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2B" w:rsidRDefault="002C1E2B">
      <w:pPr>
        <w:spacing w:line="400" w:lineRule="exact"/>
        <w:ind w:leftChars="-67" w:left="-147" w:right="-262"/>
        <w:rPr>
          <w:rFonts w:ascii="微软雅黑" w:eastAsia="微软雅黑" w:hAnsi="微软雅黑" w:cs="微软雅黑"/>
        </w:rPr>
      </w:pPr>
    </w:p>
    <w:p w:rsidR="002C1E2B" w:rsidRDefault="002C1E2B">
      <w:pPr>
        <w:spacing w:line="400" w:lineRule="exact"/>
        <w:ind w:leftChars="-67" w:left="-147" w:right="-262"/>
        <w:rPr>
          <w:rFonts w:ascii="微软雅黑" w:eastAsia="微软雅黑" w:hAnsi="微软雅黑" w:cs="微软雅黑"/>
        </w:rPr>
      </w:pPr>
    </w:p>
    <w:p w:rsidR="002C1E2B" w:rsidRDefault="00DA4F54">
      <w:pPr>
        <w:spacing w:line="400" w:lineRule="exact"/>
        <w:ind w:leftChars="-67" w:left="-147" w:right="-262"/>
        <w:jc w:val="center"/>
        <w:rPr>
          <w:rFonts w:ascii="微软雅黑" w:eastAsia="微软雅黑" w:hAnsi="微软雅黑" w:cs="微软雅黑"/>
          <w:b/>
          <w:sz w:val="40"/>
          <w:szCs w:val="28"/>
        </w:rPr>
      </w:pPr>
      <w:r>
        <w:rPr>
          <w:rFonts w:ascii="微软雅黑" w:eastAsia="微软雅黑" w:hAnsi="微软雅黑" w:cs="微软雅黑" w:hint="eastAsia"/>
          <w:b/>
          <w:sz w:val="40"/>
          <w:szCs w:val="28"/>
        </w:rPr>
        <w:t>浦林成山（山东）轮胎有限公司</w:t>
      </w:r>
    </w:p>
    <w:p w:rsidR="002C1E2B" w:rsidRDefault="002C1E2B">
      <w:pPr>
        <w:ind w:leftChars="-67" w:left="-147" w:right="-262"/>
        <w:jc w:val="center"/>
        <w:rPr>
          <w:rFonts w:ascii="微软雅黑" w:eastAsia="微软雅黑" w:hAnsi="微软雅黑" w:cs="微软雅黑"/>
          <w:sz w:val="72"/>
          <w:szCs w:val="80"/>
        </w:rPr>
      </w:pPr>
    </w:p>
    <w:p w:rsidR="002C1E2B" w:rsidRDefault="00DA4F54">
      <w:pPr>
        <w:ind w:leftChars="-67" w:left="-147" w:right="-262"/>
        <w:jc w:val="center"/>
        <w:rPr>
          <w:rFonts w:ascii="微软雅黑" w:eastAsia="微软雅黑" w:hAnsi="微软雅黑" w:cs="微软雅黑"/>
          <w:b/>
          <w:sz w:val="24"/>
          <w:szCs w:val="24"/>
        </w:rPr>
      </w:pPr>
      <w:r>
        <w:rPr>
          <w:rFonts w:ascii="微软雅黑" w:eastAsia="微软雅黑" w:hAnsi="微软雅黑" w:cs="微软雅黑" w:hint="eastAsia"/>
          <w:sz w:val="72"/>
          <w:szCs w:val="80"/>
        </w:rPr>
        <w:t>招标文件</w:t>
      </w:r>
    </w:p>
    <w:p w:rsidR="002C1E2B" w:rsidRPr="00367889" w:rsidRDefault="006D20D5">
      <w:pPr>
        <w:widowControl/>
        <w:ind w:leftChars="-67" w:left="-147" w:right="-262"/>
        <w:jc w:val="center"/>
        <w:rPr>
          <w:rFonts w:ascii="微软雅黑" w:eastAsia="微软雅黑" w:hAnsi="微软雅黑" w:cs="微软雅黑"/>
          <w:b/>
          <w:sz w:val="44"/>
          <w:szCs w:val="44"/>
        </w:rPr>
      </w:pPr>
      <w:r>
        <w:rPr>
          <w:rFonts w:ascii="微软雅黑" w:eastAsia="微软雅黑" w:hAnsi="微软雅黑" w:hint="eastAsia"/>
          <w:b/>
          <w:bCs/>
          <w:sz w:val="44"/>
          <w:szCs w:val="44"/>
        </w:rPr>
        <w:t>人力资源在线评价管理系统</w:t>
      </w:r>
      <w:r w:rsidR="00367889">
        <w:rPr>
          <w:rFonts w:ascii="微软雅黑" w:eastAsia="微软雅黑" w:hAnsi="微软雅黑" w:hint="eastAsia"/>
          <w:b/>
          <w:bCs/>
          <w:sz w:val="44"/>
          <w:szCs w:val="44"/>
        </w:rPr>
        <w:t>项目</w:t>
      </w: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p w:rsidR="002C1E2B" w:rsidRDefault="002C1E2B">
      <w:pPr>
        <w:spacing w:line="400" w:lineRule="exact"/>
        <w:ind w:leftChars="-67" w:left="-147" w:right="-262"/>
        <w:rPr>
          <w:rFonts w:ascii="微软雅黑" w:eastAsia="微软雅黑" w:hAnsi="微软雅黑" w:cs="微软雅黑"/>
          <w:sz w:val="44"/>
          <w:szCs w:val="44"/>
        </w:rPr>
      </w:pPr>
    </w:p>
    <w:tbl>
      <w:tblPr>
        <w:tblW w:w="10092" w:type="dxa"/>
        <w:jc w:val="center"/>
        <w:tblLayout w:type="fixed"/>
        <w:tblLook w:val="04A0" w:firstRow="1" w:lastRow="0" w:firstColumn="1" w:lastColumn="0" w:noHBand="0" w:noVBand="1"/>
      </w:tblPr>
      <w:tblGrid>
        <w:gridCol w:w="10092"/>
      </w:tblGrid>
      <w:tr w:rsidR="002C1E2B">
        <w:trPr>
          <w:trHeight w:val="158"/>
          <w:jc w:val="center"/>
        </w:trPr>
        <w:tc>
          <w:tcPr>
            <w:tcW w:w="10092" w:type="dxa"/>
            <w:vAlign w:val="center"/>
          </w:tcPr>
          <w:p w:rsidR="002C1E2B" w:rsidRDefault="00DA4F54">
            <w:pPr>
              <w:pStyle w:val="af6"/>
              <w:spacing w:line="400" w:lineRule="exact"/>
              <w:ind w:leftChars="-67" w:left="-147" w:right="-262"/>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信息技术部</w:t>
            </w:r>
          </w:p>
        </w:tc>
      </w:tr>
      <w:tr w:rsidR="002C1E2B">
        <w:trPr>
          <w:trHeight w:val="360"/>
          <w:jc w:val="center"/>
        </w:trPr>
        <w:tc>
          <w:tcPr>
            <w:tcW w:w="10092" w:type="dxa"/>
            <w:vAlign w:val="center"/>
          </w:tcPr>
          <w:p w:rsidR="002C1E2B" w:rsidRDefault="00367889" w:rsidP="00C8688C">
            <w:pPr>
              <w:pStyle w:val="af6"/>
              <w:spacing w:line="400" w:lineRule="exact"/>
              <w:ind w:leftChars="-67" w:left="-147" w:right="-262"/>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2020/</w:t>
            </w:r>
            <w:r w:rsidR="00C8688C">
              <w:rPr>
                <w:rFonts w:ascii="微软雅黑" w:eastAsia="微软雅黑" w:hAnsi="微软雅黑" w:cs="微软雅黑"/>
                <w:b/>
                <w:bCs/>
                <w:sz w:val="24"/>
                <w:szCs w:val="24"/>
              </w:rPr>
              <w:t>11</w:t>
            </w:r>
            <w:r w:rsidR="00C8688C">
              <w:rPr>
                <w:rFonts w:ascii="微软雅黑" w:eastAsia="微软雅黑" w:hAnsi="微软雅黑" w:cs="微软雅黑" w:hint="eastAsia"/>
                <w:b/>
                <w:bCs/>
                <w:sz w:val="24"/>
                <w:szCs w:val="24"/>
              </w:rPr>
              <w:t>/11</w:t>
            </w:r>
          </w:p>
        </w:tc>
      </w:tr>
    </w:tbl>
    <w:p w:rsidR="002C1E2B" w:rsidRDefault="00DA4F54">
      <w:pPr>
        <w:spacing w:line="400" w:lineRule="exact"/>
        <w:ind w:right="-262"/>
        <w:rPr>
          <w:rFonts w:ascii="微软雅黑" w:eastAsia="微软雅黑" w:hAnsi="微软雅黑" w:cs="微软雅黑"/>
        </w:rPr>
      </w:pPr>
      <w:r>
        <w:rPr>
          <w:rFonts w:ascii="微软雅黑" w:eastAsia="微软雅黑" w:hAnsi="微软雅黑" w:cs="微软雅黑" w:hint="eastAsia"/>
        </w:rPr>
        <w:br w:type="page"/>
      </w:r>
    </w:p>
    <w:tbl>
      <w:tblPr>
        <w:tblpPr w:leftFromText="187" w:rightFromText="187" w:horzAnchor="margin" w:tblpXSpec="center" w:tblpYSpec="bottom"/>
        <w:tblW w:w="10092" w:type="dxa"/>
        <w:tblLayout w:type="fixed"/>
        <w:tblLook w:val="04A0" w:firstRow="1" w:lastRow="0" w:firstColumn="1" w:lastColumn="0" w:noHBand="0" w:noVBand="1"/>
      </w:tblPr>
      <w:tblGrid>
        <w:gridCol w:w="10092"/>
      </w:tblGrid>
      <w:tr w:rsidR="002C1E2B">
        <w:tc>
          <w:tcPr>
            <w:tcW w:w="10092" w:type="dxa"/>
          </w:tcPr>
          <w:p w:rsidR="002C1E2B" w:rsidRDefault="002C1E2B">
            <w:pPr>
              <w:pStyle w:val="af6"/>
              <w:spacing w:line="400" w:lineRule="exact"/>
              <w:ind w:leftChars="-67" w:left="-147" w:right="-262"/>
              <w:rPr>
                <w:rFonts w:ascii="微软雅黑" w:eastAsia="微软雅黑" w:hAnsi="微软雅黑" w:cs="微软雅黑"/>
              </w:rPr>
            </w:pPr>
          </w:p>
        </w:tc>
      </w:tr>
    </w:tbl>
    <w:p w:rsidR="002C1E2B" w:rsidRDefault="00DA4F54">
      <w:pPr>
        <w:pStyle w:val="1"/>
        <w:ind w:left="273"/>
        <w:rPr>
          <w:rFonts w:ascii="微软雅黑" w:eastAsia="微软雅黑" w:hAnsi="微软雅黑" w:cs="微软雅黑"/>
          <w:w w:val="100"/>
        </w:rPr>
      </w:pPr>
      <w:bookmarkStart w:id="0" w:name="_Toc405899742"/>
      <w:r>
        <w:rPr>
          <w:rFonts w:ascii="微软雅黑" w:eastAsia="微软雅黑" w:hAnsi="微软雅黑" w:cs="微软雅黑" w:hint="eastAsia"/>
          <w:w w:val="100"/>
        </w:rPr>
        <w:t>投标邀请</w:t>
      </w:r>
      <w:bookmarkEnd w:id="0"/>
    </w:p>
    <w:p w:rsidR="002C1E2B" w:rsidRDefault="00DA4F54">
      <w:pPr>
        <w:spacing w:line="400" w:lineRule="exact"/>
        <w:ind w:leftChars="200" w:left="440" w:right="-262"/>
        <w:rPr>
          <w:rFonts w:ascii="微软雅黑" w:eastAsia="微软雅黑" w:hAnsi="微软雅黑" w:cs="微软雅黑"/>
          <w:sz w:val="21"/>
          <w:szCs w:val="21"/>
        </w:rPr>
      </w:pPr>
      <w:r>
        <w:rPr>
          <w:rFonts w:ascii="微软雅黑" w:eastAsia="微软雅黑" w:hAnsi="微软雅黑" w:cs="微软雅黑" w:hint="eastAsia"/>
          <w:sz w:val="21"/>
          <w:szCs w:val="21"/>
        </w:rPr>
        <w:t>浦林成山（山东）轮胎有限公司信息技术部就</w:t>
      </w:r>
      <w:r w:rsidR="007C4819" w:rsidRPr="007C4819">
        <w:rPr>
          <w:rFonts w:ascii="微软雅黑" w:eastAsia="微软雅黑" w:hAnsi="微软雅黑" w:cs="微软雅黑" w:hint="eastAsia"/>
          <w:sz w:val="21"/>
          <w:szCs w:val="21"/>
        </w:rPr>
        <w:t>人力资源在线评价管理系统</w:t>
      </w:r>
      <w:r>
        <w:rPr>
          <w:rFonts w:ascii="微软雅黑" w:eastAsia="微软雅黑" w:hAnsi="微软雅黑" w:cs="微软雅黑" w:hint="eastAsia"/>
          <w:sz w:val="21"/>
          <w:szCs w:val="21"/>
        </w:rPr>
        <w:t>项目进行招标，要求合格投标人提交密封投标文件。</w:t>
      </w:r>
    </w:p>
    <w:p w:rsidR="002C1E2B" w:rsidRDefault="00DA4F54">
      <w:pPr>
        <w:pStyle w:val="20"/>
        <w:rPr>
          <w:rFonts w:ascii="微软雅黑" w:eastAsia="微软雅黑" w:hAnsi="微软雅黑" w:cs="微软雅黑"/>
          <w:w w:val="100"/>
        </w:rPr>
      </w:pPr>
      <w:bookmarkStart w:id="1" w:name="_Toc87810217"/>
      <w:bookmarkStart w:id="2" w:name="_Toc99718113"/>
      <w:bookmarkStart w:id="3" w:name="_Toc87373464"/>
      <w:bookmarkStart w:id="4" w:name="_Toc405899743"/>
      <w:bookmarkStart w:id="5" w:name="_Toc87373365"/>
      <w:bookmarkStart w:id="6" w:name="_Toc188244409"/>
      <w:bookmarkStart w:id="7" w:name="_Toc99881723"/>
      <w:bookmarkStart w:id="8" w:name="_Toc103333681"/>
      <w:bookmarkStart w:id="9" w:name="_Toc99941295"/>
      <w:r>
        <w:rPr>
          <w:rFonts w:ascii="微软雅黑" w:eastAsia="微软雅黑" w:hAnsi="微软雅黑" w:cs="微软雅黑" w:hint="eastAsia"/>
          <w:w w:val="100"/>
        </w:rPr>
        <w:t>项目名称</w:t>
      </w:r>
      <w:bookmarkEnd w:id="1"/>
      <w:bookmarkEnd w:id="2"/>
      <w:bookmarkEnd w:id="3"/>
      <w:bookmarkEnd w:id="4"/>
      <w:bookmarkEnd w:id="5"/>
      <w:bookmarkEnd w:id="6"/>
      <w:bookmarkEnd w:id="7"/>
      <w:bookmarkEnd w:id="8"/>
      <w:bookmarkEnd w:id="9"/>
    </w:p>
    <w:p w:rsidR="002C1E2B" w:rsidRDefault="00DA4F54">
      <w:pPr>
        <w:spacing w:line="400" w:lineRule="exact"/>
        <w:ind w:right="-262" w:firstLineChars="215" w:firstLine="451"/>
        <w:rPr>
          <w:rFonts w:ascii="微软雅黑" w:eastAsia="微软雅黑" w:hAnsi="微软雅黑" w:cs="微软雅黑"/>
          <w:szCs w:val="21"/>
        </w:rPr>
      </w:pPr>
      <w:r>
        <w:rPr>
          <w:rFonts w:ascii="微软雅黑" w:eastAsia="微软雅黑" w:hAnsi="微软雅黑" w:cs="微软雅黑" w:hint="eastAsia"/>
          <w:sz w:val="21"/>
          <w:szCs w:val="21"/>
        </w:rPr>
        <w:t>浦林成山（山东）轮胎有限公司</w:t>
      </w:r>
      <w:r w:rsidR="006D20D5">
        <w:rPr>
          <w:rFonts w:ascii="微软雅黑" w:eastAsia="微软雅黑" w:hAnsi="微软雅黑" w:cs="微软雅黑" w:hint="eastAsia"/>
          <w:sz w:val="21"/>
          <w:szCs w:val="21"/>
        </w:rPr>
        <w:t>人力资源在线评价管理系统</w:t>
      </w:r>
      <w:r>
        <w:rPr>
          <w:rFonts w:ascii="微软雅黑" w:eastAsia="微软雅黑" w:hAnsi="微软雅黑" w:cs="微软雅黑" w:hint="eastAsia"/>
          <w:sz w:val="21"/>
          <w:szCs w:val="21"/>
        </w:rPr>
        <w:t>项目</w:t>
      </w:r>
    </w:p>
    <w:p w:rsidR="002C1E2B" w:rsidRDefault="00DA4F54">
      <w:pPr>
        <w:pStyle w:val="20"/>
        <w:rPr>
          <w:rFonts w:ascii="微软雅黑" w:eastAsia="微软雅黑" w:hAnsi="微软雅黑" w:cs="微软雅黑"/>
          <w:w w:val="100"/>
        </w:rPr>
      </w:pPr>
      <w:r>
        <w:rPr>
          <w:rFonts w:ascii="微软雅黑" w:eastAsia="微软雅黑" w:hAnsi="微软雅黑" w:cs="微软雅黑" w:hint="eastAsia"/>
          <w:w w:val="100"/>
        </w:rPr>
        <w:t>项目建设内容及软件功能</w:t>
      </w:r>
    </w:p>
    <w:p w:rsidR="002C1E2B" w:rsidRDefault="006D20D5">
      <w:pPr>
        <w:spacing w:line="400" w:lineRule="exact"/>
        <w:ind w:leftChars="200" w:left="440" w:right="-262" w:firstLineChars="15" w:firstLine="31"/>
        <w:rPr>
          <w:rFonts w:ascii="微软雅黑" w:eastAsia="微软雅黑" w:hAnsi="微软雅黑" w:cs="微软雅黑"/>
          <w:sz w:val="21"/>
          <w:szCs w:val="21"/>
        </w:rPr>
      </w:pPr>
      <w:r>
        <w:rPr>
          <w:rFonts w:ascii="微软雅黑" w:eastAsia="微软雅黑" w:hAnsi="微软雅黑" w:cs="微软雅黑" w:hint="eastAsia"/>
          <w:sz w:val="21"/>
          <w:szCs w:val="21"/>
        </w:rPr>
        <w:t>人力资源在线评价管理系统</w:t>
      </w:r>
      <w:r w:rsidR="00FF0775">
        <w:rPr>
          <w:rFonts w:ascii="微软雅黑" w:eastAsia="微软雅黑" w:hAnsi="微软雅黑" w:cs="微软雅黑" w:hint="eastAsia"/>
          <w:sz w:val="21"/>
          <w:szCs w:val="21"/>
        </w:rPr>
        <w:t>项目</w:t>
      </w:r>
      <w:r w:rsidR="00DA4F54">
        <w:rPr>
          <w:rFonts w:ascii="微软雅黑" w:eastAsia="微软雅黑" w:hAnsi="微软雅黑" w:cs="微软雅黑" w:hint="eastAsia"/>
          <w:sz w:val="21"/>
          <w:szCs w:val="21"/>
        </w:rPr>
        <w:t>（详细内容及软件功能请参阅</w:t>
      </w:r>
      <w:r w:rsidR="00852B65">
        <w:rPr>
          <w:rFonts w:ascii="微软雅黑" w:eastAsia="微软雅黑" w:hAnsi="微软雅黑" w:cs="微软雅黑" w:hint="eastAsia"/>
          <w:sz w:val="21"/>
          <w:szCs w:val="21"/>
        </w:rPr>
        <w:t xml:space="preserve"> </w:t>
      </w:r>
      <w:r w:rsidR="00FF0775">
        <w:rPr>
          <w:rFonts w:ascii="微软雅黑" w:eastAsia="微软雅黑" w:hAnsi="微软雅黑" w:cs="微软雅黑" w:hint="eastAsia"/>
          <w:sz w:val="21"/>
          <w:szCs w:val="21"/>
        </w:rPr>
        <w:t>系统</w:t>
      </w:r>
      <w:r w:rsidR="00952FAE">
        <w:rPr>
          <w:rFonts w:ascii="微软雅黑" w:eastAsia="微软雅黑" w:hAnsi="微软雅黑" w:cs="微软雅黑" w:hint="eastAsia"/>
          <w:sz w:val="21"/>
          <w:szCs w:val="21"/>
        </w:rPr>
        <w:t>功能</w:t>
      </w:r>
      <w:r w:rsidR="00FF0775">
        <w:rPr>
          <w:rFonts w:ascii="微软雅黑" w:eastAsia="微软雅黑" w:hAnsi="微软雅黑" w:cs="微软雅黑" w:hint="eastAsia"/>
          <w:sz w:val="21"/>
          <w:szCs w:val="21"/>
        </w:rPr>
        <w:t>需求</w:t>
      </w:r>
      <w:r w:rsidR="00952FAE">
        <w:rPr>
          <w:rFonts w:ascii="微软雅黑" w:eastAsia="微软雅黑" w:hAnsi="微软雅黑" w:cs="微软雅黑" w:hint="eastAsia"/>
          <w:sz w:val="21"/>
          <w:szCs w:val="21"/>
        </w:rPr>
        <w:t>说明</w:t>
      </w:r>
      <w:r w:rsidR="00A9794C">
        <w:rPr>
          <w:rFonts w:ascii="微软雅黑" w:eastAsia="微软雅黑" w:hAnsi="微软雅黑" w:cs="微软雅黑" w:hint="eastAsia"/>
          <w:sz w:val="21"/>
          <w:szCs w:val="21"/>
        </w:rPr>
        <w:t>书</w:t>
      </w:r>
      <w:r w:rsidR="00DA4F54">
        <w:rPr>
          <w:rFonts w:ascii="微软雅黑" w:eastAsia="微软雅黑" w:hAnsi="微软雅黑" w:cs="微软雅黑" w:hint="eastAsia"/>
          <w:sz w:val="21"/>
          <w:szCs w:val="21"/>
        </w:rPr>
        <w:t>）。</w:t>
      </w:r>
    </w:p>
    <w:p w:rsidR="002C1E2B" w:rsidRDefault="00DA4F54" w:rsidP="00122558">
      <w:pPr>
        <w:pStyle w:val="20"/>
        <w:tabs>
          <w:tab w:val="left" w:pos="9329"/>
        </w:tabs>
        <w:rPr>
          <w:rFonts w:ascii="微软雅黑" w:eastAsia="微软雅黑" w:hAnsi="微软雅黑" w:cs="微软雅黑"/>
          <w:w w:val="100"/>
        </w:rPr>
      </w:pPr>
      <w:bookmarkStart w:id="10" w:name="_Toc405899745"/>
      <w:r>
        <w:rPr>
          <w:rFonts w:ascii="微软雅黑" w:eastAsia="微软雅黑" w:hAnsi="微软雅黑" w:cs="微软雅黑" w:hint="eastAsia"/>
          <w:w w:val="100"/>
        </w:rPr>
        <w:t>项目地点</w:t>
      </w:r>
      <w:bookmarkEnd w:id="10"/>
      <w:r w:rsidR="00122558">
        <w:rPr>
          <w:rFonts w:ascii="微软雅黑" w:eastAsia="微软雅黑" w:hAnsi="微软雅黑" w:cs="微软雅黑"/>
          <w:w w:val="100"/>
        </w:rPr>
        <w:tab/>
      </w:r>
    </w:p>
    <w:p w:rsidR="002C1E2B" w:rsidRDefault="00DA4F54">
      <w:pPr>
        <w:spacing w:line="400" w:lineRule="exact"/>
        <w:ind w:right="-262" w:firstLineChars="200" w:firstLine="420"/>
        <w:rPr>
          <w:rFonts w:ascii="微软雅黑" w:eastAsia="微软雅黑" w:hAnsi="微软雅黑" w:cs="微软雅黑"/>
          <w:szCs w:val="21"/>
        </w:rPr>
      </w:pPr>
      <w:r>
        <w:rPr>
          <w:rFonts w:ascii="微软雅黑" w:eastAsia="微软雅黑" w:hAnsi="微软雅黑" w:cs="微软雅黑" w:hint="eastAsia"/>
          <w:sz w:val="21"/>
          <w:szCs w:val="21"/>
        </w:rPr>
        <w:t>浦林成山（山东）轮胎有限公司</w:t>
      </w:r>
    </w:p>
    <w:p w:rsidR="002C1E2B" w:rsidRDefault="00DA4F54">
      <w:pPr>
        <w:pStyle w:val="20"/>
        <w:rPr>
          <w:rFonts w:ascii="微软雅黑" w:eastAsia="微软雅黑" w:hAnsi="微软雅黑" w:cs="微软雅黑"/>
          <w:w w:val="100"/>
        </w:rPr>
      </w:pPr>
      <w:bookmarkStart w:id="11" w:name="_Toc87810219"/>
      <w:bookmarkStart w:id="12" w:name="_Toc103333683"/>
      <w:bookmarkStart w:id="13" w:name="_Toc188244411"/>
      <w:bookmarkStart w:id="14" w:name="_Toc405899746"/>
      <w:bookmarkStart w:id="15" w:name="_Toc99718115"/>
      <w:bookmarkStart w:id="16" w:name="_Toc99941297"/>
      <w:bookmarkStart w:id="17" w:name="_Toc99881725"/>
      <w:bookmarkStart w:id="18" w:name="_Toc87373367"/>
      <w:bookmarkStart w:id="19" w:name="_Toc87373466"/>
      <w:r>
        <w:rPr>
          <w:rFonts w:ascii="微软雅黑" w:eastAsia="微软雅黑" w:hAnsi="微软雅黑" w:cs="微软雅黑" w:hint="eastAsia"/>
          <w:w w:val="100"/>
        </w:rPr>
        <w:t>名词定义</w:t>
      </w:r>
      <w:r>
        <w:rPr>
          <w:rFonts w:ascii="微软雅黑" w:eastAsia="微软雅黑" w:hAnsi="微软雅黑" w:cs="微软雅黑" w:hint="eastAsia"/>
          <w:w w:val="100"/>
        </w:rPr>
        <w:tab/>
      </w:r>
    </w:p>
    <w:p w:rsidR="002C1E2B" w:rsidRDefault="00DA4F54">
      <w:pPr>
        <w:numPr>
          <w:ilvl w:val="0"/>
          <w:numId w:val="3"/>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招标方：浦林成山（山东）轮胎有限公司（甲方）。</w:t>
      </w:r>
    </w:p>
    <w:p w:rsidR="002C1E2B" w:rsidRDefault="00D66AA4">
      <w:pPr>
        <w:numPr>
          <w:ilvl w:val="0"/>
          <w:numId w:val="3"/>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投标方：符合项目要求的</w:t>
      </w:r>
      <w:r w:rsidR="00DA4F54">
        <w:rPr>
          <w:rFonts w:ascii="微软雅黑" w:eastAsia="微软雅黑" w:hAnsi="微软雅黑" w:cs="微软雅黑" w:hint="eastAsia"/>
          <w:sz w:val="21"/>
          <w:szCs w:val="21"/>
        </w:rPr>
        <w:t>系统实施商（乙方），及与实施商协作的软件许可供应商（乙方）。</w:t>
      </w:r>
    </w:p>
    <w:p w:rsidR="002C1E2B" w:rsidRDefault="00DA4F54">
      <w:pPr>
        <w:numPr>
          <w:ilvl w:val="0"/>
          <w:numId w:val="3"/>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服务：指投标方必须承担的方案设计、软件开发、服务器操作系统&amp;软件安装、调试、业务陪伴、技术指导、培训以及其他类似的承诺义务。</w:t>
      </w:r>
    </w:p>
    <w:p w:rsidR="002C1E2B" w:rsidRDefault="00FF0775" w:rsidP="00D66AA4">
      <w:pPr>
        <w:numPr>
          <w:ilvl w:val="0"/>
          <w:numId w:val="3"/>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项目：</w:t>
      </w:r>
      <w:r w:rsidR="00DA4F54">
        <w:rPr>
          <w:rFonts w:ascii="微软雅黑" w:eastAsia="微软雅黑" w:hAnsi="微软雅黑" w:cs="微软雅黑" w:hint="eastAsia"/>
          <w:sz w:val="21"/>
          <w:szCs w:val="21"/>
        </w:rPr>
        <w:t>浦林成山（山东）轮胎有限公司</w:t>
      </w:r>
      <w:r w:rsidR="00D66AA4" w:rsidRPr="00D66AA4">
        <w:rPr>
          <w:rFonts w:ascii="微软雅黑" w:eastAsia="微软雅黑" w:hAnsi="微软雅黑" w:cs="微软雅黑" w:hint="eastAsia"/>
          <w:sz w:val="21"/>
          <w:szCs w:val="21"/>
        </w:rPr>
        <w:t>人力资源在线评价管理系统</w:t>
      </w:r>
      <w:r w:rsidR="00DA4F54">
        <w:rPr>
          <w:rFonts w:ascii="微软雅黑" w:eastAsia="微软雅黑" w:hAnsi="微软雅黑" w:cs="微软雅黑" w:hint="eastAsia"/>
          <w:sz w:val="21"/>
          <w:szCs w:val="21"/>
        </w:rPr>
        <w:t>项目。</w:t>
      </w:r>
    </w:p>
    <w:p w:rsidR="002C1E2B" w:rsidRDefault="00DA4F54">
      <w:pPr>
        <w:pStyle w:val="20"/>
        <w:rPr>
          <w:rFonts w:ascii="微软雅黑" w:eastAsia="微软雅黑" w:hAnsi="微软雅黑" w:cs="微软雅黑"/>
          <w:w w:val="100"/>
        </w:rPr>
      </w:pPr>
      <w:r>
        <w:rPr>
          <w:rFonts w:ascii="微软雅黑" w:eastAsia="微软雅黑" w:hAnsi="微软雅黑" w:cs="微软雅黑" w:hint="eastAsia"/>
          <w:w w:val="100"/>
        </w:rPr>
        <w:t>招标文件领取时间、地点和办法</w:t>
      </w:r>
      <w:bookmarkEnd w:id="11"/>
      <w:bookmarkEnd w:id="12"/>
      <w:bookmarkEnd w:id="13"/>
      <w:bookmarkEnd w:id="14"/>
      <w:bookmarkEnd w:id="15"/>
      <w:bookmarkEnd w:id="16"/>
      <w:bookmarkEnd w:id="17"/>
      <w:bookmarkEnd w:id="18"/>
      <w:bookmarkEnd w:id="19"/>
    </w:p>
    <w:p w:rsidR="002C1E2B" w:rsidRDefault="00DA4F54">
      <w:pPr>
        <w:numPr>
          <w:ilvl w:val="0"/>
          <w:numId w:val="4"/>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招标文件领取时间及方法：收到投标方有投标意向邮件后招标方将招标文件以邮件形式发出</w:t>
      </w:r>
    </w:p>
    <w:p w:rsidR="002C1E2B" w:rsidRDefault="00DA4F54">
      <w:pPr>
        <w:numPr>
          <w:ilvl w:val="0"/>
          <w:numId w:val="4"/>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发标截止时间：</w:t>
      </w:r>
      <w:bookmarkStart w:id="20" w:name="_Toc99718117"/>
      <w:bookmarkStart w:id="21" w:name="_Toc87373468"/>
      <w:bookmarkStart w:id="22" w:name="_Toc99881727"/>
      <w:bookmarkStart w:id="23" w:name="_Toc188244413"/>
      <w:bookmarkStart w:id="24" w:name="_Toc103333685"/>
      <w:bookmarkStart w:id="25" w:name="_Toc87810221"/>
      <w:bookmarkStart w:id="26" w:name="_Toc99941299"/>
      <w:bookmarkStart w:id="27" w:name="_Toc87373369"/>
      <w:r w:rsidR="00FF0775">
        <w:rPr>
          <w:rFonts w:ascii="微软雅黑" w:eastAsia="微软雅黑" w:hAnsi="微软雅黑" w:cs="微软雅黑" w:hint="eastAsia"/>
          <w:sz w:val="21"/>
          <w:szCs w:val="21"/>
        </w:rPr>
        <w:t>2020</w:t>
      </w:r>
      <w:r>
        <w:rPr>
          <w:rFonts w:ascii="微软雅黑" w:eastAsia="微软雅黑" w:hAnsi="微软雅黑" w:cs="微软雅黑" w:hint="eastAsia"/>
          <w:sz w:val="21"/>
          <w:szCs w:val="21"/>
        </w:rPr>
        <w:t>年</w:t>
      </w:r>
      <w:r w:rsidR="00740238">
        <w:rPr>
          <w:rFonts w:ascii="微软雅黑" w:eastAsia="微软雅黑" w:hAnsi="微软雅黑" w:cs="微软雅黑"/>
          <w:sz w:val="21"/>
          <w:szCs w:val="21"/>
        </w:rPr>
        <w:t>11</w:t>
      </w:r>
      <w:r>
        <w:rPr>
          <w:rFonts w:ascii="微软雅黑" w:eastAsia="微软雅黑" w:hAnsi="微软雅黑" w:cs="微软雅黑" w:hint="eastAsia"/>
          <w:sz w:val="21"/>
          <w:szCs w:val="21"/>
        </w:rPr>
        <w:t>月</w:t>
      </w:r>
      <w:r w:rsidR="00740238">
        <w:rPr>
          <w:rFonts w:ascii="微软雅黑" w:eastAsia="微软雅黑" w:hAnsi="微软雅黑" w:cs="微软雅黑"/>
          <w:sz w:val="21"/>
          <w:szCs w:val="21"/>
        </w:rPr>
        <w:t>16</w:t>
      </w:r>
      <w:r>
        <w:rPr>
          <w:rFonts w:ascii="微软雅黑" w:eastAsia="微软雅黑" w:hAnsi="微软雅黑" w:cs="微软雅黑" w:hint="eastAsia"/>
          <w:sz w:val="21"/>
          <w:szCs w:val="21"/>
        </w:rPr>
        <w:t>日 上午12:00</w:t>
      </w:r>
    </w:p>
    <w:p w:rsidR="002C1E2B" w:rsidRDefault="00DA4F54">
      <w:pPr>
        <w:numPr>
          <w:ilvl w:val="0"/>
          <w:numId w:val="4"/>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技术标投标截止时间：</w:t>
      </w:r>
      <w:r w:rsidR="00FF0775">
        <w:rPr>
          <w:rFonts w:ascii="微软雅黑" w:eastAsia="微软雅黑" w:hAnsi="微软雅黑" w:cs="微软雅黑" w:hint="eastAsia"/>
          <w:sz w:val="21"/>
          <w:szCs w:val="21"/>
        </w:rPr>
        <w:t>2020</w:t>
      </w:r>
      <w:r>
        <w:rPr>
          <w:rFonts w:ascii="微软雅黑" w:eastAsia="微软雅黑" w:hAnsi="微软雅黑" w:cs="微软雅黑" w:hint="eastAsia"/>
          <w:sz w:val="21"/>
          <w:szCs w:val="21"/>
        </w:rPr>
        <w:t>年</w:t>
      </w:r>
      <w:r w:rsidR="00FF0775">
        <w:rPr>
          <w:rFonts w:ascii="微软雅黑" w:eastAsia="微软雅黑" w:hAnsi="微软雅黑" w:cs="微软雅黑" w:hint="eastAsia"/>
          <w:sz w:val="21"/>
          <w:szCs w:val="21"/>
        </w:rPr>
        <w:t>1</w:t>
      </w:r>
      <w:r w:rsidR="00740238">
        <w:rPr>
          <w:rFonts w:ascii="微软雅黑" w:eastAsia="微软雅黑" w:hAnsi="微软雅黑" w:cs="微软雅黑"/>
          <w:sz w:val="21"/>
          <w:szCs w:val="21"/>
        </w:rPr>
        <w:t>1</w:t>
      </w:r>
      <w:r>
        <w:rPr>
          <w:rFonts w:ascii="微软雅黑" w:eastAsia="微软雅黑" w:hAnsi="微软雅黑" w:cs="微软雅黑" w:hint="eastAsia"/>
          <w:sz w:val="21"/>
          <w:szCs w:val="21"/>
        </w:rPr>
        <w:t>月</w:t>
      </w:r>
      <w:r w:rsidR="00740238">
        <w:rPr>
          <w:rFonts w:ascii="微软雅黑" w:eastAsia="微软雅黑" w:hAnsi="微软雅黑" w:cs="微软雅黑"/>
          <w:sz w:val="21"/>
          <w:szCs w:val="21"/>
        </w:rPr>
        <w:t>25</w:t>
      </w:r>
      <w:r>
        <w:rPr>
          <w:rFonts w:ascii="微软雅黑" w:eastAsia="微软雅黑" w:hAnsi="微软雅黑" w:cs="微软雅黑" w:hint="eastAsia"/>
          <w:sz w:val="21"/>
          <w:szCs w:val="21"/>
        </w:rPr>
        <w:t>日 上午12:00</w:t>
      </w:r>
    </w:p>
    <w:p w:rsidR="005C4778" w:rsidRPr="003E3990" w:rsidRDefault="005C4778" w:rsidP="003E3990">
      <w:pPr>
        <w:numPr>
          <w:ilvl w:val="0"/>
          <w:numId w:val="4"/>
        </w:numPr>
        <w:spacing w:line="400" w:lineRule="exact"/>
        <w:ind w:right="-262"/>
        <w:rPr>
          <w:rFonts w:ascii="微软雅黑" w:eastAsia="微软雅黑" w:hAnsi="微软雅黑" w:cs="微软雅黑"/>
          <w:sz w:val="21"/>
          <w:szCs w:val="21"/>
        </w:rPr>
      </w:pPr>
      <w:r w:rsidRPr="003E3990">
        <w:rPr>
          <w:rFonts w:ascii="微软雅黑" w:eastAsia="微软雅黑" w:hAnsi="微软雅黑" w:cs="微软雅黑" w:hint="eastAsia"/>
          <w:sz w:val="21"/>
          <w:szCs w:val="21"/>
        </w:rPr>
        <w:t>商务标投标截止时间：2020年1</w:t>
      </w:r>
      <w:r w:rsidR="00740238">
        <w:rPr>
          <w:rFonts w:ascii="微软雅黑" w:eastAsia="微软雅黑" w:hAnsi="微软雅黑" w:cs="微软雅黑"/>
          <w:sz w:val="21"/>
          <w:szCs w:val="21"/>
        </w:rPr>
        <w:t>1</w:t>
      </w:r>
      <w:r w:rsidRPr="003E3990">
        <w:rPr>
          <w:rFonts w:ascii="微软雅黑" w:eastAsia="微软雅黑" w:hAnsi="微软雅黑" w:cs="微软雅黑" w:hint="eastAsia"/>
          <w:sz w:val="21"/>
          <w:szCs w:val="21"/>
        </w:rPr>
        <w:t>月</w:t>
      </w:r>
      <w:r w:rsidR="00740238">
        <w:rPr>
          <w:rFonts w:ascii="微软雅黑" w:eastAsia="微软雅黑" w:hAnsi="微软雅黑" w:cs="微软雅黑"/>
          <w:sz w:val="21"/>
          <w:szCs w:val="21"/>
        </w:rPr>
        <w:t>27</w:t>
      </w:r>
      <w:r w:rsidRPr="003E3990">
        <w:rPr>
          <w:rFonts w:ascii="微软雅黑" w:eastAsia="微软雅黑" w:hAnsi="微软雅黑" w:cs="微软雅黑" w:hint="eastAsia"/>
          <w:sz w:val="21"/>
          <w:szCs w:val="21"/>
        </w:rPr>
        <w:t>日 上午12:00</w:t>
      </w:r>
      <w:r w:rsidRPr="003E3990">
        <w:rPr>
          <w:rFonts w:ascii="微软雅黑" w:eastAsia="微软雅黑" w:hAnsi="微软雅黑" w:cs="微软雅黑"/>
          <w:sz w:val="21"/>
          <w:szCs w:val="21"/>
        </w:rPr>
        <w:t xml:space="preserve"> </w:t>
      </w:r>
    </w:p>
    <w:p w:rsidR="002C1E2B" w:rsidRDefault="00DA4F54">
      <w:pPr>
        <w:numPr>
          <w:ilvl w:val="0"/>
          <w:numId w:val="4"/>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开标日期：</w:t>
      </w:r>
      <w:r w:rsidR="009134DC">
        <w:rPr>
          <w:rFonts w:ascii="微软雅黑" w:eastAsia="微软雅黑" w:hAnsi="微软雅黑" w:cs="微软雅黑" w:hint="eastAsia"/>
          <w:sz w:val="21"/>
          <w:szCs w:val="21"/>
        </w:rPr>
        <w:t>2020</w:t>
      </w:r>
      <w:r>
        <w:rPr>
          <w:rFonts w:ascii="微软雅黑" w:eastAsia="微软雅黑" w:hAnsi="微软雅黑" w:cs="微软雅黑" w:hint="eastAsia"/>
          <w:sz w:val="21"/>
          <w:szCs w:val="21"/>
        </w:rPr>
        <w:t>年</w:t>
      </w:r>
      <w:r w:rsidR="00FF0775">
        <w:rPr>
          <w:rFonts w:ascii="微软雅黑" w:eastAsia="微软雅黑" w:hAnsi="微软雅黑" w:cs="微软雅黑" w:hint="eastAsia"/>
          <w:sz w:val="21"/>
          <w:szCs w:val="21"/>
        </w:rPr>
        <w:t>1</w:t>
      </w:r>
      <w:r w:rsidR="00740238">
        <w:rPr>
          <w:rFonts w:ascii="微软雅黑" w:eastAsia="微软雅黑" w:hAnsi="微软雅黑" w:cs="微软雅黑"/>
          <w:sz w:val="21"/>
          <w:szCs w:val="21"/>
        </w:rPr>
        <w:t>2</w:t>
      </w:r>
      <w:r>
        <w:rPr>
          <w:rFonts w:ascii="微软雅黑" w:eastAsia="微软雅黑" w:hAnsi="微软雅黑" w:cs="微软雅黑" w:hint="eastAsia"/>
          <w:sz w:val="21"/>
          <w:szCs w:val="21"/>
        </w:rPr>
        <w:t>月</w:t>
      </w:r>
      <w:r w:rsidR="00740238">
        <w:rPr>
          <w:rFonts w:ascii="微软雅黑" w:eastAsia="微软雅黑" w:hAnsi="微软雅黑" w:cs="微软雅黑"/>
          <w:sz w:val="21"/>
          <w:szCs w:val="21"/>
        </w:rPr>
        <w:t>2</w:t>
      </w:r>
      <w:r>
        <w:rPr>
          <w:rFonts w:ascii="微软雅黑" w:eastAsia="微软雅黑" w:hAnsi="微软雅黑" w:cs="微软雅黑" w:hint="eastAsia"/>
          <w:sz w:val="21"/>
          <w:szCs w:val="21"/>
        </w:rPr>
        <w:t>日（暂定）</w:t>
      </w:r>
    </w:p>
    <w:p w:rsidR="002C1E2B" w:rsidRDefault="00DA4F54">
      <w:pPr>
        <w:numPr>
          <w:ilvl w:val="0"/>
          <w:numId w:val="4"/>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z w:val="21"/>
          <w:szCs w:val="21"/>
        </w:rPr>
        <w:t>签订合同日期：根据开标日期，另行通知</w:t>
      </w:r>
    </w:p>
    <w:p w:rsidR="002C1E2B" w:rsidRDefault="00DA4F54">
      <w:pPr>
        <w:pStyle w:val="20"/>
        <w:rPr>
          <w:rFonts w:ascii="微软雅黑" w:eastAsia="微软雅黑" w:hAnsi="微软雅黑" w:cs="微软雅黑"/>
          <w:w w:val="100"/>
        </w:rPr>
      </w:pPr>
      <w:bookmarkStart w:id="28" w:name="_Toc405899747"/>
      <w:bookmarkEnd w:id="20"/>
      <w:bookmarkEnd w:id="21"/>
      <w:bookmarkEnd w:id="22"/>
      <w:bookmarkEnd w:id="23"/>
      <w:bookmarkEnd w:id="24"/>
      <w:bookmarkEnd w:id="25"/>
      <w:bookmarkEnd w:id="26"/>
      <w:bookmarkEnd w:id="27"/>
      <w:r>
        <w:rPr>
          <w:rFonts w:ascii="微软雅黑" w:eastAsia="微软雅黑" w:hAnsi="微软雅黑" w:cs="微软雅黑" w:hint="eastAsia"/>
          <w:w w:val="100"/>
        </w:rPr>
        <w:t>联系</w:t>
      </w:r>
      <w:bookmarkEnd w:id="28"/>
      <w:r>
        <w:rPr>
          <w:rFonts w:ascii="微软雅黑" w:eastAsia="微软雅黑" w:hAnsi="微软雅黑" w:cs="微软雅黑" w:hint="eastAsia"/>
          <w:w w:val="100"/>
        </w:rPr>
        <w:t>方式</w:t>
      </w:r>
    </w:p>
    <w:p w:rsidR="002C1E2B" w:rsidRDefault="00DA4F54">
      <w:pPr>
        <w:spacing w:line="400" w:lineRule="exact"/>
        <w:ind w:leftChars="-67" w:left="-147" w:right="-262" w:firstLineChars="289" w:firstLine="607"/>
        <w:rPr>
          <w:rFonts w:ascii="微软雅黑" w:eastAsia="微软雅黑" w:hAnsi="微软雅黑" w:cs="微软雅黑"/>
          <w:sz w:val="21"/>
          <w:szCs w:val="21"/>
        </w:rPr>
      </w:pPr>
      <w:r>
        <w:rPr>
          <w:rFonts w:ascii="微软雅黑" w:eastAsia="微软雅黑" w:hAnsi="微软雅黑" w:cs="微软雅黑" w:hint="eastAsia"/>
          <w:sz w:val="21"/>
          <w:szCs w:val="21"/>
        </w:rPr>
        <w:t>地    址：山东省荣成市南山北路98号 浦林成山（山东）轮胎有限公司信息技术部</w:t>
      </w:r>
    </w:p>
    <w:p w:rsidR="002C1E2B" w:rsidRDefault="00DA4F54">
      <w:pPr>
        <w:spacing w:line="400" w:lineRule="exact"/>
        <w:ind w:leftChars="-67" w:left="-147" w:right="-262" w:firstLineChars="289" w:firstLine="607"/>
        <w:rPr>
          <w:rFonts w:ascii="微软雅黑" w:eastAsia="微软雅黑" w:hAnsi="微软雅黑" w:cs="微软雅黑"/>
          <w:sz w:val="21"/>
          <w:szCs w:val="21"/>
        </w:rPr>
      </w:pPr>
      <w:r>
        <w:rPr>
          <w:rFonts w:ascii="微软雅黑" w:eastAsia="微软雅黑" w:hAnsi="微软雅黑" w:cs="微软雅黑" w:hint="eastAsia"/>
          <w:sz w:val="21"/>
          <w:szCs w:val="21"/>
        </w:rPr>
        <w:t>电    话：0631-</w:t>
      </w:r>
      <w:r w:rsidR="00BF0AF4">
        <w:rPr>
          <w:rFonts w:ascii="微软雅黑" w:eastAsia="微软雅黑" w:hAnsi="微软雅黑" w:cs="微软雅黑"/>
          <w:sz w:val="21"/>
          <w:szCs w:val="21"/>
        </w:rPr>
        <w:t>7523248</w:t>
      </w:r>
      <w:r w:rsidR="004B3C20">
        <w:rPr>
          <w:rFonts w:ascii="微软雅黑" w:eastAsia="微软雅黑" w:hAnsi="微软雅黑" w:cs="微软雅黑" w:hint="eastAsia"/>
          <w:sz w:val="21"/>
          <w:szCs w:val="21"/>
        </w:rPr>
        <w:t>；17561509567</w:t>
      </w:r>
    </w:p>
    <w:p w:rsidR="002C1E2B" w:rsidRDefault="00EB4EA9">
      <w:pPr>
        <w:spacing w:line="400" w:lineRule="exact"/>
        <w:ind w:leftChars="-67" w:left="-147" w:right="-262" w:firstLineChars="289" w:firstLine="607"/>
        <w:rPr>
          <w:rFonts w:ascii="微软雅黑" w:eastAsia="微软雅黑" w:hAnsi="微软雅黑" w:cs="微软雅黑"/>
          <w:sz w:val="21"/>
          <w:szCs w:val="21"/>
        </w:rPr>
      </w:pPr>
      <w:bookmarkStart w:id="29" w:name="_Toc405899748"/>
      <w:r>
        <w:rPr>
          <w:rFonts w:ascii="微软雅黑" w:eastAsia="微软雅黑" w:hAnsi="微软雅黑" w:cs="微软雅黑" w:hint="eastAsia"/>
          <w:sz w:val="21"/>
          <w:szCs w:val="21"/>
        </w:rPr>
        <w:t>意见反馈：齐延磊</w:t>
      </w:r>
      <w:r w:rsidR="001E11BB" w:rsidRPr="00FF0775">
        <w:rPr>
          <w:rFonts w:ascii="微软雅黑" w:eastAsia="微软雅黑" w:hAnsi="微软雅黑" w:cs="微软雅黑" w:hint="eastAsia"/>
          <w:sz w:val="21"/>
          <w:szCs w:val="21"/>
        </w:rPr>
        <w:t>、</w:t>
      </w:r>
      <w:r w:rsidR="00DA4F54" w:rsidRPr="00FF0775">
        <w:rPr>
          <w:rFonts w:ascii="微软雅黑" w:eastAsia="微软雅黑" w:hAnsi="微软雅黑" w:cs="微软雅黑" w:hint="eastAsia"/>
          <w:sz w:val="21"/>
          <w:szCs w:val="21"/>
        </w:rPr>
        <w:t>宋鸿业</w:t>
      </w:r>
    </w:p>
    <w:p w:rsidR="002C1E2B" w:rsidRDefault="00DA4F54">
      <w:pPr>
        <w:spacing w:line="400" w:lineRule="exact"/>
        <w:ind w:leftChars="-67" w:left="-147" w:right="-262" w:firstLineChars="289" w:firstLine="607"/>
        <w:rPr>
          <w:rFonts w:ascii="微软雅黑" w:eastAsia="微软雅黑" w:hAnsi="微软雅黑" w:cs="微软雅黑"/>
          <w:sz w:val="21"/>
          <w:szCs w:val="21"/>
        </w:rPr>
      </w:pPr>
      <w:r>
        <w:rPr>
          <w:rFonts w:ascii="微软雅黑" w:eastAsia="微软雅黑" w:hAnsi="微软雅黑" w:cs="微软雅黑" w:hint="eastAsia"/>
          <w:sz w:val="21"/>
          <w:szCs w:val="21"/>
        </w:rPr>
        <w:t xml:space="preserve">电    话：0631-7518811 </w:t>
      </w:r>
      <w:r w:rsidR="0053172A" w:rsidRPr="0053172A">
        <w:rPr>
          <w:rFonts w:ascii="微软雅黑" w:eastAsia="微软雅黑" w:hAnsi="微软雅黑" w:cs="微软雅黑" w:hint="eastAsia"/>
          <w:sz w:val="21"/>
          <w:szCs w:val="21"/>
        </w:rPr>
        <w:t>、</w:t>
      </w:r>
      <w:r>
        <w:rPr>
          <w:rFonts w:ascii="微软雅黑" w:eastAsia="微软雅黑" w:hAnsi="微软雅黑" w:cs="微软雅黑" w:hint="eastAsia"/>
          <w:sz w:val="21"/>
          <w:szCs w:val="21"/>
        </w:rPr>
        <w:t>0631-7520235</w:t>
      </w:r>
    </w:p>
    <w:p w:rsidR="002C1E2B" w:rsidRDefault="00DA4F54" w:rsidP="007338D9">
      <w:pPr>
        <w:spacing w:line="400" w:lineRule="exact"/>
        <w:ind w:leftChars="-67" w:left="-147" w:right="-262" w:firstLineChars="289" w:firstLine="607"/>
        <w:rPr>
          <w:rFonts w:ascii="微软雅黑" w:eastAsia="微软雅黑" w:hAnsi="微软雅黑" w:cs="微软雅黑"/>
          <w:sz w:val="21"/>
          <w:szCs w:val="21"/>
        </w:rPr>
      </w:pPr>
      <w:r>
        <w:rPr>
          <w:rFonts w:ascii="微软雅黑" w:eastAsia="微软雅黑" w:hAnsi="微软雅黑" w:cs="微软雅黑" w:hint="eastAsia"/>
          <w:sz w:val="21"/>
          <w:szCs w:val="21"/>
        </w:rPr>
        <w:t>邮    箱：</w:t>
      </w:r>
      <w:hyperlink r:id="rId12" w:history="1">
        <w:r>
          <w:rPr>
            <w:rStyle w:val="af1"/>
            <w:rFonts w:ascii="微软雅黑" w:eastAsia="微软雅黑" w:hAnsi="微软雅黑" w:cs="微软雅黑" w:hint="eastAsia"/>
            <w:sz w:val="21"/>
            <w:szCs w:val="21"/>
          </w:rPr>
          <w:t>dyqi@prinxchengshan.com</w:t>
        </w:r>
      </w:hyperlink>
      <w:r>
        <w:rPr>
          <w:rFonts w:ascii="微软雅黑" w:eastAsia="微软雅黑" w:hAnsi="微软雅黑" w:cs="微软雅黑" w:hint="eastAsia"/>
          <w:sz w:val="21"/>
          <w:szCs w:val="21"/>
        </w:rPr>
        <w:t xml:space="preserve">  、</w:t>
      </w:r>
      <w:hyperlink r:id="rId13" w:history="1">
        <w:r>
          <w:rPr>
            <w:rStyle w:val="af1"/>
            <w:rFonts w:ascii="微软雅黑" w:eastAsia="微软雅黑" w:hAnsi="微软雅黑" w:cs="微软雅黑" w:hint="eastAsia"/>
            <w:sz w:val="21"/>
            <w:szCs w:val="21"/>
          </w:rPr>
          <w:t>hysong@prinxchengshan.com</w:t>
        </w:r>
      </w:hyperlink>
    </w:p>
    <w:p w:rsidR="002C1E2B" w:rsidRDefault="00DA4F54">
      <w:pPr>
        <w:pStyle w:val="20"/>
        <w:rPr>
          <w:rFonts w:ascii="微软雅黑" w:eastAsia="微软雅黑" w:hAnsi="微软雅黑" w:cs="微软雅黑"/>
          <w:w w:val="100"/>
        </w:rPr>
      </w:pPr>
      <w:r>
        <w:rPr>
          <w:rFonts w:ascii="微软雅黑" w:eastAsia="微软雅黑" w:hAnsi="微软雅黑" w:cs="微软雅黑" w:hint="eastAsia"/>
          <w:w w:val="100"/>
        </w:rPr>
        <w:t>其他</w:t>
      </w:r>
      <w:bookmarkEnd w:id="29"/>
    </w:p>
    <w:p w:rsidR="002C1E2B" w:rsidRDefault="00DA4F54">
      <w:pPr>
        <w:numPr>
          <w:ilvl w:val="0"/>
          <w:numId w:val="5"/>
        </w:numPr>
        <w:spacing w:line="400" w:lineRule="exact"/>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招标方保留根据资金情况增加或减少招标项目范围权利。</w:t>
      </w:r>
    </w:p>
    <w:p w:rsidR="002C1E2B" w:rsidRDefault="00DA4F54">
      <w:pPr>
        <w:numPr>
          <w:ilvl w:val="0"/>
          <w:numId w:val="5"/>
        </w:numPr>
        <w:spacing w:line="400" w:lineRule="exact"/>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逾期收到或不符合规定的投标文件恕不接受。</w:t>
      </w:r>
    </w:p>
    <w:p w:rsidR="002C1E2B" w:rsidRDefault="00DA4F54">
      <w:pPr>
        <w:numPr>
          <w:ilvl w:val="0"/>
          <w:numId w:val="5"/>
        </w:numPr>
        <w:spacing w:line="400" w:lineRule="exact"/>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评标标准：采用综合评标法。</w:t>
      </w:r>
    </w:p>
    <w:p w:rsidR="002C1E2B" w:rsidRDefault="00DA4F54">
      <w:pPr>
        <w:numPr>
          <w:ilvl w:val="0"/>
          <w:numId w:val="5"/>
        </w:numPr>
        <w:spacing w:line="400" w:lineRule="exact"/>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电子文档：投标方需要在技术标投标截止时间前将</w:t>
      </w:r>
      <w:r w:rsidR="00C333DC">
        <w:rPr>
          <w:rFonts w:ascii="微软雅黑" w:eastAsia="微软雅黑" w:hAnsi="微软雅黑" w:cs="微软雅黑" w:hint="eastAsia"/>
          <w:sz w:val="21"/>
          <w:szCs w:val="21"/>
        </w:rPr>
        <w:t>相关</w:t>
      </w:r>
      <w:r>
        <w:rPr>
          <w:rFonts w:ascii="微软雅黑" w:eastAsia="微软雅黑" w:hAnsi="微软雅黑" w:cs="微软雅黑" w:hint="eastAsia"/>
          <w:sz w:val="21"/>
          <w:szCs w:val="21"/>
        </w:rPr>
        <w:t>电子</w:t>
      </w:r>
      <w:r w:rsidR="00C333DC">
        <w:rPr>
          <w:rFonts w:ascii="微软雅黑" w:eastAsia="微软雅黑" w:hAnsi="微软雅黑" w:cs="微软雅黑" w:hint="eastAsia"/>
          <w:sz w:val="21"/>
          <w:szCs w:val="21"/>
        </w:rPr>
        <w:t>文件</w:t>
      </w:r>
      <w:r>
        <w:rPr>
          <w:rFonts w:ascii="微软雅黑" w:eastAsia="微软雅黑" w:hAnsi="微软雅黑" w:cs="微软雅黑" w:hint="eastAsia"/>
          <w:sz w:val="21"/>
          <w:szCs w:val="21"/>
        </w:rPr>
        <w:t>(可编辑版)电邮给招标方，</w:t>
      </w:r>
    </w:p>
    <w:p w:rsidR="002C1E2B" w:rsidRDefault="00DA4F54">
      <w:pPr>
        <w:spacing w:line="400" w:lineRule="exact"/>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供评估使用。招标方会在商务标投标截止时间前就投标文件的技术部分与投标方进行正式</w:t>
      </w:r>
    </w:p>
    <w:p w:rsidR="002C1E2B" w:rsidRDefault="00DA4F54">
      <w:pPr>
        <w:spacing w:line="400" w:lineRule="exact"/>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现场沟通，沟通内容作为招标技术评估结果，并反映在投标技术文件最终版中。</w:t>
      </w:r>
    </w:p>
    <w:p w:rsidR="002C1E2B" w:rsidRDefault="00DA4F54">
      <w:pPr>
        <w:numPr>
          <w:ilvl w:val="0"/>
          <w:numId w:val="5"/>
        </w:numPr>
        <w:spacing w:line="400" w:lineRule="exact"/>
        <w:ind w:right="-262"/>
        <w:rPr>
          <w:rFonts w:ascii="微软雅黑" w:eastAsia="微软雅黑" w:hAnsi="微软雅黑" w:cs="微软雅黑"/>
          <w:sz w:val="21"/>
          <w:szCs w:val="21"/>
        </w:rPr>
      </w:pPr>
      <w:r>
        <w:rPr>
          <w:rFonts w:ascii="微软雅黑" w:eastAsia="微软雅黑" w:hAnsi="微软雅黑" w:cs="微软雅黑" w:hint="eastAsia"/>
          <w:spacing w:val="3"/>
          <w:sz w:val="21"/>
          <w:szCs w:val="21"/>
        </w:rPr>
        <w:t>招标</w:t>
      </w:r>
      <w:r>
        <w:rPr>
          <w:rFonts w:ascii="微软雅黑" w:eastAsia="微软雅黑" w:hAnsi="微软雅黑" w:cs="微软雅黑" w:hint="eastAsia"/>
          <w:sz w:val="21"/>
          <w:szCs w:val="21"/>
        </w:rPr>
        <w:t>方</w:t>
      </w:r>
      <w:r>
        <w:rPr>
          <w:rFonts w:ascii="微软雅黑" w:eastAsia="微软雅黑" w:hAnsi="微软雅黑" w:cs="微软雅黑" w:hint="eastAsia"/>
          <w:spacing w:val="3"/>
          <w:sz w:val="21"/>
          <w:szCs w:val="21"/>
        </w:rPr>
        <w:t>将不承担投标</w:t>
      </w:r>
      <w:r>
        <w:rPr>
          <w:rFonts w:ascii="微软雅黑" w:eastAsia="微软雅黑" w:hAnsi="微软雅黑" w:cs="微软雅黑" w:hint="eastAsia"/>
          <w:sz w:val="21"/>
          <w:szCs w:val="21"/>
        </w:rPr>
        <w:t>方</w:t>
      </w:r>
      <w:r>
        <w:rPr>
          <w:rFonts w:ascii="微软雅黑" w:eastAsia="微软雅黑" w:hAnsi="微软雅黑" w:cs="微软雅黑" w:hint="eastAsia"/>
          <w:spacing w:val="3"/>
          <w:sz w:val="21"/>
          <w:szCs w:val="21"/>
        </w:rPr>
        <w:t>准备投标文件和递交投标文件以及参加本次投标活动所发生的任何成本</w:t>
      </w:r>
      <w:r>
        <w:rPr>
          <w:rFonts w:ascii="微软雅黑" w:eastAsia="微软雅黑" w:hAnsi="微软雅黑" w:cs="微软雅黑" w:hint="eastAsia"/>
          <w:sz w:val="21"/>
          <w:szCs w:val="21"/>
        </w:rPr>
        <w:t>或费用。</w:t>
      </w:r>
    </w:p>
    <w:p w:rsidR="002C1E2B" w:rsidRDefault="002C1E2B">
      <w:pPr>
        <w:spacing w:line="400" w:lineRule="exact"/>
        <w:ind w:left="846" w:right="-262"/>
        <w:rPr>
          <w:rFonts w:ascii="微软雅黑" w:eastAsia="微软雅黑" w:hAnsi="微软雅黑" w:cs="微软雅黑"/>
          <w:szCs w:val="21"/>
        </w:rPr>
      </w:pPr>
    </w:p>
    <w:p w:rsidR="002C1E2B" w:rsidRDefault="00DA4F54">
      <w:pPr>
        <w:pStyle w:val="1"/>
        <w:ind w:left="273"/>
        <w:rPr>
          <w:rFonts w:ascii="微软雅黑" w:eastAsia="微软雅黑" w:hAnsi="微软雅黑" w:cs="微软雅黑"/>
          <w:b w:val="0"/>
          <w:w w:val="100"/>
          <w:sz w:val="22"/>
        </w:rPr>
      </w:pPr>
      <w:bookmarkStart w:id="30" w:name="_Toc405899749"/>
      <w:bookmarkStart w:id="31" w:name="_Toc492631499"/>
      <w:bookmarkStart w:id="32" w:name="_Toc87373469"/>
      <w:bookmarkStart w:id="33" w:name="_Toc99718118"/>
      <w:bookmarkStart w:id="34" w:name="_Toc87810222"/>
      <w:bookmarkStart w:id="35" w:name="_Toc99881728"/>
      <w:bookmarkStart w:id="36" w:name="_Toc188244414"/>
      <w:bookmarkStart w:id="37" w:name="_Toc87373370"/>
      <w:bookmarkStart w:id="38" w:name="_Toc103333686"/>
      <w:r>
        <w:rPr>
          <w:rFonts w:ascii="微软雅黑" w:eastAsia="微软雅黑" w:hAnsi="微软雅黑" w:cs="微软雅黑" w:hint="eastAsia"/>
          <w:w w:val="100"/>
        </w:rPr>
        <w:t>投标方须知前附表</w:t>
      </w:r>
      <w:bookmarkEnd w:id="30"/>
      <w:bookmarkEnd w:id="31"/>
      <w:bookmarkEnd w:id="32"/>
      <w:bookmarkEnd w:id="33"/>
      <w:bookmarkEnd w:id="34"/>
      <w:bookmarkEnd w:id="35"/>
      <w:bookmarkEnd w:id="36"/>
      <w:bookmarkEnd w:id="37"/>
      <w:bookmarkEnd w:id="38"/>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690"/>
        <w:gridCol w:w="7229"/>
      </w:tblGrid>
      <w:tr w:rsidR="002C1E2B">
        <w:tc>
          <w:tcPr>
            <w:tcW w:w="578" w:type="dxa"/>
            <w:shd w:val="clear" w:color="auto" w:fill="17365D"/>
            <w:vAlign w:val="center"/>
          </w:tcPr>
          <w:p w:rsidR="002C1E2B" w:rsidRDefault="00DA4F54">
            <w:pPr>
              <w:spacing w:line="400" w:lineRule="exact"/>
              <w:ind w:leftChars="-67" w:left="-147" w:right="-262"/>
              <w:jc w:val="center"/>
              <w:rPr>
                <w:rFonts w:ascii="微软雅黑" w:eastAsia="微软雅黑" w:hAnsi="微软雅黑" w:cs="微软雅黑"/>
                <w:b/>
                <w:color w:val="FFFFFF"/>
                <w:sz w:val="21"/>
                <w:szCs w:val="21"/>
              </w:rPr>
            </w:pPr>
            <w:r>
              <w:rPr>
                <w:rFonts w:ascii="微软雅黑" w:eastAsia="微软雅黑" w:hAnsi="微软雅黑" w:cs="微软雅黑" w:hint="eastAsia"/>
                <w:b/>
                <w:color w:val="FFFFFF"/>
                <w:sz w:val="21"/>
                <w:szCs w:val="21"/>
              </w:rPr>
              <w:t>序号</w:t>
            </w:r>
          </w:p>
        </w:tc>
        <w:tc>
          <w:tcPr>
            <w:tcW w:w="1690" w:type="dxa"/>
            <w:shd w:val="clear" w:color="auto" w:fill="17365D"/>
            <w:vAlign w:val="center"/>
          </w:tcPr>
          <w:p w:rsidR="002C1E2B" w:rsidRDefault="00DA4F54">
            <w:pPr>
              <w:spacing w:line="400" w:lineRule="exact"/>
              <w:ind w:leftChars="-51" w:left="-112" w:right="-262" w:firstLine="33"/>
              <w:jc w:val="center"/>
              <w:rPr>
                <w:rFonts w:ascii="微软雅黑" w:eastAsia="微软雅黑" w:hAnsi="微软雅黑" w:cs="微软雅黑"/>
                <w:b/>
                <w:color w:val="FFFFFF"/>
                <w:sz w:val="21"/>
                <w:szCs w:val="21"/>
              </w:rPr>
            </w:pPr>
            <w:r>
              <w:rPr>
                <w:rFonts w:ascii="微软雅黑" w:eastAsia="微软雅黑" w:hAnsi="微软雅黑" w:cs="微软雅黑" w:hint="eastAsia"/>
                <w:b/>
                <w:color w:val="FFFFFF"/>
                <w:sz w:val="21"/>
                <w:szCs w:val="21"/>
              </w:rPr>
              <w:t>内容</w:t>
            </w:r>
          </w:p>
        </w:tc>
        <w:tc>
          <w:tcPr>
            <w:tcW w:w="7229" w:type="dxa"/>
            <w:shd w:val="clear" w:color="auto" w:fill="17365D"/>
            <w:vAlign w:val="center"/>
          </w:tcPr>
          <w:p w:rsidR="002C1E2B" w:rsidRDefault="00DA4F54">
            <w:pPr>
              <w:spacing w:line="400" w:lineRule="exact"/>
              <w:ind w:leftChars="-23" w:left="-51" w:right="-9" w:firstLine="91"/>
              <w:jc w:val="center"/>
              <w:rPr>
                <w:rFonts w:ascii="微软雅黑" w:eastAsia="微软雅黑" w:hAnsi="微软雅黑" w:cs="微软雅黑"/>
                <w:b/>
                <w:color w:val="FFFFFF"/>
                <w:sz w:val="21"/>
                <w:szCs w:val="21"/>
              </w:rPr>
            </w:pPr>
            <w:r>
              <w:rPr>
                <w:rFonts w:ascii="微软雅黑" w:eastAsia="微软雅黑" w:hAnsi="微软雅黑" w:cs="微软雅黑" w:hint="eastAsia"/>
                <w:b/>
                <w:color w:val="FFFFFF"/>
                <w:sz w:val="21"/>
                <w:szCs w:val="21"/>
              </w:rPr>
              <w:t>说明与要求</w:t>
            </w:r>
          </w:p>
        </w:tc>
      </w:tr>
      <w:tr w:rsidR="002C1E2B">
        <w:trPr>
          <w:trHeight w:val="489"/>
        </w:trPr>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招标方名称</w:t>
            </w:r>
          </w:p>
        </w:tc>
        <w:tc>
          <w:tcPr>
            <w:tcW w:w="7229" w:type="dxa"/>
            <w:vAlign w:val="center"/>
          </w:tcPr>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浦林成山（山东）轮胎有限公司</w:t>
            </w:r>
          </w:p>
        </w:tc>
      </w:tr>
      <w:tr w:rsidR="002C1E2B">
        <w:trPr>
          <w:trHeight w:val="489"/>
        </w:trPr>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招标方式</w:t>
            </w:r>
          </w:p>
        </w:tc>
        <w:tc>
          <w:tcPr>
            <w:tcW w:w="7229" w:type="dxa"/>
            <w:vAlign w:val="center"/>
          </w:tcPr>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公开招标</w:t>
            </w:r>
          </w:p>
        </w:tc>
      </w:tr>
      <w:tr w:rsidR="002C1E2B">
        <w:trPr>
          <w:trHeight w:val="609"/>
        </w:trPr>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付款方式</w:t>
            </w:r>
          </w:p>
        </w:tc>
        <w:tc>
          <w:tcPr>
            <w:tcW w:w="7229" w:type="dxa"/>
            <w:vAlign w:val="center"/>
          </w:tcPr>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ab/>
              <w:t>签署本合同后</w:t>
            </w:r>
            <w:r w:rsidR="00C333DC">
              <w:rPr>
                <w:rFonts w:ascii="微软雅黑" w:eastAsia="微软雅黑" w:hAnsi="微软雅黑" w:cs="微软雅黑"/>
                <w:sz w:val="21"/>
                <w:szCs w:val="21"/>
              </w:rPr>
              <w:t>2</w:t>
            </w:r>
            <w:r>
              <w:rPr>
                <w:rFonts w:ascii="微软雅黑" w:eastAsia="微软雅黑" w:hAnsi="微软雅黑" w:cs="微软雅黑" w:hint="eastAsia"/>
                <w:sz w:val="21"/>
                <w:szCs w:val="21"/>
              </w:rPr>
              <w:t xml:space="preserve">0个工作日内且收到增值税发票后支付合同款的10% </w:t>
            </w:r>
          </w:p>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2</w:t>
            </w:r>
            <w:r w:rsidR="001741AB">
              <w:rPr>
                <w:rFonts w:ascii="微软雅黑" w:eastAsia="微软雅黑" w:hAnsi="微软雅黑" w:cs="微软雅黑" w:hint="eastAsia"/>
                <w:sz w:val="21"/>
                <w:szCs w:val="21"/>
              </w:rPr>
              <w:t>、详细</w:t>
            </w:r>
            <w:r>
              <w:rPr>
                <w:rFonts w:ascii="微软雅黑" w:eastAsia="微软雅黑" w:hAnsi="微软雅黑" w:cs="微软雅黑" w:hint="eastAsia"/>
                <w:sz w:val="21"/>
                <w:szCs w:val="21"/>
              </w:rPr>
              <w:t>设计会签确认完成，支付合同款的20%</w:t>
            </w:r>
          </w:p>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3</w:t>
            </w:r>
            <w:r w:rsidR="001E11BB">
              <w:rPr>
                <w:rFonts w:ascii="微软雅黑" w:eastAsia="微软雅黑" w:hAnsi="微软雅黑" w:cs="微软雅黑" w:hint="eastAsia"/>
                <w:sz w:val="21"/>
                <w:szCs w:val="21"/>
              </w:rPr>
              <w:t>、双方确认项目验收完成，签署《项目验收</w:t>
            </w:r>
            <w:r>
              <w:rPr>
                <w:rFonts w:ascii="微软雅黑" w:eastAsia="微软雅黑" w:hAnsi="微软雅黑" w:cs="微软雅黑" w:hint="eastAsia"/>
                <w:sz w:val="21"/>
                <w:szCs w:val="21"/>
              </w:rPr>
              <w:t>单》，支付合同款的60%</w:t>
            </w:r>
          </w:p>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4、验收一年后支付合同款的10%</w:t>
            </w:r>
          </w:p>
          <w:p w:rsidR="002C1E2B" w:rsidRDefault="00DA4F54">
            <w:pPr>
              <w:spacing w:line="400" w:lineRule="exact"/>
              <w:ind w:right="-9"/>
              <w:rPr>
                <w:rFonts w:ascii="微软雅黑" w:eastAsia="微软雅黑" w:hAnsi="微软雅黑" w:cs="微软雅黑"/>
                <w:sz w:val="21"/>
                <w:szCs w:val="21"/>
              </w:rPr>
            </w:pPr>
            <w:r>
              <w:rPr>
                <w:rFonts w:ascii="微软雅黑" w:eastAsia="微软雅黑" w:hAnsi="微软雅黑" w:cs="微软雅黑" w:hint="eastAsia"/>
                <w:sz w:val="21"/>
                <w:szCs w:val="21"/>
              </w:rPr>
              <w:t>5、要求开</w:t>
            </w:r>
            <w:r>
              <w:rPr>
                <w:rFonts w:ascii="微软雅黑" w:eastAsia="微软雅黑" w:hAnsi="微软雅黑" w:cs="微软雅黑" w:hint="eastAsia"/>
                <w:color w:val="FF0000"/>
                <w:sz w:val="21"/>
                <w:szCs w:val="21"/>
              </w:rPr>
              <w:t>增值税专用发票，</w:t>
            </w:r>
            <w:r>
              <w:rPr>
                <w:rFonts w:ascii="微软雅黑" w:eastAsia="微软雅黑" w:hAnsi="微软雅黑" w:cs="微软雅黑" w:hint="eastAsia"/>
                <w:sz w:val="21"/>
                <w:szCs w:val="21"/>
              </w:rPr>
              <w:t>承兑进行支付</w:t>
            </w:r>
          </w:p>
        </w:tc>
      </w:tr>
      <w:tr w:rsidR="002C1E2B">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投标方应提交的</w:t>
            </w:r>
          </w:p>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商务文件</w:t>
            </w:r>
          </w:p>
        </w:tc>
        <w:tc>
          <w:tcPr>
            <w:tcW w:w="7229" w:type="dxa"/>
            <w:vAlign w:val="center"/>
          </w:tcPr>
          <w:p w:rsidR="002C1E2B" w:rsidRDefault="00DA4F54">
            <w:pPr>
              <w:numPr>
                <w:ilvl w:val="1"/>
                <w:numId w:val="6"/>
              </w:num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投标函</w:t>
            </w:r>
          </w:p>
          <w:p w:rsidR="002C1E2B" w:rsidRDefault="00DA4F54">
            <w:pPr>
              <w:numPr>
                <w:ilvl w:val="1"/>
                <w:numId w:val="6"/>
              </w:num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法定代表人身份证复印件或其授权委托书及被委托人身份证复印件</w:t>
            </w:r>
          </w:p>
          <w:p w:rsidR="002C1E2B" w:rsidRDefault="00DA4F54">
            <w:pPr>
              <w:numPr>
                <w:ilvl w:val="1"/>
                <w:numId w:val="6"/>
              </w:num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有效的营业执照</w:t>
            </w:r>
          </w:p>
          <w:p w:rsidR="002C1E2B" w:rsidRDefault="00DA4F54">
            <w:pPr>
              <w:numPr>
                <w:ilvl w:val="1"/>
                <w:numId w:val="6"/>
              </w:num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按照“投标方的资质要求”规定提交的相关证明文件</w:t>
            </w:r>
          </w:p>
          <w:p w:rsidR="002C1E2B" w:rsidRDefault="00DA4F54">
            <w:pPr>
              <w:numPr>
                <w:ilvl w:val="1"/>
                <w:numId w:val="6"/>
              </w:num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投标方认为需要提供的其他商务资料</w:t>
            </w:r>
          </w:p>
        </w:tc>
      </w:tr>
      <w:tr w:rsidR="002C1E2B">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6</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投标方应提交的</w:t>
            </w:r>
          </w:p>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技术文件</w:t>
            </w:r>
          </w:p>
        </w:tc>
        <w:tc>
          <w:tcPr>
            <w:tcW w:w="7229" w:type="dxa"/>
            <w:vAlign w:val="center"/>
          </w:tcPr>
          <w:p w:rsidR="002C1E2B" w:rsidRDefault="00DA4F54">
            <w:pPr>
              <w:numPr>
                <w:ilvl w:val="0"/>
                <w:numId w:val="7"/>
              </w:numPr>
              <w:spacing w:line="400" w:lineRule="exact"/>
              <w:ind w:leftChars="-23" w:left="369" w:right="-9"/>
              <w:rPr>
                <w:rFonts w:ascii="微软雅黑" w:eastAsia="微软雅黑" w:hAnsi="微软雅黑" w:cs="微软雅黑"/>
                <w:sz w:val="21"/>
                <w:szCs w:val="21"/>
              </w:rPr>
            </w:pPr>
            <w:r>
              <w:rPr>
                <w:rFonts w:ascii="微软雅黑" w:eastAsia="微软雅黑" w:hAnsi="微软雅黑" w:cs="微软雅黑" w:hint="eastAsia"/>
                <w:sz w:val="21"/>
                <w:szCs w:val="21"/>
              </w:rPr>
              <w:t>项目成员简历及个人资质，在实施时间进度表中注明工作期间；包括实施团队人员社保缴纳记录（2年内）。</w:t>
            </w:r>
          </w:p>
          <w:p w:rsidR="002C1E2B" w:rsidRDefault="000618C7">
            <w:pPr>
              <w:numPr>
                <w:ilvl w:val="0"/>
                <w:numId w:val="7"/>
              </w:numPr>
              <w:spacing w:line="400" w:lineRule="exact"/>
              <w:ind w:leftChars="-23" w:left="369" w:right="-9"/>
              <w:rPr>
                <w:rFonts w:ascii="微软雅黑" w:eastAsia="微软雅黑" w:hAnsi="微软雅黑" w:cs="微软雅黑"/>
                <w:sz w:val="21"/>
                <w:szCs w:val="21"/>
              </w:rPr>
            </w:pPr>
            <w:r>
              <w:rPr>
                <w:rFonts w:ascii="微软雅黑" w:eastAsia="微软雅黑" w:hAnsi="微软雅黑" w:cs="微软雅黑" w:hint="eastAsia"/>
                <w:sz w:val="21"/>
                <w:szCs w:val="21"/>
              </w:rPr>
              <w:t>相同或相似</w:t>
            </w:r>
            <w:r w:rsidR="0022298A">
              <w:rPr>
                <w:rFonts w:ascii="微软雅黑" w:eastAsia="微软雅黑" w:hAnsi="微软雅黑" w:cs="微软雅黑" w:hint="eastAsia"/>
                <w:sz w:val="21"/>
                <w:szCs w:val="21"/>
              </w:rPr>
              <w:t>项目</w:t>
            </w:r>
            <w:r w:rsidR="00DA4F54">
              <w:rPr>
                <w:rFonts w:ascii="微软雅黑" w:eastAsia="微软雅黑" w:hAnsi="微软雅黑" w:cs="微软雅黑" w:hint="eastAsia"/>
                <w:sz w:val="21"/>
                <w:szCs w:val="21"/>
              </w:rPr>
              <w:t>实施案例简要说明(2-4个)</w:t>
            </w:r>
            <w:r w:rsidR="0022298A">
              <w:rPr>
                <w:rFonts w:ascii="微软雅黑" w:eastAsia="微软雅黑" w:hAnsi="微软雅黑" w:cs="微软雅黑" w:hint="eastAsia"/>
                <w:sz w:val="21"/>
                <w:szCs w:val="21"/>
              </w:rPr>
              <w:t>，针对其中一个案例详细说明</w:t>
            </w:r>
            <w:r w:rsidR="00DA4F54">
              <w:rPr>
                <w:rFonts w:ascii="微软雅黑" w:eastAsia="微软雅黑" w:hAnsi="微软雅黑" w:cs="微软雅黑" w:hint="eastAsia"/>
                <w:sz w:val="21"/>
                <w:szCs w:val="21"/>
              </w:rPr>
              <w:t>。</w:t>
            </w:r>
          </w:p>
          <w:p w:rsidR="002C1E2B" w:rsidRDefault="00DA4F54">
            <w:pPr>
              <w:numPr>
                <w:ilvl w:val="0"/>
                <w:numId w:val="7"/>
              </w:numPr>
              <w:spacing w:line="400" w:lineRule="exact"/>
              <w:ind w:leftChars="-23" w:left="369" w:right="-9"/>
              <w:rPr>
                <w:rFonts w:ascii="微软雅黑" w:eastAsia="微软雅黑" w:hAnsi="微软雅黑" w:cs="微软雅黑"/>
                <w:sz w:val="21"/>
                <w:szCs w:val="21"/>
              </w:rPr>
            </w:pPr>
            <w:r>
              <w:rPr>
                <w:rFonts w:ascii="微软雅黑" w:eastAsia="微软雅黑" w:hAnsi="微软雅黑" w:cs="微软雅黑" w:hint="eastAsia"/>
                <w:sz w:val="21"/>
                <w:szCs w:val="21"/>
              </w:rPr>
              <w:t>招标文件要求以及投标方认为需要提供的其它说明和资料。</w:t>
            </w:r>
          </w:p>
        </w:tc>
      </w:tr>
      <w:tr w:rsidR="002C1E2B">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7</w:t>
            </w:r>
          </w:p>
        </w:tc>
        <w:tc>
          <w:tcPr>
            <w:tcW w:w="1690" w:type="dxa"/>
            <w:vAlign w:val="center"/>
          </w:tcPr>
          <w:p w:rsidR="002C1E2B" w:rsidRDefault="00DA4F54">
            <w:pPr>
              <w:spacing w:line="400" w:lineRule="exact"/>
              <w:ind w:leftChars="-51" w:left="-112" w:right="34" w:firstLine="33"/>
              <w:rPr>
                <w:rFonts w:ascii="微软雅黑" w:eastAsia="微软雅黑" w:hAnsi="微软雅黑" w:cs="微软雅黑"/>
                <w:sz w:val="21"/>
                <w:szCs w:val="21"/>
              </w:rPr>
            </w:pPr>
            <w:r>
              <w:rPr>
                <w:rFonts w:ascii="微软雅黑" w:eastAsia="微软雅黑" w:hAnsi="微软雅黑" w:cs="微软雅黑" w:hint="eastAsia"/>
                <w:sz w:val="21"/>
                <w:szCs w:val="21"/>
              </w:rPr>
              <w:t>投标方自行编写的技术方案文件</w:t>
            </w:r>
          </w:p>
        </w:tc>
        <w:tc>
          <w:tcPr>
            <w:tcW w:w="7229" w:type="dxa"/>
            <w:vAlign w:val="center"/>
          </w:tcPr>
          <w:p w:rsidR="002C1E2B" w:rsidRDefault="00DA4F54">
            <w:pPr>
              <w:pStyle w:val="af4"/>
              <w:numPr>
                <w:ilvl w:val="0"/>
                <w:numId w:val="8"/>
              </w:numPr>
              <w:spacing w:line="400" w:lineRule="exact"/>
              <w:ind w:right="-9" w:firstLineChars="0"/>
              <w:rPr>
                <w:rFonts w:ascii="微软雅黑" w:eastAsia="微软雅黑" w:hAnsi="微软雅黑" w:cs="微软雅黑"/>
                <w:sz w:val="21"/>
                <w:szCs w:val="21"/>
              </w:rPr>
            </w:pPr>
            <w:r>
              <w:rPr>
                <w:rFonts w:ascii="微软雅黑" w:eastAsia="微软雅黑" w:hAnsi="微软雅黑" w:cs="微软雅黑" w:hint="eastAsia"/>
                <w:sz w:val="21"/>
                <w:szCs w:val="21"/>
              </w:rPr>
              <w:t>系统综合解决方案书。</w:t>
            </w:r>
          </w:p>
          <w:p w:rsidR="002C1E2B" w:rsidRDefault="00DA4F54">
            <w:pPr>
              <w:pStyle w:val="af4"/>
              <w:numPr>
                <w:ilvl w:val="0"/>
                <w:numId w:val="8"/>
              </w:numPr>
              <w:spacing w:line="400" w:lineRule="exact"/>
              <w:ind w:right="-9" w:firstLineChars="0"/>
              <w:rPr>
                <w:rFonts w:ascii="微软雅黑" w:eastAsia="微软雅黑" w:hAnsi="微软雅黑" w:cs="微软雅黑"/>
                <w:sz w:val="21"/>
                <w:szCs w:val="21"/>
              </w:rPr>
            </w:pPr>
            <w:r>
              <w:rPr>
                <w:rFonts w:ascii="微软雅黑" w:eastAsia="微软雅黑" w:hAnsi="微软雅黑" w:cs="微软雅黑" w:hint="eastAsia"/>
                <w:sz w:val="21"/>
                <w:szCs w:val="21"/>
              </w:rPr>
              <w:t>投标方从需求出发，</w:t>
            </w:r>
            <w:r>
              <w:rPr>
                <w:rFonts w:ascii="微软雅黑" w:eastAsia="微软雅黑" w:hAnsi="微软雅黑" w:cs="微软雅黑" w:hint="eastAsia"/>
                <w:snapToGrid w:val="0"/>
                <w:sz w:val="21"/>
                <w:szCs w:val="21"/>
              </w:rPr>
              <w:t>分别从技术方案、项目管理、成本控制、质量控制、培训、风险管理几个方面制定方案计划，</w:t>
            </w:r>
            <w:r>
              <w:rPr>
                <w:rFonts w:ascii="微软雅黑" w:eastAsia="微软雅黑" w:hAnsi="微软雅黑" w:cs="微软雅黑" w:hint="eastAsia"/>
                <w:sz w:val="21"/>
                <w:szCs w:val="21"/>
              </w:rPr>
              <w:t>总体实施计划, 实施时间进度表及里程碑。并提前提供电子文档以供查阅。</w:t>
            </w:r>
          </w:p>
          <w:p w:rsidR="002C1E2B" w:rsidRDefault="00DA4F54">
            <w:pPr>
              <w:pStyle w:val="af4"/>
              <w:numPr>
                <w:ilvl w:val="0"/>
                <w:numId w:val="8"/>
              </w:numPr>
              <w:spacing w:line="400" w:lineRule="exact"/>
              <w:ind w:right="-9" w:firstLineChars="0"/>
              <w:rPr>
                <w:rFonts w:ascii="微软雅黑" w:eastAsia="微软雅黑" w:hAnsi="微软雅黑" w:cs="微软雅黑"/>
                <w:sz w:val="21"/>
                <w:szCs w:val="21"/>
              </w:rPr>
            </w:pPr>
            <w:r>
              <w:rPr>
                <w:rFonts w:ascii="微软雅黑" w:eastAsia="微软雅黑" w:hAnsi="微软雅黑" w:cs="微软雅黑" w:hint="eastAsia"/>
                <w:sz w:val="21"/>
                <w:szCs w:val="21"/>
              </w:rPr>
              <w:t>招标文件中要求以及投标方认为需要提供的其它说明和资料。</w:t>
            </w:r>
          </w:p>
        </w:tc>
      </w:tr>
      <w:tr w:rsidR="002C1E2B">
        <w:trPr>
          <w:trHeight w:val="650"/>
        </w:trPr>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8</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投标保证金额</w:t>
            </w:r>
          </w:p>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标书费用</w:t>
            </w:r>
          </w:p>
        </w:tc>
        <w:tc>
          <w:tcPr>
            <w:tcW w:w="7229" w:type="dxa"/>
            <w:vAlign w:val="center"/>
          </w:tcPr>
          <w:p w:rsidR="002C1E2B" w:rsidRDefault="00DA4F54">
            <w:pPr>
              <w:pStyle w:val="af4"/>
              <w:numPr>
                <w:ilvl w:val="0"/>
                <w:numId w:val="9"/>
              </w:numPr>
              <w:spacing w:line="400" w:lineRule="exact"/>
              <w:ind w:right="-9" w:firstLineChars="0"/>
              <w:rPr>
                <w:rFonts w:ascii="微软雅黑" w:eastAsia="微软雅黑" w:hAnsi="微软雅黑" w:cs="微软雅黑"/>
                <w:sz w:val="21"/>
                <w:szCs w:val="21"/>
              </w:rPr>
            </w:pPr>
            <w:r>
              <w:rPr>
                <w:rFonts w:ascii="微软雅黑" w:eastAsia="微软雅黑" w:hAnsi="微软雅黑" w:cs="微软雅黑" w:hint="eastAsia"/>
                <w:sz w:val="21"/>
                <w:szCs w:val="21"/>
              </w:rPr>
              <w:t>在开始招标前将参加投标的保证金</w:t>
            </w:r>
            <w:r w:rsidR="0069225A" w:rsidRPr="00057214">
              <w:rPr>
                <w:rFonts w:ascii="微软雅黑" w:eastAsia="微软雅黑" w:hAnsi="微软雅黑" w:cs="微软雅黑" w:hint="eastAsia"/>
                <w:color w:val="FF0000"/>
                <w:sz w:val="21"/>
                <w:szCs w:val="21"/>
              </w:rPr>
              <w:t>壹万</w:t>
            </w:r>
            <w:r w:rsidRPr="00057214">
              <w:rPr>
                <w:rFonts w:ascii="微软雅黑" w:eastAsia="微软雅黑" w:hAnsi="微软雅黑" w:cs="微软雅黑" w:hint="eastAsia"/>
                <w:color w:val="FF0000"/>
                <w:sz w:val="21"/>
                <w:szCs w:val="21"/>
              </w:rPr>
              <w:t>元</w:t>
            </w:r>
            <w:r>
              <w:rPr>
                <w:rFonts w:ascii="微软雅黑" w:eastAsia="微软雅黑" w:hAnsi="微软雅黑" w:cs="微软雅黑" w:hint="eastAsia"/>
                <w:sz w:val="21"/>
                <w:szCs w:val="21"/>
              </w:rPr>
              <w:t>人民币汇入招标方财务账号。如不能中标，在开标后五个工作日内将保证金退还投标方。中标方在签订合同后五个工作日内退还，如出现反悔，则没收保证金。</w:t>
            </w:r>
          </w:p>
          <w:p w:rsidR="002C1E2B" w:rsidRDefault="00DA4F54">
            <w:pPr>
              <w:pStyle w:val="af4"/>
              <w:numPr>
                <w:ilvl w:val="0"/>
                <w:numId w:val="9"/>
              </w:numPr>
              <w:spacing w:line="400" w:lineRule="exact"/>
              <w:ind w:right="-9" w:firstLineChars="0"/>
              <w:rPr>
                <w:rFonts w:ascii="微软雅黑" w:eastAsia="微软雅黑" w:hAnsi="微软雅黑" w:cs="微软雅黑"/>
                <w:sz w:val="21"/>
                <w:szCs w:val="21"/>
              </w:rPr>
            </w:pPr>
            <w:r>
              <w:rPr>
                <w:rFonts w:ascii="微软雅黑" w:eastAsia="微软雅黑" w:hAnsi="微软雅黑" w:cs="微软雅黑" w:hint="eastAsia"/>
                <w:sz w:val="21"/>
                <w:szCs w:val="21"/>
              </w:rPr>
              <w:t>公司信息：</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t xml:space="preserve">公司名称：浦林成山（山东）轮胎有限公司 </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t>纳税人识别号：91370000783478958J</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t>地址：山东省荣成市南山北路98号</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t>电话：0631-7523888</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开户行：中国农业银行荣成市支行</w:t>
            </w:r>
          </w:p>
          <w:p w:rsidR="002C1E2B" w:rsidRDefault="00DA4F54">
            <w:pPr>
              <w:spacing w:line="288" w:lineRule="auto"/>
              <w:ind w:leftChars="208" w:left="458"/>
              <w:rPr>
                <w:rFonts w:ascii="微软雅黑" w:eastAsia="微软雅黑" w:hAnsi="微软雅黑" w:cs="微软雅黑"/>
                <w:sz w:val="21"/>
                <w:szCs w:val="21"/>
              </w:rPr>
            </w:pPr>
            <w:r>
              <w:rPr>
                <w:rFonts w:ascii="微软雅黑" w:eastAsia="微软雅黑" w:hAnsi="微软雅黑" w:cs="微软雅黑" w:hint="eastAsia"/>
                <w:sz w:val="21"/>
                <w:szCs w:val="21"/>
              </w:rPr>
              <w:t>账号：15590101040014609</w:t>
            </w:r>
          </w:p>
        </w:tc>
      </w:tr>
      <w:tr w:rsidR="002C1E2B">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9</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其他重要</w:t>
            </w:r>
          </w:p>
        </w:tc>
        <w:tc>
          <w:tcPr>
            <w:tcW w:w="7229" w:type="dxa"/>
            <w:vAlign w:val="center"/>
          </w:tcPr>
          <w:p w:rsidR="002C1E2B" w:rsidRDefault="00DA4F54">
            <w:pPr>
              <w:spacing w:line="420" w:lineRule="exact"/>
              <w:ind w:leftChars="-23" w:left="-51" w:right="-9" w:firstLine="91"/>
              <w:jc w:val="left"/>
              <w:rPr>
                <w:rFonts w:ascii="微软雅黑" w:eastAsia="微软雅黑" w:hAnsi="微软雅黑" w:cs="微软雅黑"/>
                <w:b/>
                <w:sz w:val="21"/>
                <w:szCs w:val="21"/>
              </w:rPr>
            </w:pPr>
            <w:r>
              <w:rPr>
                <w:rFonts w:ascii="微软雅黑" w:eastAsia="微软雅黑" w:hAnsi="微软雅黑" w:cs="微软雅黑" w:hint="eastAsia"/>
                <w:b/>
                <w:sz w:val="21"/>
                <w:szCs w:val="21"/>
              </w:rPr>
              <w:t>投标方必须无条件签署并同意附件的&lt;保密承诺函&gt;见附件</w:t>
            </w:r>
          </w:p>
        </w:tc>
      </w:tr>
      <w:tr w:rsidR="002C1E2B">
        <w:trPr>
          <w:trHeight w:val="521"/>
        </w:trPr>
        <w:tc>
          <w:tcPr>
            <w:tcW w:w="578" w:type="dxa"/>
            <w:vAlign w:val="center"/>
          </w:tcPr>
          <w:p w:rsidR="002C1E2B" w:rsidRDefault="00DA4F54">
            <w:pPr>
              <w:spacing w:line="400" w:lineRule="exact"/>
              <w:ind w:leftChars="-67" w:left="-147" w:right="-262"/>
              <w:jc w:val="center"/>
              <w:rPr>
                <w:rFonts w:ascii="微软雅黑" w:eastAsia="微软雅黑" w:hAnsi="微软雅黑" w:cs="微软雅黑"/>
                <w:sz w:val="21"/>
                <w:szCs w:val="21"/>
              </w:rPr>
            </w:pPr>
            <w:r>
              <w:rPr>
                <w:rFonts w:ascii="微软雅黑" w:eastAsia="微软雅黑" w:hAnsi="微软雅黑" w:cs="微软雅黑" w:hint="eastAsia"/>
                <w:sz w:val="21"/>
                <w:szCs w:val="21"/>
              </w:rPr>
              <w:t>10</w:t>
            </w:r>
          </w:p>
        </w:tc>
        <w:tc>
          <w:tcPr>
            <w:tcW w:w="1690" w:type="dxa"/>
            <w:vAlign w:val="center"/>
          </w:tcPr>
          <w:p w:rsidR="002C1E2B" w:rsidRDefault="00DA4F54">
            <w:pPr>
              <w:spacing w:line="400" w:lineRule="exact"/>
              <w:ind w:leftChars="-51" w:left="-112" w:right="-262" w:firstLine="33"/>
              <w:rPr>
                <w:rFonts w:ascii="微软雅黑" w:eastAsia="微软雅黑" w:hAnsi="微软雅黑" w:cs="微软雅黑"/>
                <w:sz w:val="21"/>
                <w:szCs w:val="21"/>
              </w:rPr>
            </w:pPr>
            <w:r>
              <w:rPr>
                <w:rFonts w:ascii="微软雅黑" w:eastAsia="微软雅黑" w:hAnsi="微软雅黑" w:cs="微软雅黑" w:hint="eastAsia"/>
                <w:sz w:val="21"/>
                <w:szCs w:val="21"/>
              </w:rPr>
              <w:t>投标文件份数</w:t>
            </w:r>
          </w:p>
        </w:tc>
        <w:tc>
          <w:tcPr>
            <w:tcW w:w="7229" w:type="dxa"/>
            <w:vAlign w:val="center"/>
          </w:tcPr>
          <w:p w:rsidR="002C1E2B" w:rsidRDefault="00DA4F54">
            <w:pPr>
              <w:spacing w:line="400" w:lineRule="exact"/>
              <w:ind w:leftChars="-23" w:left="-51" w:right="-9" w:firstLine="91"/>
              <w:rPr>
                <w:rFonts w:ascii="微软雅黑" w:eastAsia="微软雅黑" w:hAnsi="微软雅黑" w:cs="微软雅黑"/>
                <w:sz w:val="21"/>
                <w:szCs w:val="21"/>
              </w:rPr>
            </w:pPr>
            <w:r>
              <w:rPr>
                <w:rFonts w:ascii="微软雅黑" w:eastAsia="微软雅黑" w:hAnsi="微软雅黑" w:cs="微软雅黑" w:hint="eastAsia"/>
                <w:sz w:val="21"/>
                <w:szCs w:val="21"/>
              </w:rPr>
              <w:t>4份</w:t>
            </w:r>
          </w:p>
        </w:tc>
      </w:tr>
    </w:tbl>
    <w:p w:rsidR="002C1E2B" w:rsidRDefault="002C1E2B">
      <w:pPr>
        <w:spacing w:line="400" w:lineRule="exact"/>
        <w:ind w:leftChars="-67" w:left="-147" w:right="-262"/>
        <w:rPr>
          <w:rFonts w:ascii="微软雅黑" w:eastAsia="微软雅黑" w:hAnsi="微软雅黑" w:cs="微软雅黑"/>
          <w:sz w:val="24"/>
          <w:szCs w:val="24"/>
        </w:rPr>
      </w:pPr>
    </w:p>
    <w:p w:rsidR="002C1E2B" w:rsidRDefault="00DA4F54">
      <w:pPr>
        <w:widowControl/>
        <w:jc w:val="left"/>
        <w:rPr>
          <w:rFonts w:ascii="微软雅黑" w:eastAsia="微软雅黑" w:hAnsi="微软雅黑" w:cs="微软雅黑"/>
          <w:b/>
          <w:sz w:val="28"/>
          <w:szCs w:val="30"/>
        </w:rPr>
      </w:pPr>
      <w:bookmarkStart w:id="39" w:name="_Toc103333692"/>
      <w:bookmarkStart w:id="40" w:name="_Toc87373371"/>
      <w:bookmarkStart w:id="41" w:name="_Toc188244415"/>
      <w:bookmarkStart w:id="42" w:name="_Toc99881734"/>
      <w:bookmarkStart w:id="43" w:name="_Toc87373470"/>
      <w:bookmarkStart w:id="44" w:name="_Toc405899750"/>
      <w:bookmarkStart w:id="45" w:name="_Toc99718119"/>
      <w:bookmarkStart w:id="46" w:name="_Toc87810223"/>
      <w:r>
        <w:rPr>
          <w:rFonts w:ascii="微软雅黑" w:eastAsia="微软雅黑" w:hAnsi="微软雅黑" w:cs="微软雅黑" w:hint="eastAsia"/>
        </w:rPr>
        <w:br w:type="page"/>
      </w:r>
    </w:p>
    <w:p w:rsidR="002C1E2B" w:rsidRDefault="00DA4F54">
      <w:pPr>
        <w:pStyle w:val="1"/>
        <w:ind w:left="273"/>
        <w:rPr>
          <w:rFonts w:ascii="微软雅黑" w:eastAsia="微软雅黑" w:hAnsi="微软雅黑" w:cs="微软雅黑"/>
          <w:w w:val="100"/>
        </w:rPr>
      </w:pPr>
      <w:r>
        <w:rPr>
          <w:rFonts w:ascii="微软雅黑" w:eastAsia="微软雅黑" w:hAnsi="微软雅黑" w:cs="微软雅黑" w:hint="eastAsia"/>
          <w:w w:val="100"/>
        </w:rPr>
        <w:lastRenderedPageBreak/>
        <w:t>投标方须知</w:t>
      </w:r>
      <w:bookmarkEnd w:id="39"/>
      <w:bookmarkEnd w:id="40"/>
      <w:bookmarkEnd w:id="41"/>
      <w:bookmarkEnd w:id="42"/>
      <w:bookmarkEnd w:id="43"/>
      <w:bookmarkEnd w:id="44"/>
      <w:bookmarkEnd w:id="45"/>
      <w:bookmarkEnd w:id="46"/>
    </w:p>
    <w:p w:rsidR="002C1E2B" w:rsidRDefault="00DA4F54">
      <w:pPr>
        <w:pStyle w:val="2"/>
        <w:rPr>
          <w:rFonts w:ascii="微软雅黑" w:eastAsia="微软雅黑" w:hAnsi="微软雅黑" w:cs="微软雅黑"/>
          <w:w w:val="100"/>
          <w:sz w:val="21"/>
          <w:szCs w:val="21"/>
        </w:rPr>
      </w:pPr>
      <w:bookmarkStart w:id="47" w:name="_Toc405899751"/>
      <w:r>
        <w:rPr>
          <w:rFonts w:ascii="微软雅黑" w:eastAsia="微软雅黑" w:hAnsi="微软雅黑" w:cs="微软雅黑" w:hint="eastAsia"/>
          <w:w w:val="100"/>
          <w:sz w:val="21"/>
          <w:szCs w:val="21"/>
        </w:rPr>
        <w:t>（一）投标方的资质要求</w:t>
      </w:r>
      <w:bookmarkEnd w:id="47"/>
    </w:p>
    <w:p w:rsidR="002C1E2B" w:rsidRDefault="00DA4F54">
      <w:pPr>
        <w:numPr>
          <w:ilvl w:val="0"/>
          <w:numId w:val="10"/>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投标方要求具有独立法人，注册资金为</w:t>
      </w:r>
      <w:r w:rsidR="00B3200F">
        <w:rPr>
          <w:rFonts w:ascii="微软雅黑" w:eastAsia="微软雅黑" w:hAnsi="微软雅黑" w:cs="微软雅黑"/>
          <w:sz w:val="21"/>
          <w:szCs w:val="21"/>
        </w:rPr>
        <w:t>1</w:t>
      </w:r>
      <w:r>
        <w:rPr>
          <w:rFonts w:ascii="微软雅黑" w:eastAsia="微软雅黑" w:hAnsi="微软雅黑" w:cs="微软雅黑" w:hint="eastAsia"/>
          <w:sz w:val="21"/>
          <w:szCs w:val="21"/>
        </w:rPr>
        <w:t>00万以上（含）</w:t>
      </w:r>
      <w:r w:rsidR="00CC0270">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p>
    <w:p w:rsidR="002C1E2B" w:rsidRDefault="00DA4F54">
      <w:pPr>
        <w:numPr>
          <w:ilvl w:val="0"/>
          <w:numId w:val="10"/>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投标方要具有稳定的专业化技术队伍，拥有较强的</w:t>
      </w:r>
      <w:r w:rsidR="00CF7CEA">
        <w:rPr>
          <w:rFonts w:ascii="微软雅黑" w:eastAsia="微软雅黑" w:hAnsi="微软雅黑" w:cs="微软雅黑" w:hint="eastAsia"/>
          <w:sz w:val="21"/>
          <w:szCs w:val="21"/>
        </w:rPr>
        <w:t>相同或相似</w:t>
      </w:r>
      <w:r w:rsidR="003D158F">
        <w:rPr>
          <w:rFonts w:ascii="微软雅黑" w:eastAsia="微软雅黑" w:hAnsi="微软雅黑" w:cs="微软雅黑" w:hint="eastAsia"/>
          <w:sz w:val="21"/>
          <w:szCs w:val="21"/>
        </w:rPr>
        <w:t>业务</w:t>
      </w:r>
      <w:r>
        <w:rPr>
          <w:rFonts w:ascii="微软雅黑" w:eastAsia="微软雅黑" w:hAnsi="微软雅黑" w:cs="微软雅黑" w:hint="eastAsia"/>
          <w:sz w:val="21"/>
          <w:szCs w:val="21"/>
        </w:rPr>
        <w:t>系统开发、实施、维护经验。</w:t>
      </w:r>
    </w:p>
    <w:p w:rsidR="002C1E2B" w:rsidRDefault="00DA4F54">
      <w:pPr>
        <w:numPr>
          <w:ilvl w:val="0"/>
          <w:numId w:val="10"/>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要求投标方提供原厂产品授权书，允许产品许可与实施由不同的供应商提供。</w:t>
      </w:r>
    </w:p>
    <w:p w:rsidR="002C1E2B" w:rsidRDefault="00DA4F54">
      <w:pPr>
        <w:numPr>
          <w:ilvl w:val="0"/>
          <w:numId w:val="10"/>
        </w:numPr>
        <w:spacing w:line="360" w:lineRule="auto"/>
        <w:ind w:leftChars="-67" w:left="-147" w:right="-262" w:firstLine="578"/>
        <w:rPr>
          <w:rFonts w:ascii="微软雅黑" w:eastAsia="微软雅黑" w:hAnsi="微软雅黑" w:cs="微软雅黑"/>
          <w:sz w:val="20"/>
          <w:szCs w:val="21"/>
        </w:rPr>
      </w:pPr>
      <w:r>
        <w:rPr>
          <w:rFonts w:ascii="微软雅黑" w:eastAsia="微软雅黑" w:hAnsi="微软雅黑" w:cs="微软雅黑" w:hint="eastAsia"/>
          <w:sz w:val="21"/>
          <w:szCs w:val="21"/>
        </w:rPr>
        <w:t>投标方必须实地考察招标方技术开发及相关服务的使用状况，明确功能需求，写出详细支持与服务方案。</w:t>
      </w:r>
    </w:p>
    <w:p w:rsidR="002C1E2B" w:rsidRDefault="00DA4F54">
      <w:pPr>
        <w:numPr>
          <w:ilvl w:val="0"/>
          <w:numId w:val="10"/>
        </w:numPr>
        <w:spacing w:line="360" w:lineRule="auto"/>
        <w:ind w:leftChars="-67" w:left="-147" w:right="-262" w:firstLine="578"/>
        <w:rPr>
          <w:rFonts w:ascii="微软雅黑" w:eastAsia="微软雅黑" w:hAnsi="微软雅黑" w:cs="微软雅黑"/>
          <w:sz w:val="20"/>
          <w:szCs w:val="21"/>
        </w:rPr>
      </w:pPr>
      <w:r w:rsidRPr="008625EB">
        <w:rPr>
          <w:rFonts w:ascii="微软雅黑" w:eastAsia="微软雅黑" w:hAnsi="微软雅黑" w:cs="微软雅黑" w:hint="eastAsia"/>
          <w:color w:val="000000" w:themeColor="text1"/>
          <w:sz w:val="21"/>
          <w:szCs w:val="21"/>
        </w:rPr>
        <w:t>平台是基于国内外知名的管理平台。</w:t>
      </w:r>
      <w:r>
        <w:rPr>
          <w:rFonts w:ascii="微软雅黑" w:eastAsia="微软雅黑" w:hAnsi="微软雅黑" w:cs="微软雅黑" w:hint="eastAsia"/>
          <w:sz w:val="20"/>
          <w:szCs w:val="21"/>
        </w:rPr>
        <w:t xml:space="preserve"> </w:t>
      </w:r>
    </w:p>
    <w:p w:rsidR="002C1E2B" w:rsidRDefault="00DA4F54">
      <w:pPr>
        <w:pStyle w:val="2"/>
        <w:rPr>
          <w:rFonts w:ascii="微软雅黑" w:eastAsia="微软雅黑" w:hAnsi="微软雅黑" w:cs="微软雅黑"/>
          <w:w w:val="100"/>
          <w:sz w:val="21"/>
          <w:szCs w:val="21"/>
        </w:rPr>
      </w:pPr>
      <w:bookmarkStart w:id="48" w:name="_Toc188244417"/>
      <w:bookmarkStart w:id="49" w:name="_Toc99881736"/>
      <w:bookmarkStart w:id="50" w:name="_Toc103333694"/>
      <w:bookmarkStart w:id="51" w:name="_Toc87373373"/>
      <w:bookmarkStart w:id="52" w:name="_Toc87373472"/>
      <w:bookmarkStart w:id="53" w:name="_Toc99718121"/>
      <w:bookmarkStart w:id="54" w:name="_Toc405899753"/>
      <w:bookmarkStart w:id="55" w:name="_Toc87810225"/>
      <w:r>
        <w:rPr>
          <w:rFonts w:ascii="微软雅黑" w:eastAsia="微软雅黑" w:hAnsi="微软雅黑" w:cs="微软雅黑" w:hint="eastAsia"/>
          <w:w w:val="100"/>
          <w:sz w:val="21"/>
          <w:szCs w:val="21"/>
        </w:rPr>
        <w:t>（二）招标文件</w:t>
      </w:r>
      <w:bookmarkEnd w:id="48"/>
      <w:bookmarkEnd w:id="49"/>
      <w:bookmarkEnd w:id="50"/>
      <w:bookmarkEnd w:id="51"/>
      <w:bookmarkEnd w:id="52"/>
      <w:bookmarkEnd w:id="53"/>
      <w:bookmarkEnd w:id="54"/>
      <w:bookmarkEnd w:id="55"/>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招标文件的组成</w:t>
      </w:r>
    </w:p>
    <w:p w:rsidR="002C1E2B" w:rsidRDefault="00DA4F54">
      <w:pPr>
        <w:numPr>
          <w:ilvl w:val="0"/>
          <w:numId w:val="12"/>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第一部分 投标邀请。</w:t>
      </w:r>
    </w:p>
    <w:p w:rsidR="002C1E2B" w:rsidRDefault="00DA4F54">
      <w:pPr>
        <w:numPr>
          <w:ilvl w:val="0"/>
          <w:numId w:val="12"/>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第二部分 投标方须知前附表。</w:t>
      </w:r>
    </w:p>
    <w:p w:rsidR="002C1E2B" w:rsidRDefault="00DA4F54">
      <w:pPr>
        <w:numPr>
          <w:ilvl w:val="0"/>
          <w:numId w:val="12"/>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第三部分 投标方须知。</w:t>
      </w:r>
    </w:p>
    <w:p w:rsidR="002C1E2B" w:rsidRDefault="00DA4F54">
      <w:pPr>
        <w:numPr>
          <w:ilvl w:val="0"/>
          <w:numId w:val="12"/>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第四部分 投标文件编制。</w:t>
      </w:r>
    </w:p>
    <w:p w:rsidR="002C1E2B" w:rsidRDefault="00DA4F54">
      <w:pPr>
        <w:numPr>
          <w:ilvl w:val="0"/>
          <w:numId w:val="12"/>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第六部分 项目文档及其它。</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投标文件的组成及相关要求</w:t>
      </w:r>
    </w:p>
    <w:p w:rsidR="002C1E2B" w:rsidRDefault="00DA4F54">
      <w:pPr>
        <w:numPr>
          <w:ilvl w:val="0"/>
          <w:numId w:val="13"/>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投标文件分为商务部分和技术部分。</w:t>
      </w:r>
    </w:p>
    <w:p w:rsidR="002C1E2B" w:rsidRDefault="00DA4F54">
      <w:pPr>
        <w:numPr>
          <w:ilvl w:val="0"/>
          <w:numId w:val="13"/>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商务部分指投标方提交的证明其有资格参加投标和中标后有能力履行合同的文件。在开标会议上统一</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开标。</w:t>
      </w:r>
    </w:p>
    <w:p w:rsidR="002C1E2B" w:rsidRDefault="00DA4F54">
      <w:pPr>
        <w:numPr>
          <w:ilvl w:val="0"/>
          <w:numId w:val="13"/>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技术部分，按照招标文件规定的顺序，统一编目编码装订，与商务部分分开，在招标前事先提交给招标方，方便技术人员对其进行审阅。</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投标报价形式</w:t>
      </w:r>
    </w:p>
    <w:p w:rsidR="002C1E2B" w:rsidRDefault="00DA4F54">
      <w:pPr>
        <w:numPr>
          <w:ilvl w:val="0"/>
          <w:numId w:val="14"/>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所有投标报价均以人民币（元）为计算单位。投标报价应已经包含了本项目服务所需缴纳的所有税费</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和差旅费等一切费用，并标明包含的税率。</w:t>
      </w:r>
    </w:p>
    <w:p w:rsidR="002C1E2B" w:rsidRDefault="00DA4F54">
      <w:pPr>
        <w:numPr>
          <w:ilvl w:val="0"/>
          <w:numId w:val="14"/>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投标方要按项目涉及的模块及其他相关的内容填写、总价及其他事项，并由法定代表人或投标方代表</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签署。</w:t>
      </w:r>
    </w:p>
    <w:p w:rsidR="002C1E2B" w:rsidRDefault="00DA4F54">
      <w:pPr>
        <w:numPr>
          <w:ilvl w:val="0"/>
          <w:numId w:val="14"/>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最低报价不能作为中标的保证。</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投标内容填写说明</w:t>
      </w:r>
    </w:p>
    <w:p w:rsidR="002C1E2B" w:rsidRDefault="00DA4F54">
      <w:pPr>
        <w:numPr>
          <w:ilvl w:val="0"/>
          <w:numId w:val="15"/>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投标方应详细阅读招标文件的全部内容。投标文件须对招标文件中的内容做出实质性和完整性响应。</w:t>
      </w:r>
    </w:p>
    <w:p w:rsidR="002C1E2B" w:rsidRDefault="00DA4F54">
      <w:pPr>
        <w:numPr>
          <w:ilvl w:val="0"/>
          <w:numId w:val="15"/>
        </w:numPr>
        <w:spacing w:line="360" w:lineRule="auto"/>
        <w:ind w:leftChars="-67" w:left="-147" w:right="-262" w:firstLine="578"/>
        <w:rPr>
          <w:rFonts w:ascii="微软雅黑" w:eastAsia="微软雅黑" w:hAnsi="微软雅黑" w:cs="微软雅黑"/>
          <w:sz w:val="18"/>
          <w:szCs w:val="21"/>
        </w:rPr>
      </w:pPr>
      <w:r>
        <w:rPr>
          <w:rFonts w:ascii="微软雅黑" w:eastAsia="微软雅黑" w:hAnsi="微软雅黑" w:cs="微软雅黑" w:hint="eastAsia"/>
          <w:sz w:val="21"/>
          <w:szCs w:val="21"/>
        </w:rPr>
        <w:t>投标方必须保证投标文件所提供的全部资料真实可靠，并接受招标方对其中任何资料进一步审查的要求。</w:t>
      </w:r>
      <w:r>
        <w:rPr>
          <w:rFonts w:ascii="微软雅黑" w:eastAsia="微软雅黑" w:hAnsi="微软雅黑" w:cs="微软雅黑" w:hint="eastAsia"/>
          <w:sz w:val="18"/>
          <w:szCs w:val="21"/>
        </w:rPr>
        <w:t xml:space="preserve">  </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投标文件的签署及其他规定</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组成投标文件的各项文件均应遵守本条款。</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投标方应按照招标文件要求，在投标文件适当的位置填写投标单位全称并加盖公章，同时签署法定</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代表人或投标方代表的全名。</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投标方应按投标方须知前附表第10条规定的份数提交投标文件。</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投标文件必须使用不褪色的蓝黑墨水笔填写或打印，并由投标方的法定代表人或投标方代表签字。</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由投标方代表签字的，投标方代表须将书面形式的《法定代表人授权委托书》（按照招标文件格式</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填写）原件附在投标文件中，否则按投标无效处理。</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投标文件应字迹清楚、内容齐全、不得涂改或增删。如有修改和增删，必须有投标方公章及法定代表人</w:t>
      </w:r>
    </w:p>
    <w:p w:rsidR="002C1E2B" w:rsidRDefault="00DA4F54">
      <w:pPr>
        <w:spacing w:line="360" w:lineRule="auto"/>
        <w:ind w:left="431" w:right="-262"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或其授权的投标方代表签字。</w:t>
      </w:r>
    </w:p>
    <w:p w:rsidR="002C1E2B" w:rsidRDefault="00DA4F54">
      <w:pPr>
        <w:numPr>
          <w:ilvl w:val="0"/>
          <w:numId w:val="16"/>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因投标文件字迹潦草或表达不清所引起的不利后果由投标方承担。</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bookmarkStart w:id="56" w:name="_Toc99718123"/>
      <w:bookmarkStart w:id="57" w:name="_Toc99881738"/>
      <w:bookmarkStart w:id="58" w:name="_Toc87810227"/>
      <w:bookmarkStart w:id="59" w:name="_Toc103333696"/>
      <w:bookmarkStart w:id="60" w:name="_Toc188244419"/>
      <w:bookmarkStart w:id="61" w:name="_Toc87373474"/>
      <w:bookmarkStart w:id="62" w:name="_Toc87373375"/>
      <w:r>
        <w:rPr>
          <w:rFonts w:ascii="微软雅黑" w:eastAsia="微软雅黑" w:hAnsi="微软雅黑" w:cs="微软雅黑" w:hint="eastAsia"/>
          <w:b/>
          <w:sz w:val="21"/>
          <w:szCs w:val="21"/>
        </w:rPr>
        <w:t>投标文件的递交</w:t>
      </w:r>
      <w:bookmarkEnd w:id="56"/>
      <w:bookmarkEnd w:id="57"/>
      <w:bookmarkEnd w:id="58"/>
      <w:bookmarkEnd w:id="59"/>
      <w:bookmarkEnd w:id="60"/>
      <w:bookmarkEnd w:id="61"/>
      <w:bookmarkEnd w:id="62"/>
    </w:p>
    <w:p w:rsidR="002C1E2B" w:rsidRDefault="00DA4F54">
      <w:pPr>
        <w:numPr>
          <w:ilvl w:val="0"/>
          <w:numId w:val="17"/>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投标文件的密封及标记 </w:t>
      </w:r>
    </w:p>
    <w:p w:rsidR="002C1E2B" w:rsidRDefault="00DA4F54">
      <w:pPr>
        <w:spacing w:line="360" w:lineRule="auto"/>
        <w:ind w:leftChars="-67" w:left="-147" w:right="-262"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投标文件应按以下方法分别装袋密封：</w:t>
      </w:r>
    </w:p>
    <w:p w:rsidR="002C1E2B" w:rsidRDefault="00DA4F54">
      <w:pPr>
        <w:pStyle w:val="af4"/>
        <w:numPr>
          <w:ilvl w:val="0"/>
          <w:numId w:val="18"/>
        </w:numPr>
        <w:spacing w:line="360" w:lineRule="auto"/>
        <w:ind w:leftChars="-67" w:left="-147" w:right="-261" w:firstLineChars="0"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投标文件密封袋内装投标文件正副本及投标方认为有必要提交的其他资料。封口处应有法定代表人或</w:t>
      </w:r>
    </w:p>
    <w:p w:rsidR="002C1E2B" w:rsidRDefault="00DA4F54">
      <w:pPr>
        <w:pStyle w:val="af4"/>
        <w:spacing w:line="360" w:lineRule="auto"/>
        <w:ind w:left="431" w:right="-261"/>
        <w:rPr>
          <w:rFonts w:ascii="微软雅黑" w:eastAsia="微软雅黑" w:hAnsi="微软雅黑" w:cs="微软雅黑"/>
          <w:sz w:val="21"/>
          <w:szCs w:val="21"/>
        </w:rPr>
      </w:pPr>
      <w:r>
        <w:rPr>
          <w:rFonts w:ascii="微软雅黑" w:eastAsia="微软雅黑" w:hAnsi="微软雅黑" w:cs="微软雅黑" w:hint="eastAsia"/>
          <w:sz w:val="21"/>
          <w:szCs w:val="21"/>
        </w:rPr>
        <w:t>投标方代表的签字及投标单位公章。</w:t>
      </w:r>
    </w:p>
    <w:p w:rsidR="002C1E2B" w:rsidRDefault="00DA4F54">
      <w:pPr>
        <w:pStyle w:val="af4"/>
        <w:numPr>
          <w:ilvl w:val="0"/>
          <w:numId w:val="18"/>
        </w:numPr>
        <w:spacing w:line="360" w:lineRule="auto"/>
        <w:ind w:leftChars="-67" w:left="-147" w:right="-261" w:firstLineChars="0" w:firstLine="578"/>
        <w:rPr>
          <w:rFonts w:ascii="微软雅黑" w:eastAsia="微软雅黑" w:hAnsi="微软雅黑" w:cs="微软雅黑"/>
          <w:sz w:val="21"/>
          <w:szCs w:val="21"/>
        </w:rPr>
      </w:pPr>
      <w:r>
        <w:rPr>
          <w:rFonts w:ascii="微软雅黑" w:eastAsia="微软雅黑" w:hAnsi="微软雅黑" w:cs="微软雅黑" w:hint="eastAsia"/>
          <w:sz w:val="21"/>
          <w:szCs w:val="21"/>
        </w:rPr>
        <w:t>为方便开标，商务部分单独放在另一密封信封内，封口处应有法定代表人或投标方代表的签字及投标</w:t>
      </w:r>
    </w:p>
    <w:p w:rsidR="002C1E2B" w:rsidRDefault="00DA4F54">
      <w:pPr>
        <w:pStyle w:val="af4"/>
        <w:spacing w:line="360" w:lineRule="auto"/>
        <w:ind w:left="431" w:right="-261"/>
        <w:rPr>
          <w:rFonts w:ascii="微软雅黑" w:eastAsia="微软雅黑" w:hAnsi="微软雅黑" w:cs="微软雅黑"/>
          <w:sz w:val="21"/>
          <w:szCs w:val="21"/>
        </w:rPr>
      </w:pPr>
      <w:r>
        <w:rPr>
          <w:rFonts w:ascii="微软雅黑" w:eastAsia="微软雅黑" w:hAnsi="微软雅黑" w:cs="微软雅黑" w:hint="eastAsia"/>
          <w:sz w:val="21"/>
          <w:szCs w:val="21"/>
        </w:rPr>
        <w:t>单位公章，并注明“开标时启封”字样。</w:t>
      </w:r>
    </w:p>
    <w:p w:rsidR="002C1E2B" w:rsidRDefault="00DA4F54">
      <w:pPr>
        <w:numPr>
          <w:ilvl w:val="0"/>
          <w:numId w:val="17"/>
        </w:numPr>
        <w:spacing w:line="360" w:lineRule="auto"/>
        <w:ind w:leftChars="-67" w:left="-147" w:right="-262" w:firstLine="578"/>
        <w:rPr>
          <w:rFonts w:ascii="微软雅黑" w:eastAsia="微软雅黑" w:hAnsi="微软雅黑" w:cs="微软雅黑"/>
          <w:sz w:val="21"/>
          <w:szCs w:val="21"/>
        </w:rPr>
      </w:pPr>
      <w:r>
        <w:rPr>
          <w:rFonts w:ascii="微软雅黑" w:eastAsia="微软雅黑" w:hAnsi="微软雅黑" w:cs="微软雅黑" w:hint="eastAsia"/>
          <w:sz w:val="21"/>
          <w:szCs w:val="21"/>
        </w:rPr>
        <w:t>投标截止时间</w:t>
      </w:r>
    </w:p>
    <w:p w:rsidR="002C1E2B" w:rsidRDefault="00DA4F54">
      <w:pPr>
        <w:spacing w:line="360" w:lineRule="auto"/>
        <w:ind w:leftChars="233" w:left="513"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投标文件须按照招标文件规定的投标时间、地点送达。在投标截止时间以后送达的投标文件，招标方拒绝接收。</w:t>
      </w:r>
    </w:p>
    <w:p w:rsidR="002C1E2B" w:rsidRDefault="00DA4F54">
      <w:pPr>
        <w:numPr>
          <w:ilvl w:val="0"/>
          <w:numId w:val="11"/>
        </w:numPr>
        <w:spacing w:line="360" w:lineRule="auto"/>
        <w:ind w:leftChars="-67" w:left="-147" w:right="-262" w:firstLine="578"/>
        <w:rPr>
          <w:rFonts w:ascii="微软雅黑" w:eastAsia="微软雅黑" w:hAnsi="微软雅黑" w:cs="微软雅黑"/>
          <w:b/>
          <w:sz w:val="21"/>
          <w:szCs w:val="21"/>
        </w:rPr>
      </w:pPr>
      <w:r>
        <w:rPr>
          <w:rFonts w:ascii="微软雅黑" w:eastAsia="微软雅黑" w:hAnsi="微软雅黑" w:cs="微软雅黑" w:hint="eastAsia"/>
          <w:b/>
          <w:sz w:val="21"/>
          <w:szCs w:val="21"/>
        </w:rPr>
        <w:t>投标方响应</w:t>
      </w:r>
    </w:p>
    <w:p w:rsidR="002C1E2B" w:rsidRDefault="00DA4F54">
      <w:pPr>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投标方必须对下列要求做出明确响应</w:t>
      </w:r>
    </w:p>
    <w:p w:rsidR="002C1E2B" w:rsidRDefault="00DA4F54">
      <w:pPr>
        <w:numPr>
          <w:ilvl w:val="0"/>
          <w:numId w:val="19"/>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投标方必须承诺保证提供的所有软件产品为最新正式版本。所有软件产品都具有完整的技术资料。</w:t>
      </w:r>
    </w:p>
    <w:p w:rsidR="002C1E2B" w:rsidRDefault="00DA4F54">
      <w:pPr>
        <w:numPr>
          <w:ilvl w:val="0"/>
          <w:numId w:val="19"/>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投标方必须承诺对提供的所有软件产品从系统试运行验收通过之日起，提供1年以上免费服务（如升级服务和技术支持等），投标方必须提供服务期满以后的服务收费标准。</w:t>
      </w:r>
    </w:p>
    <w:p w:rsidR="002C1E2B" w:rsidRDefault="00DA4F54">
      <w:pPr>
        <w:numPr>
          <w:ilvl w:val="0"/>
          <w:numId w:val="19"/>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投标方必须列出软件产品的名称，版本号，并说明其所含各个模块的名称和主要功能。</w:t>
      </w:r>
    </w:p>
    <w:p w:rsidR="002C1E2B" w:rsidRDefault="00DA4F54">
      <w:pPr>
        <w:numPr>
          <w:ilvl w:val="0"/>
          <w:numId w:val="19"/>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投标方必须指明所有软件产品价格（或使用权的价格），给出所有产品模块的公开报价和折扣价格。如提供的某些技术资料不含在基本产品中，也需另外列出报价。</w:t>
      </w:r>
    </w:p>
    <w:p w:rsidR="002C1E2B" w:rsidRDefault="00DA4F54">
      <w:pPr>
        <w:numPr>
          <w:ilvl w:val="0"/>
          <w:numId w:val="19"/>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投标方在完成响应要求后，可补充说明其所建议产品（方案）的其它功能和特色。</w:t>
      </w:r>
    </w:p>
    <w:p w:rsidR="002C1E2B" w:rsidRDefault="002C1E2B">
      <w:pPr>
        <w:spacing w:line="360" w:lineRule="auto"/>
        <w:ind w:right="-262"/>
        <w:rPr>
          <w:rFonts w:ascii="微软雅黑" w:eastAsia="微软雅黑" w:hAnsi="微软雅黑" w:cs="微软雅黑"/>
          <w:sz w:val="20"/>
          <w:szCs w:val="21"/>
        </w:rPr>
      </w:pPr>
    </w:p>
    <w:p w:rsidR="002C1E2B" w:rsidRDefault="00DA4F54">
      <w:pPr>
        <w:pStyle w:val="2"/>
        <w:rPr>
          <w:rFonts w:ascii="微软雅黑" w:eastAsia="微软雅黑" w:hAnsi="微软雅黑" w:cs="微软雅黑"/>
          <w:w w:val="100"/>
          <w:sz w:val="21"/>
          <w:szCs w:val="21"/>
        </w:rPr>
      </w:pPr>
      <w:bookmarkStart w:id="63" w:name="_Toc405899754"/>
      <w:r>
        <w:rPr>
          <w:rFonts w:ascii="微软雅黑" w:eastAsia="微软雅黑" w:hAnsi="微软雅黑" w:cs="微软雅黑" w:hint="eastAsia"/>
          <w:w w:val="100"/>
          <w:sz w:val="21"/>
          <w:szCs w:val="21"/>
        </w:rPr>
        <w:t>（三）招标方宣布废标的权利</w:t>
      </w:r>
      <w:bookmarkEnd w:id="63"/>
    </w:p>
    <w:p w:rsidR="002C1E2B" w:rsidRDefault="00DA4F54">
      <w:pPr>
        <w:spacing w:line="360" w:lineRule="auto"/>
        <w:ind w:right="-262" w:firstLineChars="100" w:firstLine="210"/>
        <w:rPr>
          <w:rFonts w:ascii="微软雅黑" w:eastAsia="微软雅黑" w:hAnsi="微软雅黑" w:cs="微软雅黑"/>
          <w:sz w:val="21"/>
          <w:szCs w:val="21"/>
        </w:rPr>
      </w:pPr>
      <w:r>
        <w:rPr>
          <w:rFonts w:ascii="微软雅黑" w:eastAsia="微软雅黑" w:hAnsi="微软雅黑" w:cs="微软雅黑" w:hint="eastAsia"/>
          <w:sz w:val="21"/>
          <w:szCs w:val="21"/>
        </w:rPr>
        <w:t>出现下列情况之一时，招标方有权宣布废标，并将理由通知所有投标方：</w:t>
      </w:r>
    </w:p>
    <w:p w:rsidR="002C1E2B" w:rsidRDefault="00DA4F54">
      <w:pPr>
        <w:numPr>
          <w:ilvl w:val="0"/>
          <w:numId w:val="20"/>
        </w:numPr>
        <w:spacing w:line="360" w:lineRule="auto"/>
        <w:ind w:leftChars="193" w:left="845" w:right="-262"/>
        <w:rPr>
          <w:rFonts w:ascii="微软雅黑" w:eastAsia="微软雅黑" w:hAnsi="微软雅黑" w:cs="微软雅黑"/>
          <w:sz w:val="21"/>
          <w:szCs w:val="21"/>
        </w:rPr>
      </w:pPr>
      <w:r>
        <w:rPr>
          <w:rFonts w:ascii="微软雅黑" w:eastAsia="微软雅黑" w:hAnsi="微软雅黑" w:cs="微软雅黑" w:hint="eastAsia"/>
          <w:sz w:val="21"/>
          <w:szCs w:val="21"/>
        </w:rPr>
        <w:t>出现影响公正的违法、违规行为的。</w:t>
      </w:r>
    </w:p>
    <w:p w:rsidR="002C1E2B" w:rsidRDefault="00DA4F54">
      <w:pPr>
        <w:numPr>
          <w:ilvl w:val="0"/>
          <w:numId w:val="20"/>
        </w:numPr>
        <w:spacing w:line="360" w:lineRule="auto"/>
        <w:ind w:leftChars="193" w:left="845" w:right="-262"/>
        <w:rPr>
          <w:rFonts w:ascii="微软雅黑" w:eastAsia="微软雅黑" w:hAnsi="微软雅黑" w:cs="微软雅黑"/>
          <w:sz w:val="21"/>
          <w:szCs w:val="21"/>
        </w:rPr>
      </w:pPr>
      <w:r>
        <w:rPr>
          <w:rFonts w:ascii="微软雅黑" w:eastAsia="微软雅黑" w:hAnsi="微软雅黑" w:cs="微软雅黑" w:hint="eastAsia"/>
          <w:sz w:val="21"/>
          <w:szCs w:val="21"/>
        </w:rPr>
        <w:t>因重大变故，项目取消的。</w:t>
      </w:r>
    </w:p>
    <w:p w:rsidR="002C1E2B" w:rsidRDefault="00DA4F54">
      <w:pPr>
        <w:numPr>
          <w:ilvl w:val="0"/>
          <w:numId w:val="20"/>
        </w:numPr>
        <w:spacing w:line="360" w:lineRule="auto"/>
        <w:ind w:leftChars="193" w:left="845" w:right="-262"/>
        <w:rPr>
          <w:rFonts w:ascii="微软雅黑" w:eastAsia="微软雅黑" w:hAnsi="微软雅黑" w:cs="微软雅黑"/>
          <w:sz w:val="21"/>
          <w:szCs w:val="21"/>
        </w:rPr>
      </w:pPr>
      <w:r>
        <w:rPr>
          <w:rFonts w:ascii="微软雅黑" w:eastAsia="微软雅黑" w:hAnsi="微软雅黑" w:cs="微软雅黑" w:hint="eastAsia"/>
          <w:sz w:val="21"/>
          <w:szCs w:val="21"/>
        </w:rPr>
        <w:t>其他招标方认为需要终止本次招标的。</w:t>
      </w:r>
    </w:p>
    <w:p w:rsidR="002C1E2B" w:rsidRDefault="00DA4F54">
      <w:pPr>
        <w:pStyle w:val="2"/>
        <w:rPr>
          <w:rFonts w:ascii="微软雅黑" w:eastAsia="微软雅黑" w:hAnsi="微软雅黑" w:cs="微软雅黑"/>
          <w:w w:val="100"/>
          <w:sz w:val="21"/>
          <w:szCs w:val="21"/>
        </w:rPr>
      </w:pPr>
      <w:bookmarkStart w:id="64" w:name="_Toc103333699"/>
      <w:bookmarkStart w:id="65" w:name="_Toc99718126"/>
      <w:bookmarkStart w:id="66" w:name="_Toc405899755"/>
      <w:bookmarkStart w:id="67" w:name="_Toc87373477"/>
      <w:bookmarkStart w:id="68" w:name="_Toc87373377"/>
      <w:bookmarkStart w:id="69" w:name="_Toc188244422"/>
      <w:bookmarkStart w:id="70" w:name="_Toc99881741"/>
      <w:bookmarkStart w:id="71" w:name="_Toc87810230"/>
      <w:r>
        <w:rPr>
          <w:rFonts w:ascii="微软雅黑" w:eastAsia="微软雅黑" w:hAnsi="微软雅黑" w:cs="微软雅黑" w:hint="eastAsia"/>
          <w:w w:val="100"/>
          <w:sz w:val="21"/>
          <w:szCs w:val="21"/>
        </w:rPr>
        <w:t>（四）签订合同</w:t>
      </w:r>
      <w:bookmarkEnd w:id="64"/>
      <w:bookmarkEnd w:id="65"/>
      <w:bookmarkEnd w:id="66"/>
      <w:bookmarkEnd w:id="67"/>
      <w:bookmarkEnd w:id="68"/>
      <w:bookmarkEnd w:id="69"/>
      <w:bookmarkEnd w:id="70"/>
      <w:bookmarkEnd w:id="71"/>
    </w:p>
    <w:p w:rsidR="002C1E2B" w:rsidRDefault="00DA4F54">
      <w:pPr>
        <w:numPr>
          <w:ilvl w:val="0"/>
          <w:numId w:val="21"/>
        </w:numPr>
        <w:spacing w:line="360" w:lineRule="auto"/>
        <w:ind w:leftChars="193" w:left="566" w:rightChars="-119" w:right="-262" w:hanging="141"/>
        <w:rPr>
          <w:rFonts w:ascii="微软雅黑" w:eastAsia="微软雅黑" w:hAnsi="微软雅黑" w:cs="微软雅黑"/>
          <w:sz w:val="21"/>
          <w:szCs w:val="21"/>
        </w:rPr>
      </w:pPr>
      <w:r>
        <w:rPr>
          <w:rFonts w:ascii="微软雅黑" w:eastAsia="微软雅黑" w:hAnsi="微软雅黑" w:cs="微软雅黑" w:hint="eastAsia"/>
          <w:sz w:val="21"/>
          <w:szCs w:val="21"/>
        </w:rPr>
        <w:t>中标人应按招标方规定的时间、地点与招标方签订中标合同。</w:t>
      </w:r>
    </w:p>
    <w:p w:rsidR="002C1E2B" w:rsidRDefault="00DA4F54">
      <w:pPr>
        <w:numPr>
          <w:ilvl w:val="0"/>
          <w:numId w:val="21"/>
        </w:numPr>
        <w:spacing w:line="360" w:lineRule="auto"/>
        <w:ind w:leftChars="193" w:left="566" w:rightChars="-119" w:right="-262" w:hanging="141"/>
        <w:rPr>
          <w:rFonts w:ascii="微软雅黑" w:eastAsia="微软雅黑" w:hAnsi="微软雅黑" w:cs="微软雅黑"/>
          <w:sz w:val="21"/>
          <w:szCs w:val="21"/>
        </w:rPr>
      </w:pPr>
      <w:r>
        <w:rPr>
          <w:rFonts w:ascii="微软雅黑" w:eastAsia="微软雅黑" w:hAnsi="微软雅黑" w:cs="微软雅黑" w:hint="eastAsia"/>
          <w:sz w:val="21"/>
          <w:szCs w:val="21"/>
        </w:rPr>
        <w:t>中标人应按照招标文件、投标文件及评标过程中的有关澄清、说明或者补正文件的内容与招标方签订</w:t>
      </w:r>
    </w:p>
    <w:p w:rsidR="002C1E2B" w:rsidRDefault="00DA4F54">
      <w:pPr>
        <w:spacing w:line="360" w:lineRule="auto"/>
        <w:ind w:rightChars="-119" w:right="-262" w:firstLineChars="400" w:firstLine="840"/>
        <w:rPr>
          <w:rFonts w:ascii="微软雅黑" w:eastAsia="微软雅黑" w:hAnsi="微软雅黑" w:cs="微软雅黑"/>
          <w:sz w:val="21"/>
          <w:szCs w:val="21"/>
        </w:rPr>
      </w:pPr>
      <w:r>
        <w:rPr>
          <w:rFonts w:ascii="微软雅黑" w:eastAsia="微软雅黑" w:hAnsi="微软雅黑" w:cs="微软雅黑" w:hint="eastAsia"/>
          <w:sz w:val="21"/>
          <w:szCs w:val="21"/>
        </w:rPr>
        <w:t>合同。</w:t>
      </w:r>
    </w:p>
    <w:p w:rsidR="002C1E2B" w:rsidRDefault="00DA4F54">
      <w:pPr>
        <w:pStyle w:val="af4"/>
        <w:numPr>
          <w:ilvl w:val="0"/>
          <w:numId w:val="21"/>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中标人不得再与招标方签订背离合同实质性内容的其它协议或声明。</w:t>
      </w:r>
    </w:p>
    <w:p w:rsidR="002C1E2B" w:rsidRDefault="00DA4F54">
      <w:pPr>
        <w:pStyle w:val="2"/>
        <w:rPr>
          <w:rFonts w:ascii="微软雅黑" w:eastAsia="微软雅黑" w:hAnsi="微软雅黑" w:cs="微软雅黑"/>
          <w:w w:val="100"/>
          <w:sz w:val="21"/>
          <w:szCs w:val="21"/>
        </w:rPr>
      </w:pPr>
      <w:bookmarkStart w:id="72" w:name="_Toc492631506"/>
      <w:r>
        <w:rPr>
          <w:rFonts w:ascii="微软雅黑" w:eastAsia="微软雅黑" w:hAnsi="微软雅黑" w:cs="微软雅黑" w:hint="eastAsia"/>
          <w:w w:val="100"/>
          <w:sz w:val="21"/>
          <w:szCs w:val="21"/>
        </w:rPr>
        <w:t>（五）知识产权与保密要求</w:t>
      </w:r>
      <w:bookmarkEnd w:id="72"/>
    </w:p>
    <w:p w:rsidR="002C1E2B" w:rsidRDefault="00DA4F54">
      <w:pPr>
        <w:pStyle w:val="af4"/>
        <w:numPr>
          <w:ilvl w:val="0"/>
          <w:numId w:val="22"/>
        </w:numPr>
        <w:spacing w:line="360" w:lineRule="auto"/>
        <w:ind w:firstLineChars="0"/>
        <w:rPr>
          <w:rFonts w:ascii="微软雅黑" w:eastAsia="微软雅黑" w:hAnsi="微软雅黑" w:cs="微软雅黑"/>
          <w:b/>
        </w:rPr>
      </w:pPr>
      <w:r>
        <w:rPr>
          <w:rFonts w:ascii="微软雅黑" w:eastAsia="微软雅黑" w:hAnsi="微软雅黑" w:cs="微软雅黑" w:hint="eastAsia"/>
          <w:b/>
        </w:rPr>
        <w:t>知识产权</w:t>
      </w:r>
    </w:p>
    <w:p w:rsidR="002C1E2B" w:rsidRDefault="00DA4F54">
      <w:pPr>
        <w:spacing w:line="360" w:lineRule="auto"/>
        <w:ind w:left="566"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该项目产生的成果，包括投标方提供给招标方使用的二次开发及本地客户化系统的源代码等电子成果，以及实施过程中所产生的所有技术文件版权均归招标方所有，未经招标方授权同意，投标方不得另作他用。投标方及其成员对本项目完成的所有成果不具有使用权。</w:t>
      </w:r>
    </w:p>
    <w:p w:rsidR="002C1E2B" w:rsidRDefault="00DA4F54">
      <w:pPr>
        <w:spacing w:line="360" w:lineRule="auto"/>
        <w:ind w:left="566"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在保证期内，投标方应免费提供应用系统的版本维护、升级和进行相关的技术支持、培训及提供项目全部文挡资料。</w:t>
      </w:r>
    </w:p>
    <w:p w:rsidR="002C1E2B" w:rsidRDefault="00DA4F54">
      <w:pPr>
        <w:numPr>
          <w:ilvl w:val="0"/>
          <w:numId w:val="23"/>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投标方为本项目提供的产品必须承诺是投标方取得软件授权的具有著作权的成熟软件，软件的后续升级以及出现新需求后的技术支持和二次开发能得到有效支持。</w:t>
      </w:r>
    </w:p>
    <w:p w:rsidR="002C1E2B" w:rsidRDefault="00DA4F54">
      <w:pPr>
        <w:numPr>
          <w:ilvl w:val="0"/>
          <w:numId w:val="23"/>
        </w:numPr>
        <w:spacing w:line="360" w:lineRule="auto"/>
        <w:ind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投标方必须承诺保证提供的所有软件产品都具有在中国境内的正式合法使用权，并要求有原厂商提供的</w:t>
      </w:r>
      <w:r>
        <w:rPr>
          <w:rFonts w:ascii="微软雅黑" w:eastAsia="微软雅黑" w:hAnsi="微软雅黑" w:cs="微软雅黑" w:hint="eastAsia"/>
          <w:sz w:val="21"/>
          <w:szCs w:val="21"/>
        </w:rPr>
        <w:lastRenderedPageBreak/>
        <w:t>相关证明材料。</w:t>
      </w:r>
    </w:p>
    <w:p w:rsidR="002C1E2B" w:rsidRDefault="00DA4F54">
      <w:pPr>
        <w:numPr>
          <w:ilvl w:val="0"/>
          <w:numId w:val="23"/>
        </w:numPr>
        <w:spacing w:line="360" w:lineRule="auto"/>
        <w:ind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投标方为本项目所进行的二次开发的版权、源代码、设计文档等资料归招标方所有；投标方用于本项目中的自有产品，源代码对招标方开放，招标方享有免费无限期使用权及修改权。</w:t>
      </w:r>
    </w:p>
    <w:p w:rsidR="002C1E2B" w:rsidRDefault="00DA4F54">
      <w:pPr>
        <w:numPr>
          <w:ilvl w:val="0"/>
          <w:numId w:val="23"/>
        </w:numPr>
        <w:spacing w:line="360" w:lineRule="auto"/>
        <w:ind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投标方为本项目提供的软件产品应对招标方开放所有技术细节，包括</w:t>
      </w:r>
      <w:r w:rsidR="009E7E6B">
        <w:rPr>
          <w:rFonts w:ascii="微软雅黑" w:eastAsia="微软雅黑" w:hAnsi="微软雅黑" w:cs="微软雅黑" w:hint="eastAsia"/>
          <w:sz w:val="21"/>
          <w:szCs w:val="21"/>
        </w:rPr>
        <w:t>所有</w:t>
      </w:r>
      <w:r>
        <w:rPr>
          <w:rFonts w:ascii="微软雅黑" w:eastAsia="微软雅黑" w:hAnsi="微软雅黑" w:cs="微软雅黑" w:hint="eastAsia"/>
          <w:sz w:val="21"/>
          <w:szCs w:val="21"/>
        </w:rPr>
        <w:t>源代码、数据库设计文档、开发平台的技术文档等，确保招标方在二次开发及与其它系统集成上获得充足的技术文档和开发权限。</w:t>
      </w:r>
    </w:p>
    <w:p w:rsidR="002C1E2B" w:rsidRDefault="00DA4F54">
      <w:pPr>
        <w:pStyle w:val="af4"/>
        <w:numPr>
          <w:ilvl w:val="0"/>
          <w:numId w:val="23"/>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投标方应保证招标方在中华人民共和国或招标方及招标方控股母公司具有股权的其它国家工厂使用投标方提供的应用系统或该系统的任何一部分时免受提出的侵犯其专利权、商标权、版权等起诉。</w:t>
      </w:r>
    </w:p>
    <w:p w:rsidR="002C1E2B" w:rsidRDefault="00DA4F54">
      <w:pPr>
        <w:numPr>
          <w:ilvl w:val="0"/>
          <w:numId w:val="23"/>
        </w:numPr>
        <w:spacing w:line="360" w:lineRule="auto"/>
        <w:ind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如果发生第三方对招标方因使用投标方提供的应用系统而受到的侵权指控，投标方应承担所有经济和法律责任，并赔偿招标方因此而遭受的损失。</w:t>
      </w:r>
    </w:p>
    <w:p w:rsidR="002C1E2B" w:rsidRDefault="00DA4F54">
      <w:pPr>
        <w:numPr>
          <w:ilvl w:val="0"/>
          <w:numId w:val="23"/>
        </w:numPr>
        <w:spacing w:line="360" w:lineRule="auto"/>
        <w:ind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本条款不因本合同的到期而失效。</w:t>
      </w:r>
    </w:p>
    <w:p w:rsidR="002C1E2B" w:rsidRDefault="002C1E2B">
      <w:pPr>
        <w:spacing w:line="360" w:lineRule="auto"/>
        <w:ind w:left="566" w:rightChars="-119" w:right="-262" w:firstLineChars="100" w:firstLine="210"/>
        <w:rPr>
          <w:rFonts w:ascii="微软雅黑" w:eastAsia="微软雅黑" w:hAnsi="微软雅黑" w:cs="微软雅黑"/>
          <w:sz w:val="21"/>
          <w:szCs w:val="21"/>
        </w:rPr>
      </w:pPr>
    </w:p>
    <w:p w:rsidR="002C1E2B" w:rsidRDefault="00DA4F54">
      <w:pPr>
        <w:pStyle w:val="af4"/>
        <w:numPr>
          <w:ilvl w:val="0"/>
          <w:numId w:val="22"/>
        </w:numPr>
        <w:spacing w:line="360" w:lineRule="auto"/>
        <w:ind w:firstLineChars="0"/>
        <w:rPr>
          <w:rFonts w:ascii="微软雅黑" w:eastAsia="微软雅黑" w:hAnsi="微软雅黑" w:cs="微软雅黑"/>
          <w:b/>
        </w:rPr>
      </w:pPr>
      <w:r>
        <w:rPr>
          <w:rFonts w:ascii="微软雅黑" w:eastAsia="微软雅黑" w:hAnsi="微软雅黑" w:cs="微软雅黑" w:hint="eastAsia"/>
          <w:b/>
        </w:rPr>
        <w:t>保密要求</w:t>
      </w:r>
    </w:p>
    <w:p w:rsidR="002C1E2B" w:rsidRDefault="00DA4F54">
      <w:pPr>
        <w:spacing w:line="360" w:lineRule="auto"/>
        <w:ind w:left="566"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投标方须严格遵守招标方关于保密方面的规定，若由于投标方原因导致实施过程中的属于本公司的资料、文件数据或商业秘密泄露的，招标方有权要求投标方立即停止并采取措施消除影响。</w:t>
      </w:r>
    </w:p>
    <w:p w:rsidR="002C1E2B" w:rsidRDefault="002C1E2B">
      <w:pPr>
        <w:spacing w:line="360" w:lineRule="auto"/>
        <w:ind w:left="566" w:rightChars="-119" w:right="-262" w:firstLineChars="100" w:firstLine="180"/>
        <w:rPr>
          <w:rFonts w:ascii="微软雅黑" w:eastAsia="微软雅黑" w:hAnsi="微软雅黑" w:cs="微软雅黑"/>
          <w:sz w:val="18"/>
          <w:szCs w:val="18"/>
        </w:rPr>
      </w:pPr>
    </w:p>
    <w:p w:rsidR="002C1E2B" w:rsidRDefault="00DA4F54">
      <w:pPr>
        <w:pStyle w:val="2"/>
        <w:rPr>
          <w:rFonts w:ascii="微软雅黑" w:eastAsia="微软雅黑" w:hAnsi="微软雅黑" w:cs="微软雅黑"/>
          <w:w w:val="100"/>
          <w:sz w:val="21"/>
          <w:szCs w:val="21"/>
        </w:rPr>
      </w:pPr>
      <w:bookmarkStart w:id="73" w:name="_Toc492631507"/>
      <w:r>
        <w:rPr>
          <w:rFonts w:ascii="微软雅黑" w:eastAsia="微软雅黑" w:hAnsi="微软雅黑" w:cs="微软雅黑" w:hint="eastAsia"/>
          <w:w w:val="100"/>
          <w:sz w:val="21"/>
          <w:szCs w:val="21"/>
        </w:rPr>
        <w:t>（六）售后服务</w:t>
      </w:r>
      <w:bookmarkEnd w:id="73"/>
    </w:p>
    <w:p w:rsidR="002C1E2B" w:rsidRDefault="00DA4F54">
      <w:pPr>
        <w:spacing w:line="360" w:lineRule="auto"/>
        <w:ind w:left="566"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技术服务必须满足7*24的服务，提供电话、邮件远程支持，如有必要且当远程无法解决问题时，投标方须24小时内进厂提供支持，上线后一年内为免费服务保证期。</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在保证期内，投标方在维护或更换有缺陷的应用系统相关子模块或源代码，在解决应用系统运行过程中出现的问题所产生的一切费用由投标方承担。</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保证在应用系统或其中任一部分（适用时）交运到合同指明的项目现场并在竣工验收后的1年内有效（投标方可以考虑为招标方提供更长的保证期）。</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如果投标方在收到招标方通知后没有响应，或者48小时内没有以合理的原因弥补缺陷或解决问题，招标方可采取必要的补救措施，但其风险和费用将由投标方承担，而且招标方根据合同规定对投标方行使的其它权利不受影响。</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在保证期内，投标方应免费提供应用系统的版本维护、升级和进行相关的技术支持、培训及提供项目全部文挡资料。</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在保证期内，由于系统问题导致生产无法进行的，必须在（招标方要求的时间）4小时内提出解决方案，如需现场服务的，投标方接到服务请求后8小时内到达客户现场，负责解决遇到的紧急问题。若在规定的时间内没有到达现场或问题未能解决，招标方可采取必要的补救措施，但其风险和费用将由投标方承担。</w:t>
      </w:r>
    </w:p>
    <w:p w:rsidR="002C1E2B" w:rsidRDefault="00DA4F54">
      <w:pPr>
        <w:pStyle w:val="af4"/>
        <w:numPr>
          <w:ilvl w:val="0"/>
          <w:numId w:val="24"/>
        </w:numPr>
        <w:spacing w:line="360" w:lineRule="auto"/>
        <w:ind w:rightChars="-119" w:right="-262" w:firstLineChars="0"/>
        <w:rPr>
          <w:rFonts w:ascii="微软雅黑" w:eastAsia="微软雅黑" w:hAnsi="微软雅黑" w:cs="微软雅黑"/>
          <w:sz w:val="21"/>
          <w:szCs w:val="21"/>
        </w:rPr>
      </w:pPr>
      <w:r>
        <w:rPr>
          <w:rFonts w:ascii="微软雅黑" w:eastAsia="微软雅黑" w:hAnsi="微软雅黑" w:cs="微软雅黑" w:hint="eastAsia"/>
          <w:sz w:val="21"/>
          <w:szCs w:val="21"/>
        </w:rPr>
        <w:t>保证期满后，如果应用系统出现紧急异常情况，投标方应在收到招标方的通知后，可以采用远程或在48小时内派遣有经验的技术人员，以最优惠的价格到达项目现场对该系统进行检测、修复和维护。</w:t>
      </w:r>
    </w:p>
    <w:p w:rsidR="002C1E2B" w:rsidRDefault="00DA4F54">
      <w:pPr>
        <w:widowControl/>
        <w:jc w:val="left"/>
        <w:rPr>
          <w:rFonts w:ascii="微软雅黑" w:eastAsia="微软雅黑" w:hAnsi="微软雅黑" w:cs="微软雅黑"/>
          <w:b/>
          <w:sz w:val="28"/>
          <w:szCs w:val="30"/>
        </w:rPr>
      </w:pPr>
      <w:bookmarkStart w:id="74" w:name="_Toc87810261"/>
      <w:bookmarkStart w:id="75" w:name="_Toc103333734"/>
      <w:bookmarkStart w:id="76" w:name="_Toc87373508"/>
      <w:bookmarkStart w:id="77" w:name="_Toc86202632"/>
      <w:bookmarkStart w:id="78" w:name="_Toc99718160"/>
      <w:bookmarkStart w:id="79" w:name="_Toc405899756"/>
      <w:bookmarkStart w:id="80" w:name="_Toc87373408"/>
      <w:bookmarkStart w:id="81" w:name="_Toc188244449"/>
      <w:bookmarkStart w:id="82" w:name="_Toc99881778"/>
      <w:r>
        <w:rPr>
          <w:rFonts w:ascii="微软雅黑" w:eastAsia="微软雅黑" w:hAnsi="微软雅黑" w:cs="微软雅黑" w:hint="eastAsia"/>
        </w:rPr>
        <w:br w:type="page"/>
      </w:r>
    </w:p>
    <w:p w:rsidR="002C1E2B" w:rsidRDefault="00DA4F54">
      <w:pPr>
        <w:pStyle w:val="1"/>
        <w:ind w:left="273"/>
        <w:rPr>
          <w:rFonts w:ascii="微软雅黑" w:eastAsia="微软雅黑" w:hAnsi="微软雅黑" w:cs="微软雅黑"/>
          <w:w w:val="100"/>
        </w:rPr>
      </w:pPr>
      <w:r>
        <w:rPr>
          <w:rFonts w:ascii="微软雅黑" w:eastAsia="微软雅黑" w:hAnsi="微软雅黑" w:cs="微软雅黑" w:hint="eastAsia"/>
          <w:w w:val="100"/>
        </w:rPr>
        <w:lastRenderedPageBreak/>
        <w:t>投标文件</w:t>
      </w:r>
      <w:bookmarkEnd w:id="74"/>
      <w:bookmarkEnd w:id="75"/>
      <w:bookmarkEnd w:id="76"/>
      <w:bookmarkEnd w:id="77"/>
      <w:bookmarkEnd w:id="78"/>
      <w:bookmarkEnd w:id="79"/>
      <w:bookmarkEnd w:id="80"/>
      <w:bookmarkEnd w:id="81"/>
      <w:bookmarkEnd w:id="82"/>
      <w:r>
        <w:rPr>
          <w:rFonts w:ascii="微软雅黑" w:eastAsia="微软雅黑" w:hAnsi="微软雅黑" w:cs="微软雅黑" w:hint="eastAsia"/>
          <w:w w:val="100"/>
        </w:rPr>
        <w:t>编制</w:t>
      </w:r>
      <w:bookmarkStart w:id="83" w:name="_Toc86202634"/>
      <w:bookmarkStart w:id="84" w:name="_Toc87373510"/>
      <w:bookmarkStart w:id="85" w:name="_Toc87373410"/>
      <w:bookmarkStart w:id="86" w:name="_Toc99881780"/>
      <w:bookmarkStart w:id="87" w:name="_Toc103333736"/>
      <w:bookmarkStart w:id="88" w:name="_Toc87810263"/>
      <w:bookmarkStart w:id="89" w:name="_Toc188244451"/>
      <w:bookmarkStart w:id="90" w:name="_Toc99718162"/>
      <w:bookmarkStart w:id="91" w:name="_Toc405899757"/>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投标人编写的投标文件应分为三部分：①投标报价表；②商务响应文件；③技术响应文件，并包含但不限于以下内容：</w:t>
      </w:r>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（1）按规定填写的投标函、法定代表人授权委托书、投标方营业执照、技术方案、投标报价表。</w:t>
      </w:r>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（2）按要求出具的资格证明文件，证明投标人是合格的，而且中标后有能力履行合同。</w:t>
      </w:r>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（3）按规定出具的证明文件，证明投标人提供的货物和服务是合格的，而且符合招标文件的规定。</w:t>
      </w:r>
    </w:p>
    <w:p w:rsidR="002C1E2B" w:rsidRDefault="00DA4F54">
      <w:pPr>
        <w:spacing w:line="360" w:lineRule="auto"/>
        <w:ind w:leftChars="86" w:left="714" w:rightChars="-119" w:right="-262" w:hangingChars="250" w:hanging="525"/>
        <w:rPr>
          <w:rFonts w:ascii="微软雅黑" w:eastAsia="微软雅黑" w:hAnsi="微软雅黑" w:cs="微软雅黑"/>
          <w:sz w:val="21"/>
          <w:szCs w:val="21"/>
        </w:rPr>
      </w:pPr>
      <w:r>
        <w:rPr>
          <w:rFonts w:ascii="微软雅黑" w:eastAsia="微软雅黑" w:hAnsi="微软雅黑" w:cs="微软雅黑" w:hint="eastAsia"/>
          <w:sz w:val="21"/>
          <w:szCs w:val="21"/>
        </w:rPr>
        <w:t>（4）对招标文件做出的书面响应，包括但不限</w:t>
      </w:r>
      <w:r w:rsidRPr="00A42843">
        <w:rPr>
          <w:rFonts w:ascii="微软雅黑" w:eastAsia="微软雅黑" w:hAnsi="微软雅黑" w:cs="微软雅黑" w:hint="eastAsia"/>
          <w:sz w:val="21"/>
          <w:szCs w:val="21"/>
        </w:rPr>
        <w:t>于技术建议书</w:t>
      </w:r>
      <w:r>
        <w:rPr>
          <w:rFonts w:ascii="微软雅黑" w:eastAsia="微软雅黑" w:hAnsi="微软雅黑" w:cs="微软雅黑" w:hint="eastAsia"/>
          <w:sz w:val="21"/>
          <w:szCs w:val="21"/>
        </w:rPr>
        <w:t>、技术规格、技术参数、技术文件及图纸、商务要求等。</w:t>
      </w:r>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（5）投标人应参照招标文件的内容要求、编排顺序和格式要求提供全面的响应文件。</w:t>
      </w:r>
    </w:p>
    <w:p w:rsidR="002C1E2B" w:rsidRDefault="00DA4F54">
      <w:pPr>
        <w:spacing w:line="360" w:lineRule="auto"/>
        <w:ind w:leftChars="150" w:left="750" w:rightChars="-119" w:right="-262" w:hangingChars="200" w:hanging="420"/>
        <w:rPr>
          <w:rFonts w:ascii="微软雅黑" w:eastAsia="微软雅黑" w:hAnsi="微软雅黑" w:cs="微软雅黑"/>
          <w:sz w:val="21"/>
          <w:szCs w:val="21"/>
        </w:rPr>
      </w:pPr>
      <w:r>
        <w:rPr>
          <w:rFonts w:ascii="微软雅黑" w:eastAsia="微软雅黑" w:hAnsi="微软雅黑" w:cs="微软雅黑" w:hint="eastAsia"/>
          <w:sz w:val="21"/>
          <w:szCs w:val="21"/>
        </w:rPr>
        <w:t>(6) 投标人应编制详细的项目实施计划，含项目在设计、制造、安装、调试等各阶段人力和物力的组织情况以及具体的进度计划表。</w:t>
      </w:r>
    </w:p>
    <w:p w:rsidR="002C1E2B" w:rsidRDefault="00DA4F54">
      <w:pPr>
        <w:spacing w:line="360" w:lineRule="auto"/>
        <w:ind w:leftChars="86" w:left="189" w:rightChars="-119" w:right="-262"/>
        <w:rPr>
          <w:rFonts w:ascii="微软雅黑" w:eastAsia="微软雅黑" w:hAnsi="微软雅黑" w:cs="微软雅黑"/>
          <w:sz w:val="21"/>
          <w:szCs w:val="21"/>
        </w:rPr>
      </w:pPr>
      <w:r>
        <w:rPr>
          <w:rFonts w:ascii="微软雅黑" w:eastAsia="微软雅黑" w:hAnsi="微软雅黑" w:cs="微软雅黑" w:hint="eastAsia"/>
          <w:sz w:val="21"/>
          <w:szCs w:val="21"/>
        </w:rPr>
        <w:t>提示：投标方所提供的相关资料的详尽和准确程度，将作为评标的重要依据。</w:t>
      </w:r>
    </w:p>
    <w:p w:rsidR="002C1E2B" w:rsidRDefault="00DA4F54">
      <w:pPr>
        <w:pStyle w:val="2"/>
        <w:ind w:left="284"/>
        <w:rPr>
          <w:rFonts w:ascii="微软雅黑" w:eastAsia="微软雅黑" w:hAnsi="微软雅黑" w:cs="微软雅黑"/>
          <w:w w:val="100"/>
          <w:sz w:val="24"/>
        </w:rPr>
      </w:pPr>
      <w:r>
        <w:rPr>
          <w:rFonts w:ascii="微软雅黑" w:eastAsia="微软雅黑" w:hAnsi="微软雅黑" w:cs="微软雅黑" w:hint="eastAsia"/>
          <w:w w:val="100"/>
          <w:sz w:val="24"/>
        </w:rPr>
        <w:t>（一）投标函</w:t>
      </w:r>
      <w:bookmarkEnd w:id="83"/>
      <w:bookmarkEnd w:id="84"/>
      <w:bookmarkEnd w:id="85"/>
      <w:bookmarkEnd w:id="86"/>
      <w:bookmarkEnd w:id="87"/>
      <w:bookmarkEnd w:id="88"/>
      <w:bookmarkEnd w:id="89"/>
      <w:bookmarkEnd w:id="90"/>
      <w:bookmarkEnd w:id="91"/>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致：浦林成山（山东）轮胎有限公司信息技术部：</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sidR="00A42843">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(投标方全称)授权          (投标方代表姓名)            (职务、职称)为我方代表，参加贵方组织的</w:t>
      </w:r>
      <w:r w:rsidR="00A42843">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 xml:space="preserve"> (项目名称)招标的有关活动，并对此项目进行投标。为此,我方承诺已经具备投标方应当具备的条件：</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具有独立承担民事责任的能力；</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具有良好的商业信誉和健全的财务会计制度；</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具有履行合同所必需的设备和专业技术能力；</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有依法缴纳税收和社会保障资金的良好记录；</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提供投标须知规定的全部投标文件，投标文件一式4份，其中正本1份，副本3份；</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保证忠实地执行双方所签订的合同，并承担合同规定的责任和义务；</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保证遵守招标文件的规定；</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我方完全理解贵方不一定接受最低价的投标或收到的任何投标；</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我方愿意向贵方提供任何与本项投标有关的数据、情况和技术资料。若贵方需要，我方愿意提供我方</w:t>
      </w:r>
      <w:r>
        <w:rPr>
          <w:rFonts w:ascii="微软雅黑" w:eastAsia="微软雅黑" w:hAnsi="微软雅黑" w:cs="微软雅黑" w:hint="eastAsia"/>
          <w:sz w:val="21"/>
          <w:szCs w:val="21"/>
        </w:rPr>
        <w:lastRenderedPageBreak/>
        <w:t>做出的一切承诺的证明材料；</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我方已详细审核全部投标文件，包括投标文件修改书（如有的话）、参考资料及有关附件，确认无误；</w:t>
      </w:r>
    </w:p>
    <w:p w:rsidR="002C1E2B" w:rsidRDefault="00DA4F54">
      <w:pPr>
        <w:numPr>
          <w:ilvl w:val="0"/>
          <w:numId w:val="25"/>
        </w:numPr>
        <w:spacing w:line="360" w:lineRule="auto"/>
        <w:ind w:leftChars="386" w:left="849" w:right="-262" w:firstLine="0"/>
        <w:rPr>
          <w:rFonts w:ascii="微软雅黑" w:eastAsia="微软雅黑" w:hAnsi="微软雅黑" w:cs="微软雅黑"/>
          <w:sz w:val="21"/>
          <w:szCs w:val="21"/>
        </w:rPr>
      </w:pPr>
      <w:r>
        <w:rPr>
          <w:rFonts w:ascii="微软雅黑" w:eastAsia="微软雅黑" w:hAnsi="微软雅黑" w:cs="微软雅黑" w:hint="eastAsia"/>
          <w:sz w:val="21"/>
          <w:szCs w:val="21"/>
        </w:rPr>
        <w:t>我方承诺：招标方若需追加采购本项目招标文件所列设备及相关服务的，在不改变合同其他实质性条款的前提下，按相同或更优惠的折扣率保证供货。</w:t>
      </w:r>
    </w:p>
    <w:p w:rsidR="002C1E2B" w:rsidRDefault="002C1E2B">
      <w:pPr>
        <w:spacing w:line="360" w:lineRule="auto"/>
        <w:ind w:leftChars="386" w:left="849" w:right="-262"/>
        <w:rPr>
          <w:rFonts w:ascii="微软雅黑" w:eastAsia="微软雅黑" w:hAnsi="微软雅黑" w:cs="微软雅黑"/>
          <w:sz w:val="21"/>
          <w:szCs w:val="21"/>
        </w:rPr>
      </w:pP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与本投标有关的一切往来通讯请寄：</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地址：___________________________________________________</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邮编：____________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电话：____________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传真：____________</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投标方代表姓名：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投标方代表联系电话，e-mail：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投标方(公章)：</w:t>
      </w:r>
    </w:p>
    <w:p w:rsidR="002C1E2B" w:rsidRDefault="00DA4F54">
      <w:pPr>
        <w:spacing w:line="360" w:lineRule="auto"/>
        <w:ind w:leftChars="386" w:left="849" w:right="-262"/>
        <w:rPr>
          <w:rFonts w:ascii="微软雅黑" w:eastAsia="微软雅黑" w:hAnsi="微软雅黑" w:cs="微软雅黑"/>
          <w:sz w:val="20"/>
          <w:szCs w:val="16"/>
        </w:rPr>
      </w:pPr>
      <w:r>
        <w:rPr>
          <w:rFonts w:ascii="微软雅黑" w:eastAsia="微软雅黑" w:hAnsi="微软雅黑" w:cs="微软雅黑" w:hint="eastAsia"/>
          <w:sz w:val="20"/>
          <w:szCs w:val="16"/>
        </w:rPr>
        <w:t>投标方代表(签字)：</w:t>
      </w:r>
    </w:p>
    <w:p w:rsidR="002C1E2B" w:rsidRDefault="00DA4F54">
      <w:pPr>
        <w:spacing w:line="360" w:lineRule="auto"/>
        <w:ind w:leftChars="386" w:left="849" w:right="-262"/>
        <w:rPr>
          <w:rFonts w:ascii="微软雅黑" w:eastAsia="微软雅黑" w:hAnsi="微软雅黑" w:cs="微软雅黑"/>
          <w:sz w:val="20"/>
          <w:szCs w:val="16"/>
        </w:rPr>
      </w:pPr>
      <w:r>
        <w:rPr>
          <w:rFonts w:ascii="微软雅黑" w:eastAsia="微软雅黑" w:hAnsi="微软雅黑" w:cs="微软雅黑" w:hint="eastAsia"/>
          <w:sz w:val="20"/>
          <w:szCs w:val="16"/>
        </w:rPr>
        <w:t>日　期：</w:t>
      </w:r>
    </w:p>
    <w:p w:rsidR="002C1E2B" w:rsidRDefault="002C1E2B">
      <w:pPr>
        <w:spacing w:line="360" w:lineRule="auto"/>
        <w:ind w:leftChars="386" w:left="849" w:right="-262"/>
        <w:rPr>
          <w:rFonts w:ascii="微软雅黑" w:eastAsia="微软雅黑" w:hAnsi="微软雅黑" w:cs="微软雅黑"/>
          <w:sz w:val="20"/>
          <w:szCs w:val="16"/>
        </w:rPr>
      </w:pPr>
    </w:p>
    <w:p w:rsidR="002C1E2B" w:rsidRDefault="00DA4F54">
      <w:pPr>
        <w:spacing w:line="360" w:lineRule="auto"/>
        <w:ind w:right="-262" w:firstLineChars="400" w:firstLine="840"/>
        <w:rPr>
          <w:rFonts w:ascii="微软雅黑" w:eastAsia="微软雅黑" w:hAnsi="微软雅黑" w:cs="微软雅黑"/>
          <w:sz w:val="21"/>
          <w:szCs w:val="21"/>
        </w:rPr>
      </w:pPr>
      <w:r>
        <w:rPr>
          <w:rFonts w:ascii="微软雅黑" w:eastAsia="微软雅黑" w:hAnsi="微软雅黑" w:cs="微软雅黑" w:hint="eastAsia"/>
          <w:sz w:val="21"/>
          <w:szCs w:val="21"/>
        </w:rPr>
        <w:t>注：除可填报项目外，对本投标函的任何修改将被视为非实质性响应投标，从而导致该投标被拒绝。</w:t>
      </w:r>
    </w:p>
    <w:p w:rsidR="002C1E2B" w:rsidRDefault="00DA4F54">
      <w:pPr>
        <w:pStyle w:val="2"/>
        <w:ind w:left="284"/>
        <w:rPr>
          <w:rFonts w:ascii="微软雅黑" w:eastAsia="微软雅黑" w:hAnsi="微软雅黑" w:cs="微软雅黑"/>
          <w:w w:val="100"/>
          <w:sz w:val="24"/>
        </w:rPr>
      </w:pPr>
      <w:bookmarkStart w:id="92" w:name="_Toc188244452"/>
      <w:bookmarkStart w:id="93" w:name="_Toc87810264"/>
      <w:bookmarkStart w:id="94" w:name="_Toc99718163"/>
      <w:bookmarkStart w:id="95" w:name="_Toc87373411"/>
      <w:bookmarkStart w:id="96" w:name="_Toc103333737"/>
      <w:bookmarkStart w:id="97" w:name="_Toc87373511"/>
      <w:bookmarkStart w:id="98" w:name="_Toc405899758"/>
      <w:bookmarkStart w:id="99" w:name="_Toc86202635"/>
      <w:bookmarkStart w:id="100" w:name="_Toc99881781"/>
      <w:r>
        <w:rPr>
          <w:rFonts w:ascii="微软雅黑" w:eastAsia="微软雅黑" w:hAnsi="微软雅黑" w:cs="微软雅黑" w:hint="eastAsia"/>
          <w:w w:val="100"/>
          <w:sz w:val="24"/>
        </w:rPr>
        <w:t>（二）法定代表人授权委托书</w:t>
      </w:r>
      <w:bookmarkEnd w:id="92"/>
      <w:bookmarkEnd w:id="93"/>
      <w:bookmarkEnd w:id="94"/>
      <w:bookmarkEnd w:id="95"/>
      <w:bookmarkEnd w:id="96"/>
      <w:bookmarkEnd w:id="97"/>
      <w:bookmarkEnd w:id="98"/>
      <w:bookmarkEnd w:id="99"/>
      <w:bookmarkEnd w:id="100"/>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浦林成山（山东）轮胎有限公司信息技术部：</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本授权书声明：注册于            （投标方住址）的            （投标方名称）法定代表人            （法定代表人姓名、职务）代表本公司授权在下面签字的          （投标方代表姓名、职务）为本公司的合法代理人，就贵方组织的                     项目，以本公司名义处理一切与之有关的事务。</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本授权书于    年  月  日签字生效，特此声明。</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法定代表人签字盖章：                                       </w:t>
      </w:r>
    </w:p>
    <w:p w:rsidR="002C1E2B" w:rsidRDefault="00DA4F54">
      <w:pPr>
        <w:spacing w:line="360" w:lineRule="auto"/>
        <w:ind w:leftChars="386"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投标方代表签字盖章：                                       </w:t>
      </w:r>
    </w:p>
    <w:p w:rsidR="002C1E2B" w:rsidRDefault="00DA4F54">
      <w:pPr>
        <w:spacing w:line="360" w:lineRule="auto"/>
        <w:ind w:leftChars="386" w:left="849" w:right="-262"/>
        <w:rPr>
          <w:rFonts w:ascii="微软雅黑" w:eastAsia="微软雅黑" w:hAnsi="微软雅黑" w:cs="微软雅黑"/>
          <w:i/>
          <w:sz w:val="20"/>
          <w:szCs w:val="16"/>
        </w:rPr>
      </w:pPr>
      <w:r>
        <w:rPr>
          <w:rFonts w:ascii="微软雅黑" w:eastAsia="微软雅黑" w:hAnsi="微软雅黑" w:cs="微软雅黑" w:hint="eastAsia"/>
          <w:sz w:val="21"/>
          <w:szCs w:val="21"/>
        </w:rPr>
        <w:t>投标方全称、投标方公章：</w:t>
      </w:r>
      <w:r>
        <w:rPr>
          <w:rFonts w:ascii="微软雅黑" w:eastAsia="微软雅黑" w:hAnsi="微软雅黑" w:cs="微软雅黑" w:hint="eastAsia"/>
          <w:i/>
          <w:sz w:val="20"/>
          <w:szCs w:val="16"/>
        </w:rPr>
        <w:t xml:space="preserve"> </w:t>
      </w:r>
    </w:p>
    <w:p w:rsidR="002C1E2B" w:rsidRDefault="00DA4F54">
      <w:pPr>
        <w:spacing w:line="360" w:lineRule="auto"/>
        <w:ind w:leftChars="386" w:left="849" w:right="-262"/>
        <w:rPr>
          <w:rFonts w:ascii="微软雅黑" w:eastAsia="微软雅黑" w:hAnsi="微软雅黑" w:cs="微软雅黑"/>
          <w:i/>
          <w:sz w:val="10"/>
          <w:szCs w:val="16"/>
        </w:rPr>
      </w:pPr>
      <w:r>
        <w:rPr>
          <w:rFonts w:ascii="微软雅黑" w:eastAsia="微软雅黑" w:hAnsi="微软雅黑" w:cs="微软雅黑" w:hint="eastAsia"/>
          <w:i/>
          <w:sz w:val="20"/>
          <w:szCs w:val="16"/>
        </w:rPr>
        <w:lastRenderedPageBreak/>
        <w:t xml:space="preserve">   </w:t>
      </w:r>
      <w:r>
        <w:rPr>
          <w:rFonts w:ascii="微软雅黑" w:eastAsia="微软雅黑" w:hAnsi="微软雅黑" w:cs="微软雅黑" w:hint="eastAsia"/>
          <w:i/>
          <w:sz w:val="10"/>
          <w:szCs w:val="16"/>
        </w:rPr>
        <w:t xml:space="preserve">                               </w:t>
      </w:r>
    </w:p>
    <w:p w:rsidR="002C1E2B" w:rsidRDefault="00DA4F54">
      <w:pPr>
        <w:pStyle w:val="2"/>
        <w:ind w:left="284"/>
        <w:rPr>
          <w:rFonts w:ascii="微软雅黑" w:eastAsia="微软雅黑" w:hAnsi="微软雅黑" w:cs="微软雅黑"/>
          <w:w w:val="100"/>
          <w:sz w:val="24"/>
        </w:rPr>
      </w:pPr>
      <w:bookmarkStart w:id="101" w:name="_Toc87373412"/>
      <w:bookmarkStart w:id="102" w:name="_Toc188244453"/>
      <w:bookmarkStart w:id="103" w:name="_Toc87810265"/>
      <w:bookmarkStart w:id="104" w:name="_Toc86202636"/>
      <w:bookmarkStart w:id="105" w:name="_Toc87373512"/>
      <w:bookmarkStart w:id="106" w:name="_Toc405899759"/>
      <w:bookmarkStart w:id="107" w:name="_Toc103333738"/>
      <w:bookmarkStart w:id="108" w:name="_Toc99881782"/>
      <w:bookmarkStart w:id="109" w:name="_Toc99718164"/>
      <w:r>
        <w:rPr>
          <w:rFonts w:ascii="微软雅黑" w:eastAsia="微软雅黑" w:hAnsi="微软雅黑" w:cs="微软雅黑" w:hint="eastAsia"/>
          <w:w w:val="100"/>
          <w:sz w:val="24"/>
        </w:rPr>
        <w:t>（三）投标方营业执照</w:t>
      </w:r>
      <w:bookmarkEnd w:id="101"/>
      <w:bookmarkEnd w:id="102"/>
      <w:bookmarkEnd w:id="103"/>
      <w:bookmarkEnd w:id="104"/>
      <w:bookmarkEnd w:id="105"/>
      <w:bookmarkEnd w:id="106"/>
    </w:p>
    <w:p w:rsidR="002C1E2B" w:rsidRDefault="00DA4F54">
      <w:pPr>
        <w:spacing w:line="360" w:lineRule="auto"/>
        <w:ind w:left="849" w:right="-262"/>
        <w:rPr>
          <w:rFonts w:ascii="微软雅黑" w:eastAsia="微软雅黑" w:hAnsi="微软雅黑" w:cs="微软雅黑"/>
          <w:sz w:val="21"/>
          <w:szCs w:val="21"/>
        </w:rPr>
      </w:pPr>
      <w:r>
        <w:rPr>
          <w:rFonts w:ascii="微软雅黑" w:eastAsia="微软雅黑" w:hAnsi="微软雅黑" w:cs="微软雅黑" w:hint="eastAsia"/>
          <w:sz w:val="21"/>
          <w:szCs w:val="21"/>
        </w:rPr>
        <w:t>经年检合格的副本复印件加盖投标单位公章,年检章要</w:t>
      </w:r>
      <w:bookmarkEnd w:id="107"/>
      <w:bookmarkEnd w:id="108"/>
      <w:bookmarkEnd w:id="109"/>
      <w:r>
        <w:rPr>
          <w:rFonts w:ascii="微软雅黑" w:eastAsia="微软雅黑" w:hAnsi="微软雅黑" w:cs="微软雅黑" w:hint="eastAsia"/>
          <w:sz w:val="21"/>
          <w:szCs w:val="21"/>
        </w:rPr>
        <w:t>清晰。</w:t>
      </w:r>
    </w:p>
    <w:p w:rsidR="002C1E2B" w:rsidRDefault="002C1E2B">
      <w:pPr>
        <w:spacing w:line="360" w:lineRule="auto"/>
        <w:ind w:right="-262"/>
        <w:rPr>
          <w:rFonts w:ascii="微软雅黑" w:eastAsia="微软雅黑" w:hAnsi="微软雅黑" w:cs="微软雅黑"/>
          <w:sz w:val="18"/>
          <w:szCs w:val="21"/>
        </w:rPr>
      </w:pPr>
      <w:bookmarkStart w:id="110" w:name="_Toc87373515"/>
      <w:bookmarkStart w:id="111" w:name="_Toc86202642"/>
      <w:bookmarkStart w:id="112" w:name="_Toc87810268"/>
      <w:bookmarkStart w:id="113" w:name="_Toc87373415"/>
    </w:p>
    <w:p w:rsidR="002C1E2B" w:rsidRDefault="00DA4F54">
      <w:pPr>
        <w:pStyle w:val="2"/>
        <w:ind w:left="284"/>
        <w:rPr>
          <w:rFonts w:ascii="微软雅黑" w:eastAsia="微软雅黑" w:hAnsi="微软雅黑" w:cs="微软雅黑"/>
          <w:w w:val="100"/>
          <w:sz w:val="24"/>
        </w:rPr>
      </w:pPr>
      <w:bookmarkStart w:id="114" w:name="_Toc405899760"/>
      <w:bookmarkStart w:id="115" w:name="_Toc99881790"/>
      <w:bookmarkStart w:id="116" w:name="_Toc103333746"/>
      <w:bookmarkStart w:id="117" w:name="_Toc99718172"/>
      <w:bookmarkEnd w:id="110"/>
      <w:bookmarkEnd w:id="111"/>
      <w:bookmarkEnd w:id="112"/>
      <w:bookmarkEnd w:id="113"/>
      <w:r>
        <w:rPr>
          <w:rFonts w:ascii="微软雅黑" w:eastAsia="微软雅黑" w:hAnsi="微软雅黑" w:cs="微软雅黑" w:hint="eastAsia"/>
          <w:w w:val="100"/>
          <w:sz w:val="24"/>
        </w:rPr>
        <w:t>（四）按照“投标方的其它资质要求”规定提交的相关证明文件</w:t>
      </w:r>
    </w:p>
    <w:p w:rsidR="002C1E2B" w:rsidRDefault="002C1E2B">
      <w:pPr>
        <w:spacing w:line="360" w:lineRule="auto"/>
        <w:ind w:left="1130" w:right="-262"/>
        <w:rPr>
          <w:rFonts w:ascii="微软雅黑" w:eastAsia="微软雅黑" w:hAnsi="微软雅黑" w:cs="微软雅黑"/>
          <w:sz w:val="20"/>
          <w:szCs w:val="16"/>
        </w:rPr>
      </w:pP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 xml:space="preserve">投标方公司基本情况介绍 </w:t>
      </w: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投标方财务能力证明, 最近</w:t>
      </w:r>
      <w:r w:rsidR="008A048F">
        <w:rPr>
          <w:rFonts w:ascii="微软雅黑" w:eastAsia="微软雅黑" w:hAnsi="微软雅黑" w:cs="微软雅黑" w:hint="eastAsia"/>
          <w:sz w:val="21"/>
          <w:szCs w:val="21"/>
        </w:rPr>
        <w:t>两</w:t>
      </w:r>
      <w:r>
        <w:rPr>
          <w:rFonts w:ascii="微软雅黑" w:eastAsia="微软雅黑" w:hAnsi="微软雅黑" w:cs="微软雅黑" w:hint="eastAsia"/>
          <w:sz w:val="21"/>
          <w:szCs w:val="21"/>
        </w:rPr>
        <w:t>个年度经审计的资产负债表、损益表和现金流量表复印件，如有第三方审核报告，请一并提供</w:t>
      </w: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项目人员情况，详细内容见附表</w:t>
      </w: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质保期满后的续约服务与收费条款</w:t>
      </w:r>
    </w:p>
    <w:p w:rsidR="00CF2AC8" w:rsidRDefault="00CF2AC8">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实施产品的软件著作权登记证书</w:t>
      </w: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投标方资质证书</w:t>
      </w:r>
    </w:p>
    <w:p w:rsidR="002C1E2B" w:rsidRDefault="00DA4F54">
      <w:pPr>
        <w:numPr>
          <w:ilvl w:val="0"/>
          <w:numId w:val="26"/>
        </w:numPr>
        <w:spacing w:line="360" w:lineRule="auto"/>
        <w:ind w:right="-262"/>
        <w:rPr>
          <w:rFonts w:ascii="微软雅黑" w:eastAsia="微软雅黑" w:hAnsi="微软雅黑" w:cs="微软雅黑"/>
          <w:sz w:val="21"/>
          <w:szCs w:val="21"/>
        </w:rPr>
      </w:pPr>
      <w:r>
        <w:rPr>
          <w:rFonts w:ascii="微软雅黑" w:eastAsia="微软雅黑" w:hAnsi="微软雅黑" w:cs="微软雅黑" w:hint="eastAsia"/>
          <w:sz w:val="21"/>
          <w:szCs w:val="21"/>
        </w:rPr>
        <w:t>投标方最近三个年度签订的</w:t>
      </w:r>
      <w:r w:rsidR="00D94A0B">
        <w:rPr>
          <w:rFonts w:ascii="微软雅黑" w:eastAsia="微软雅黑" w:hAnsi="微软雅黑" w:cs="微软雅黑" w:hint="eastAsia"/>
          <w:sz w:val="21"/>
          <w:szCs w:val="21"/>
        </w:rPr>
        <w:t>相同或相似系统的</w:t>
      </w:r>
      <w:r>
        <w:rPr>
          <w:rFonts w:ascii="微软雅黑" w:eastAsia="微软雅黑" w:hAnsi="微软雅黑" w:cs="微软雅黑" w:hint="eastAsia"/>
          <w:sz w:val="21"/>
          <w:szCs w:val="21"/>
        </w:rPr>
        <w:t>合同(合同封页、盖章页)或验收报告,包括同类型项目成功案例介绍及最终用户的有效联系方式</w:t>
      </w:r>
    </w:p>
    <w:p w:rsidR="002C1E2B" w:rsidRDefault="002C1E2B">
      <w:pPr>
        <w:pStyle w:val="af4"/>
        <w:ind w:left="1245" w:firstLineChars="0" w:firstLine="0"/>
        <w:rPr>
          <w:rFonts w:ascii="微软雅黑" w:eastAsia="微软雅黑" w:hAnsi="微软雅黑" w:cs="微软雅黑"/>
          <w:sz w:val="20"/>
          <w:szCs w:val="18"/>
        </w:rPr>
      </w:pPr>
    </w:p>
    <w:bookmarkEnd w:id="114"/>
    <w:bookmarkEnd w:id="115"/>
    <w:bookmarkEnd w:id="116"/>
    <w:bookmarkEnd w:id="117"/>
    <w:p w:rsidR="002C1E2B" w:rsidRDefault="00DA4F54">
      <w:pPr>
        <w:pStyle w:val="2"/>
        <w:ind w:left="284"/>
        <w:rPr>
          <w:rFonts w:ascii="微软雅黑" w:eastAsia="微软雅黑" w:hAnsi="微软雅黑" w:cs="微软雅黑"/>
          <w:w w:val="100"/>
          <w:sz w:val="24"/>
        </w:rPr>
      </w:pPr>
      <w:r>
        <w:rPr>
          <w:rFonts w:ascii="微软雅黑" w:eastAsia="微软雅黑" w:hAnsi="微软雅黑" w:cs="微软雅黑" w:hint="eastAsia"/>
          <w:w w:val="100"/>
          <w:sz w:val="24"/>
        </w:rPr>
        <w:t>（五）技术方案</w:t>
      </w:r>
    </w:p>
    <w:p w:rsidR="002C1E2B" w:rsidRDefault="00DA4F54">
      <w:pPr>
        <w:topLinePunct/>
        <w:adjustRightInd w:val="0"/>
        <w:spacing w:line="360" w:lineRule="auto"/>
        <w:ind w:firstLineChars="210" w:firstLine="441"/>
        <w:rPr>
          <w:rFonts w:ascii="微软雅黑" w:eastAsia="微软雅黑" w:hAnsi="微软雅黑" w:cs="微软雅黑"/>
          <w:sz w:val="21"/>
          <w:szCs w:val="21"/>
        </w:rPr>
      </w:pPr>
      <w:r>
        <w:rPr>
          <w:rFonts w:ascii="微软雅黑" w:eastAsia="微软雅黑" w:hAnsi="微软雅黑" w:cs="微软雅黑" w:hint="eastAsia"/>
          <w:sz w:val="21"/>
          <w:szCs w:val="21"/>
        </w:rPr>
        <w:t>投标方提交的技术方案应该包括以下内容：</w:t>
      </w:r>
    </w:p>
    <w:p w:rsidR="002C1E2B" w:rsidRPr="00895E9C" w:rsidRDefault="00DA4F54" w:rsidP="00895E9C">
      <w:pPr>
        <w:pStyle w:val="af4"/>
        <w:numPr>
          <w:ilvl w:val="0"/>
          <w:numId w:val="29"/>
        </w:numPr>
        <w:topLinePunct/>
        <w:adjustRightInd w:val="0"/>
        <w:spacing w:line="360" w:lineRule="auto"/>
        <w:ind w:firstLineChars="0"/>
        <w:rPr>
          <w:rFonts w:ascii="宋体" w:hAnsi="宋体"/>
          <w:snapToGrid w:val="0"/>
          <w:sz w:val="21"/>
          <w:szCs w:val="21"/>
        </w:rPr>
      </w:pPr>
      <w:r w:rsidRPr="00895E9C">
        <w:rPr>
          <w:rFonts w:ascii="宋体" w:hAnsi="宋体" w:hint="eastAsia"/>
          <w:snapToGrid w:val="0"/>
          <w:sz w:val="21"/>
          <w:szCs w:val="21"/>
        </w:rPr>
        <w:t>软件方案</w:t>
      </w:r>
    </w:p>
    <w:p w:rsidR="00895E9C" w:rsidRDefault="00041503" w:rsidP="003A6D8C">
      <w:pPr>
        <w:pStyle w:val="af4"/>
        <w:topLinePunct/>
        <w:adjustRightInd w:val="0"/>
        <w:spacing w:line="360" w:lineRule="auto"/>
        <w:rPr>
          <w:rFonts w:ascii="宋体" w:hAnsi="宋体" w:cs="微软雅黑"/>
          <w:sz w:val="21"/>
          <w:szCs w:val="21"/>
        </w:rPr>
      </w:pPr>
      <w:r>
        <w:rPr>
          <w:rFonts w:ascii="宋体" w:hAnsi="宋体" w:cs="微软雅黑" w:hint="eastAsia"/>
          <w:sz w:val="21"/>
          <w:szCs w:val="21"/>
        </w:rPr>
        <w:t>提供</w:t>
      </w:r>
      <w:r w:rsidR="00D00178">
        <w:rPr>
          <w:rFonts w:ascii="宋体" w:hAnsi="宋体" w:cs="微软雅黑" w:hint="eastAsia"/>
          <w:sz w:val="21"/>
          <w:szCs w:val="21"/>
        </w:rPr>
        <w:t>从</w:t>
      </w:r>
      <w:r w:rsidR="00DA4F54" w:rsidRPr="00895E9C">
        <w:rPr>
          <w:rFonts w:ascii="宋体" w:hAnsi="宋体" w:cs="微软雅黑" w:hint="eastAsia"/>
          <w:sz w:val="21"/>
          <w:szCs w:val="21"/>
        </w:rPr>
        <w:t>系统</w:t>
      </w:r>
      <w:r w:rsidR="003A6D8C">
        <w:rPr>
          <w:rFonts w:ascii="宋体" w:hAnsi="宋体" w:cs="微软雅黑" w:hint="eastAsia"/>
          <w:sz w:val="21"/>
          <w:szCs w:val="21"/>
        </w:rPr>
        <w:t>软件角度上的整个系统架构实事求是的说明，及系统</w:t>
      </w:r>
      <w:r w:rsidR="003A6D8C" w:rsidRPr="00895E9C">
        <w:rPr>
          <w:rFonts w:ascii="宋体" w:hAnsi="宋体" w:cs="微软雅黑" w:hint="eastAsia"/>
          <w:sz w:val="21"/>
          <w:szCs w:val="21"/>
        </w:rPr>
        <w:t>数据采集</w:t>
      </w:r>
      <w:r w:rsidR="003A6D8C">
        <w:rPr>
          <w:rFonts w:ascii="宋体" w:hAnsi="宋体" w:cs="微软雅黑" w:hint="eastAsia"/>
          <w:sz w:val="21"/>
          <w:szCs w:val="21"/>
        </w:rPr>
        <w:t>、</w:t>
      </w:r>
      <w:r w:rsidR="00DA4F54" w:rsidRPr="00895E9C">
        <w:rPr>
          <w:rFonts w:ascii="宋体" w:hAnsi="宋体" w:cs="微软雅黑" w:hint="eastAsia"/>
          <w:sz w:val="21"/>
          <w:szCs w:val="21"/>
        </w:rPr>
        <w:t>高可用</w:t>
      </w:r>
      <w:r w:rsidR="003A6D8C">
        <w:rPr>
          <w:rFonts w:ascii="宋体" w:hAnsi="宋体" w:cs="微软雅黑" w:hint="eastAsia"/>
          <w:sz w:val="21"/>
          <w:szCs w:val="21"/>
        </w:rPr>
        <w:t>设计方案，及</w:t>
      </w:r>
      <w:r w:rsidR="003A6D8C" w:rsidRPr="00895E9C">
        <w:rPr>
          <w:rFonts w:ascii="宋体" w:hAnsi="宋体" w:cs="微软雅黑" w:hint="eastAsia"/>
          <w:sz w:val="21"/>
          <w:szCs w:val="21"/>
        </w:rPr>
        <w:t>虚拟化</w:t>
      </w:r>
      <w:r w:rsidR="003A6D8C">
        <w:rPr>
          <w:rFonts w:ascii="宋体" w:hAnsi="宋体" w:cs="微软雅黑" w:hint="eastAsia"/>
          <w:sz w:val="21"/>
          <w:szCs w:val="21"/>
        </w:rPr>
        <w:t>、</w:t>
      </w:r>
      <w:r w:rsidR="00DA4F54" w:rsidRPr="00895E9C">
        <w:rPr>
          <w:rFonts w:ascii="宋体" w:hAnsi="宋体" w:cs="微软雅黑" w:hint="eastAsia"/>
          <w:sz w:val="21"/>
          <w:szCs w:val="21"/>
        </w:rPr>
        <w:t>操作系统、数据库等通用软件</w:t>
      </w:r>
      <w:r w:rsidR="003A6D8C">
        <w:rPr>
          <w:rFonts w:ascii="宋体" w:hAnsi="宋体" w:cs="微软雅黑" w:hint="eastAsia"/>
          <w:sz w:val="21"/>
          <w:szCs w:val="21"/>
        </w:rPr>
        <w:t>部署</w:t>
      </w:r>
      <w:r w:rsidR="00DA4F54" w:rsidRPr="00895E9C">
        <w:rPr>
          <w:rFonts w:ascii="宋体" w:hAnsi="宋体" w:cs="微软雅黑" w:hint="eastAsia"/>
          <w:sz w:val="21"/>
          <w:szCs w:val="21"/>
        </w:rPr>
        <w:t>方案</w:t>
      </w:r>
      <w:r w:rsidR="003A6D8C">
        <w:rPr>
          <w:rFonts w:ascii="宋体" w:hAnsi="宋体" w:cs="微软雅黑" w:hint="eastAsia"/>
          <w:sz w:val="21"/>
          <w:szCs w:val="21"/>
        </w:rPr>
        <w:t>及要求</w:t>
      </w:r>
      <w:r w:rsidR="00DA4F54" w:rsidRPr="00895E9C">
        <w:rPr>
          <w:rFonts w:ascii="宋体" w:hAnsi="宋体" w:cs="微软雅黑" w:hint="eastAsia"/>
          <w:sz w:val="21"/>
          <w:szCs w:val="21"/>
        </w:rPr>
        <w:t>，通用软件应尽可能采购同一厂商产品，报价仅供招标方参考，</w:t>
      </w:r>
      <w:r w:rsidR="00895E9C" w:rsidRPr="000D006C">
        <w:rPr>
          <w:rFonts w:ascii="宋体" w:hAnsi="宋体" w:hint="eastAsia"/>
          <w:sz w:val="21"/>
          <w:szCs w:val="21"/>
        </w:rPr>
        <w:t>供货另行招标</w:t>
      </w:r>
      <w:r w:rsidR="00DA4F54" w:rsidRPr="00895E9C">
        <w:rPr>
          <w:rFonts w:ascii="宋体" w:hAnsi="宋体" w:cs="微软雅黑" w:hint="eastAsia"/>
          <w:sz w:val="21"/>
          <w:szCs w:val="21"/>
        </w:rPr>
        <w:t>。</w:t>
      </w:r>
    </w:p>
    <w:p w:rsidR="00895E9C" w:rsidRPr="000D006C" w:rsidRDefault="00895E9C" w:rsidP="003A6D8C">
      <w:pPr>
        <w:pStyle w:val="af4"/>
        <w:topLinePunct/>
        <w:adjustRightInd w:val="0"/>
        <w:spacing w:line="360" w:lineRule="auto"/>
        <w:rPr>
          <w:rFonts w:ascii="宋体" w:hAnsi="宋体"/>
          <w:sz w:val="21"/>
          <w:szCs w:val="21"/>
        </w:rPr>
      </w:pPr>
      <w:r w:rsidRPr="000D006C">
        <w:rPr>
          <w:rFonts w:ascii="宋体" w:hAnsi="宋体" w:hint="eastAsia"/>
          <w:sz w:val="21"/>
          <w:szCs w:val="21"/>
        </w:rPr>
        <w:t>数据采集软件&amp;实时数据库</w:t>
      </w:r>
      <w:r>
        <w:rPr>
          <w:rFonts w:ascii="宋体" w:hAnsi="宋体" w:hint="eastAsia"/>
          <w:sz w:val="21"/>
          <w:szCs w:val="21"/>
        </w:rPr>
        <w:t>（如果需要）</w:t>
      </w:r>
      <w:r w:rsidRPr="000D006C">
        <w:rPr>
          <w:rFonts w:ascii="宋体" w:hAnsi="宋体" w:hint="eastAsia"/>
          <w:sz w:val="21"/>
          <w:szCs w:val="21"/>
        </w:rPr>
        <w:t>包含在本次招标范围之内。</w:t>
      </w:r>
    </w:p>
    <w:p w:rsidR="002C1E2B" w:rsidRPr="006B0911" w:rsidRDefault="00895E9C" w:rsidP="006B0911">
      <w:pPr>
        <w:pStyle w:val="af4"/>
        <w:topLinePunct/>
        <w:adjustRightInd w:val="0"/>
        <w:spacing w:line="360" w:lineRule="auto"/>
        <w:rPr>
          <w:rFonts w:ascii="宋体" w:hAnsi="宋体"/>
          <w:sz w:val="21"/>
          <w:szCs w:val="21"/>
        </w:rPr>
      </w:pPr>
      <w:r w:rsidRPr="000D006C">
        <w:rPr>
          <w:rFonts w:ascii="宋体" w:hAnsi="宋体" w:hint="eastAsia"/>
          <w:sz w:val="21"/>
          <w:szCs w:val="21"/>
        </w:rPr>
        <w:t>如果需要除上文列出的其它第三方软件，请单独列明，并标注许可、实施费用，否则，招标方默认</w:t>
      </w:r>
      <w:r w:rsidR="00D00178">
        <w:rPr>
          <w:rFonts w:ascii="宋体" w:hAnsi="宋体" w:hint="eastAsia"/>
          <w:sz w:val="21"/>
          <w:szCs w:val="21"/>
        </w:rPr>
        <w:t>该</w:t>
      </w:r>
      <w:r w:rsidR="00FC006F">
        <w:rPr>
          <w:rFonts w:ascii="宋体" w:hAnsi="宋体" w:hint="eastAsia"/>
          <w:sz w:val="21"/>
          <w:szCs w:val="21"/>
        </w:rPr>
        <w:t>项目实施需要的合法授权均已包括在项目范围之内，招标方不再支付任何其它额外费用</w:t>
      </w:r>
      <w:r w:rsidRPr="000D006C">
        <w:rPr>
          <w:rFonts w:ascii="宋体" w:hAnsi="宋体" w:hint="eastAsia"/>
          <w:sz w:val="21"/>
          <w:szCs w:val="21"/>
        </w:rPr>
        <w:t>。</w:t>
      </w:r>
    </w:p>
    <w:p w:rsidR="002C1E2B" w:rsidRPr="003A6D8C" w:rsidRDefault="00DA4F54" w:rsidP="003A6D8C">
      <w:pPr>
        <w:pStyle w:val="af4"/>
        <w:numPr>
          <w:ilvl w:val="0"/>
          <w:numId w:val="29"/>
        </w:numPr>
        <w:topLinePunct/>
        <w:adjustRightInd w:val="0"/>
        <w:spacing w:line="360" w:lineRule="auto"/>
        <w:ind w:firstLineChars="0"/>
        <w:rPr>
          <w:rFonts w:ascii="宋体" w:hAnsi="宋体"/>
          <w:snapToGrid w:val="0"/>
          <w:sz w:val="21"/>
          <w:szCs w:val="21"/>
        </w:rPr>
      </w:pPr>
      <w:r w:rsidRPr="003A6D8C">
        <w:rPr>
          <w:rFonts w:ascii="宋体" w:hAnsi="宋体" w:hint="eastAsia"/>
          <w:snapToGrid w:val="0"/>
          <w:sz w:val="21"/>
          <w:szCs w:val="21"/>
        </w:rPr>
        <w:t>软件平台部署方案</w:t>
      </w:r>
    </w:p>
    <w:p w:rsidR="002C1E2B" w:rsidRPr="003A6D8C" w:rsidRDefault="00DA4F54" w:rsidP="003A6D8C">
      <w:pPr>
        <w:pStyle w:val="af4"/>
        <w:topLinePunct/>
        <w:adjustRightInd w:val="0"/>
        <w:spacing w:line="360" w:lineRule="auto"/>
        <w:rPr>
          <w:rFonts w:ascii="宋体" w:hAnsi="宋体" w:cs="微软雅黑"/>
          <w:sz w:val="21"/>
          <w:szCs w:val="21"/>
        </w:rPr>
      </w:pPr>
      <w:r w:rsidRPr="003A6D8C">
        <w:rPr>
          <w:rFonts w:ascii="宋体" w:hAnsi="宋体" w:cs="微软雅黑" w:hint="eastAsia"/>
          <w:sz w:val="21"/>
          <w:szCs w:val="21"/>
        </w:rPr>
        <w:t>提供</w:t>
      </w:r>
      <w:r w:rsidR="001741AB" w:rsidRPr="003A6D8C">
        <w:rPr>
          <w:rFonts w:ascii="宋体" w:hAnsi="宋体" w:cs="微软雅黑" w:hint="eastAsia"/>
          <w:sz w:val="21"/>
          <w:szCs w:val="21"/>
        </w:rPr>
        <w:t>系统部署方案，并</w:t>
      </w:r>
      <w:r w:rsidRPr="003A6D8C">
        <w:rPr>
          <w:rFonts w:ascii="宋体" w:hAnsi="宋体" w:cs="微软雅黑" w:hint="eastAsia"/>
          <w:sz w:val="21"/>
          <w:szCs w:val="21"/>
        </w:rPr>
        <w:t>实现</w:t>
      </w:r>
      <w:r w:rsidR="008407DA" w:rsidRPr="003A6D8C">
        <w:rPr>
          <w:rFonts w:ascii="宋体" w:hAnsi="宋体" w:cs="微软雅黑" w:hint="eastAsia"/>
          <w:sz w:val="21"/>
          <w:szCs w:val="21"/>
        </w:rPr>
        <w:t>本地</w:t>
      </w:r>
      <w:r w:rsidRPr="003A6D8C">
        <w:rPr>
          <w:rFonts w:ascii="宋体" w:hAnsi="宋体" w:cs="微软雅黑" w:hint="eastAsia"/>
          <w:sz w:val="21"/>
          <w:szCs w:val="21"/>
        </w:rPr>
        <w:t>部署。</w:t>
      </w:r>
    </w:p>
    <w:p w:rsidR="00D20767" w:rsidRPr="003A6D8C" w:rsidRDefault="00DA4F54" w:rsidP="003A6D8C">
      <w:pPr>
        <w:pStyle w:val="af4"/>
        <w:topLinePunct/>
        <w:adjustRightInd w:val="0"/>
        <w:spacing w:line="360" w:lineRule="auto"/>
        <w:rPr>
          <w:rFonts w:ascii="宋体" w:hAnsi="宋体" w:cs="微软雅黑"/>
          <w:sz w:val="21"/>
          <w:szCs w:val="21"/>
        </w:rPr>
      </w:pPr>
      <w:r w:rsidRPr="003A6D8C">
        <w:rPr>
          <w:rFonts w:ascii="宋体" w:hAnsi="宋体" w:cs="微软雅黑" w:hint="eastAsia"/>
          <w:sz w:val="21"/>
          <w:szCs w:val="21"/>
        </w:rPr>
        <w:t>说明：软件许可及产品的实施是一个集成的整体，如无招标方书面同意，投标方的方案应该是基于相关的软件平台产品的一体化的解决方案、招标方不接受不存在软件关联性的独立的执行程序、作业等，所有的功能模块都应该是可监控的。方案应实现高可用，并考虑到灾难性宕机及宕机后的系统恢复问题，</w:t>
      </w:r>
      <w:r w:rsidR="00D20767" w:rsidRPr="003A6D8C">
        <w:rPr>
          <w:rFonts w:ascii="宋体" w:hAnsi="宋体" w:cs="微软雅黑" w:hint="eastAsia"/>
          <w:sz w:val="21"/>
          <w:szCs w:val="21"/>
        </w:rPr>
        <w:t>最好包括</w:t>
      </w:r>
      <w:r w:rsidRPr="003A6D8C">
        <w:rPr>
          <w:rFonts w:ascii="宋体" w:hAnsi="宋体" w:cs="微软雅黑" w:hint="eastAsia"/>
          <w:sz w:val="21"/>
          <w:szCs w:val="21"/>
        </w:rPr>
        <w:t>开发、测试、生产三套环境组成，</w:t>
      </w:r>
      <w:r w:rsidR="00D20767" w:rsidRPr="003A6D8C">
        <w:rPr>
          <w:rFonts w:ascii="宋体" w:hAnsi="宋体" w:cs="微软雅黑" w:hint="eastAsia"/>
          <w:sz w:val="21"/>
          <w:szCs w:val="21"/>
        </w:rPr>
        <w:t>至少包括开发、生产两套环境，并可以</w:t>
      </w:r>
      <w:r w:rsidRPr="003A6D8C">
        <w:rPr>
          <w:rFonts w:ascii="宋体" w:hAnsi="宋体" w:cs="微软雅黑" w:hint="eastAsia"/>
          <w:sz w:val="21"/>
          <w:szCs w:val="21"/>
        </w:rPr>
        <w:t>实现从生产至测试</w:t>
      </w:r>
      <w:r w:rsidR="00D20767" w:rsidRPr="003A6D8C">
        <w:rPr>
          <w:rFonts w:ascii="宋体" w:hAnsi="宋体" w:cs="微软雅黑" w:hint="eastAsia"/>
          <w:sz w:val="21"/>
          <w:szCs w:val="21"/>
        </w:rPr>
        <w:t>、开发</w:t>
      </w:r>
      <w:r w:rsidRPr="003A6D8C">
        <w:rPr>
          <w:rFonts w:ascii="宋体" w:hAnsi="宋体" w:cs="微软雅黑" w:hint="eastAsia"/>
          <w:sz w:val="21"/>
          <w:szCs w:val="21"/>
        </w:rPr>
        <w:t>环境的数据复制。</w:t>
      </w:r>
    </w:p>
    <w:p w:rsidR="002C1E2B" w:rsidRPr="003A6D8C" w:rsidRDefault="00CD2D37" w:rsidP="003A6D8C">
      <w:pPr>
        <w:pStyle w:val="af4"/>
        <w:topLinePunct/>
        <w:adjustRightInd w:val="0"/>
        <w:spacing w:line="360" w:lineRule="auto"/>
        <w:rPr>
          <w:rFonts w:ascii="宋体" w:hAnsi="宋体" w:cs="微软雅黑"/>
          <w:sz w:val="21"/>
          <w:szCs w:val="21"/>
        </w:rPr>
      </w:pPr>
      <w:r w:rsidRPr="003A6D8C">
        <w:rPr>
          <w:rFonts w:ascii="宋体" w:hAnsi="宋体" w:cs="微软雅黑" w:hint="eastAsia"/>
          <w:sz w:val="21"/>
          <w:szCs w:val="21"/>
        </w:rPr>
        <w:lastRenderedPageBreak/>
        <w:t>除硬件安装之外的其它工作，包括但不限于</w:t>
      </w:r>
      <w:r w:rsidR="008407DA" w:rsidRPr="003A6D8C">
        <w:rPr>
          <w:rFonts w:ascii="宋体" w:hAnsi="宋体" w:cs="微软雅黑" w:hint="eastAsia"/>
          <w:sz w:val="21"/>
          <w:szCs w:val="21"/>
        </w:rPr>
        <w:t>服务器相关软件，如</w:t>
      </w:r>
      <w:r w:rsidR="00DA4F54" w:rsidRPr="003A6D8C">
        <w:rPr>
          <w:rFonts w:ascii="宋体" w:hAnsi="宋体" w:cs="微软雅黑" w:hint="eastAsia"/>
          <w:sz w:val="21"/>
          <w:szCs w:val="21"/>
        </w:rPr>
        <w:t>操作系统、数据库</w:t>
      </w:r>
      <w:r w:rsidR="008407DA" w:rsidRPr="003A6D8C">
        <w:rPr>
          <w:rFonts w:ascii="宋体" w:hAnsi="宋体" w:cs="微软雅黑" w:hint="eastAsia"/>
          <w:sz w:val="21"/>
          <w:szCs w:val="21"/>
        </w:rPr>
        <w:t>等</w:t>
      </w:r>
      <w:r w:rsidR="00DA4F54" w:rsidRPr="003A6D8C">
        <w:rPr>
          <w:rFonts w:ascii="宋体" w:hAnsi="宋体" w:cs="微软雅黑" w:hint="eastAsia"/>
          <w:sz w:val="21"/>
          <w:szCs w:val="21"/>
        </w:rPr>
        <w:t>工作</w:t>
      </w:r>
      <w:r w:rsidR="008407DA" w:rsidRPr="003A6D8C">
        <w:rPr>
          <w:rFonts w:ascii="宋体" w:hAnsi="宋体" w:cs="微软雅黑" w:hint="eastAsia"/>
          <w:sz w:val="21"/>
          <w:szCs w:val="21"/>
        </w:rPr>
        <w:t>均</w:t>
      </w:r>
      <w:r w:rsidR="00DA4F54" w:rsidRPr="003A6D8C">
        <w:rPr>
          <w:rFonts w:ascii="宋体" w:hAnsi="宋体" w:cs="微软雅黑" w:hint="eastAsia"/>
          <w:sz w:val="21"/>
          <w:szCs w:val="21"/>
        </w:rPr>
        <w:t>由投标方执行。</w:t>
      </w:r>
    </w:p>
    <w:p w:rsidR="003A6D8C" w:rsidRDefault="003A6D8C" w:rsidP="003A6D8C">
      <w:pPr>
        <w:pStyle w:val="af4"/>
        <w:numPr>
          <w:ilvl w:val="0"/>
          <w:numId w:val="29"/>
        </w:numPr>
        <w:topLinePunct/>
        <w:adjustRightInd w:val="0"/>
        <w:spacing w:line="360" w:lineRule="auto"/>
        <w:ind w:firstLineChars="0"/>
        <w:rPr>
          <w:rFonts w:ascii="宋体" w:hAnsi="宋体"/>
          <w:snapToGrid w:val="0"/>
          <w:sz w:val="21"/>
          <w:szCs w:val="21"/>
        </w:rPr>
      </w:pPr>
      <w:r>
        <w:rPr>
          <w:rFonts w:ascii="宋体" w:hAnsi="宋体" w:hint="eastAsia"/>
          <w:snapToGrid w:val="0"/>
          <w:sz w:val="21"/>
          <w:szCs w:val="21"/>
        </w:rPr>
        <w:t>其它要求</w:t>
      </w:r>
    </w:p>
    <w:p w:rsidR="003A6D8C" w:rsidRDefault="00B11AEE" w:rsidP="00E271CD">
      <w:pPr>
        <w:pStyle w:val="af4"/>
        <w:topLinePunct/>
        <w:adjustRightInd w:val="0"/>
        <w:spacing w:line="360" w:lineRule="auto"/>
        <w:ind w:firstLine="422"/>
        <w:rPr>
          <w:rFonts w:ascii="宋体" w:hAnsi="宋体" w:cs="微软雅黑"/>
          <w:sz w:val="21"/>
          <w:szCs w:val="21"/>
        </w:rPr>
      </w:pPr>
      <w:r w:rsidRPr="00E271CD">
        <w:rPr>
          <w:rFonts w:ascii="宋体" w:hAnsi="宋体" w:cs="微软雅黑" w:hint="eastAsia"/>
          <w:b/>
          <w:sz w:val="21"/>
          <w:szCs w:val="21"/>
        </w:rPr>
        <w:t>提供</w:t>
      </w:r>
      <w:r w:rsidR="003863B4">
        <w:rPr>
          <w:rFonts w:ascii="宋体" w:hAnsi="宋体" w:cs="微软雅黑" w:hint="eastAsia"/>
          <w:b/>
          <w:sz w:val="21"/>
          <w:szCs w:val="21"/>
        </w:rPr>
        <w:t>该</w:t>
      </w:r>
      <w:r w:rsidRPr="00E271CD">
        <w:rPr>
          <w:rFonts w:ascii="宋体" w:hAnsi="宋体" w:cs="微软雅黑" w:hint="eastAsia"/>
          <w:b/>
          <w:sz w:val="21"/>
          <w:szCs w:val="21"/>
        </w:rPr>
        <w:t>系统</w:t>
      </w:r>
      <w:r w:rsidR="003863B4">
        <w:rPr>
          <w:rFonts w:ascii="宋体" w:hAnsi="宋体" w:cs="微软雅黑" w:hint="eastAsia"/>
          <w:b/>
          <w:sz w:val="21"/>
          <w:szCs w:val="21"/>
        </w:rPr>
        <w:t>从</w:t>
      </w:r>
      <w:r w:rsidRPr="00E271CD">
        <w:rPr>
          <w:rFonts w:ascii="宋体" w:hAnsi="宋体" w:cs="微软雅黑" w:hint="eastAsia"/>
          <w:b/>
          <w:sz w:val="21"/>
          <w:szCs w:val="21"/>
        </w:rPr>
        <w:t>整个系统架构软件角度的详细说明</w:t>
      </w:r>
      <w:r w:rsidRPr="00E271CD">
        <w:rPr>
          <w:rFonts w:ascii="宋体" w:hAnsi="宋体" w:cs="微软雅黑" w:hint="eastAsia"/>
          <w:sz w:val="21"/>
          <w:szCs w:val="21"/>
        </w:rPr>
        <w:t>是重点内容之一</w:t>
      </w:r>
      <w:r w:rsidR="003A6D8C" w:rsidRPr="00597ADF">
        <w:rPr>
          <w:rFonts w:ascii="宋体" w:hAnsi="宋体" w:cs="微软雅黑" w:hint="eastAsia"/>
          <w:sz w:val="21"/>
          <w:szCs w:val="21"/>
        </w:rPr>
        <w:t>。</w:t>
      </w:r>
    </w:p>
    <w:p w:rsidR="006B7A7F" w:rsidRPr="00E271CD" w:rsidRDefault="00D35C8B" w:rsidP="00E271CD">
      <w:pPr>
        <w:pStyle w:val="af4"/>
        <w:topLinePunct/>
        <w:adjustRightInd w:val="0"/>
        <w:spacing w:line="360" w:lineRule="auto"/>
        <w:ind w:firstLine="422"/>
        <w:rPr>
          <w:rFonts w:ascii="宋体" w:hAnsi="宋体" w:cs="微软雅黑"/>
          <w:sz w:val="21"/>
          <w:szCs w:val="21"/>
        </w:rPr>
      </w:pPr>
      <w:r w:rsidRPr="00E271CD">
        <w:rPr>
          <w:rFonts w:ascii="宋体" w:hAnsi="宋体" w:cs="微软雅黑" w:hint="eastAsia"/>
          <w:b/>
          <w:sz w:val="21"/>
          <w:szCs w:val="21"/>
        </w:rPr>
        <w:t>在技术标投标截止时间之后，商务标</w:t>
      </w:r>
      <w:r w:rsidR="00281BA4">
        <w:rPr>
          <w:rFonts w:ascii="宋体" w:hAnsi="宋体" w:cs="微软雅黑" w:hint="eastAsia"/>
          <w:b/>
          <w:sz w:val="21"/>
          <w:szCs w:val="21"/>
        </w:rPr>
        <w:t>正式版</w:t>
      </w:r>
      <w:r w:rsidRPr="00E271CD">
        <w:rPr>
          <w:rFonts w:ascii="宋体" w:hAnsi="宋体" w:cs="微软雅黑" w:hint="eastAsia"/>
          <w:b/>
          <w:sz w:val="21"/>
          <w:szCs w:val="21"/>
        </w:rPr>
        <w:t>投标截止前，由投标方对技术方案及对</w:t>
      </w:r>
      <w:r w:rsidR="00281BA4">
        <w:rPr>
          <w:rFonts w:ascii="宋体" w:hAnsi="宋体" w:cs="微软雅黑" w:hint="eastAsia"/>
          <w:b/>
          <w:sz w:val="21"/>
          <w:szCs w:val="21"/>
        </w:rPr>
        <w:t>招标方技术</w:t>
      </w:r>
      <w:r w:rsidRPr="00E271CD">
        <w:rPr>
          <w:rFonts w:ascii="宋体" w:hAnsi="宋体" w:cs="微软雅黑" w:hint="eastAsia"/>
          <w:b/>
          <w:sz w:val="21"/>
          <w:szCs w:val="21"/>
        </w:rPr>
        <w:t>方案</w:t>
      </w:r>
      <w:r w:rsidR="00281BA4">
        <w:rPr>
          <w:rFonts w:ascii="宋体" w:hAnsi="宋体" w:cs="微软雅黑" w:hint="eastAsia"/>
          <w:b/>
          <w:sz w:val="21"/>
          <w:szCs w:val="21"/>
        </w:rPr>
        <w:t>要求</w:t>
      </w:r>
      <w:r w:rsidRPr="00E271CD">
        <w:rPr>
          <w:rFonts w:ascii="宋体" w:hAnsi="宋体" w:cs="微软雅黑" w:hint="eastAsia"/>
          <w:b/>
          <w:sz w:val="21"/>
          <w:szCs w:val="21"/>
        </w:rPr>
        <w:t>的理解进行讲述（事先提供word版技术标及PPT)，由招标方进行技术评估</w:t>
      </w:r>
      <w:r w:rsidRPr="00E271CD">
        <w:rPr>
          <w:rFonts w:ascii="宋体" w:hAnsi="宋体" w:cs="微软雅黑" w:hint="eastAsia"/>
          <w:sz w:val="21"/>
          <w:szCs w:val="21"/>
        </w:rPr>
        <w:t>。</w:t>
      </w:r>
    </w:p>
    <w:p w:rsidR="002C1E2B" w:rsidRPr="00545A8D" w:rsidRDefault="002C1E2B">
      <w:pPr>
        <w:widowControl/>
        <w:jc w:val="left"/>
        <w:rPr>
          <w:rFonts w:ascii="微软雅黑" w:eastAsia="微软雅黑" w:hAnsi="微软雅黑" w:cs="微软雅黑"/>
          <w:sz w:val="20"/>
          <w:szCs w:val="18"/>
        </w:rPr>
      </w:pPr>
    </w:p>
    <w:p w:rsidR="002C1E2B" w:rsidRDefault="00DA4F54">
      <w:pPr>
        <w:pStyle w:val="2"/>
        <w:ind w:left="284"/>
        <w:rPr>
          <w:rFonts w:ascii="微软雅黑" w:eastAsia="微软雅黑" w:hAnsi="微软雅黑" w:cs="微软雅黑"/>
          <w:w w:val="100"/>
          <w:sz w:val="24"/>
        </w:rPr>
      </w:pPr>
      <w:r>
        <w:rPr>
          <w:rFonts w:ascii="微软雅黑" w:eastAsia="微软雅黑" w:hAnsi="微软雅黑" w:cs="微软雅黑" w:hint="eastAsia"/>
          <w:w w:val="100"/>
          <w:sz w:val="24"/>
        </w:rPr>
        <w:t>（六）投标报价表</w:t>
      </w:r>
    </w:p>
    <w:p w:rsidR="002C1E2B" w:rsidRDefault="002C1E2B">
      <w:pPr>
        <w:widowControl/>
        <w:jc w:val="left"/>
        <w:rPr>
          <w:rFonts w:ascii="微软雅黑" w:eastAsia="微软雅黑" w:hAnsi="微软雅黑" w:cs="微软雅黑"/>
          <w:sz w:val="20"/>
          <w:szCs w:val="18"/>
        </w:rPr>
      </w:pPr>
    </w:p>
    <w:p w:rsidR="002C1E2B" w:rsidRDefault="00DA4F54">
      <w:pPr>
        <w:spacing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参考如下格式分别报价，无法在此表格中说明的项目，可自行增加或调整表格，但至少包括以下内容：</w:t>
      </w:r>
    </w:p>
    <w:p w:rsidR="002C1E2B" w:rsidRDefault="00DA4F54">
      <w:pPr>
        <w:numPr>
          <w:ilvl w:val="0"/>
          <w:numId w:val="28"/>
        </w:numPr>
        <w:spacing w:line="360" w:lineRule="auto"/>
        <w:ind w:right="-262"/>
        <w:rPr>
          <w:rFonts w:ascii="微软雅黑" w:eastAsia="微软雅黑" w:hAnsi="微软雅黑" w:cs="微软雅黑"/>
          <w:b/>
          <w:sz w:val="21"/>
          <w:szCs w:val="21"/>
        </w:rPr>
      </w:pPr>
      <w:r>
        <w:rPr>
          <w:rFonts w:ascii="微软雅黑" w:eastAsia="微软雅黑" w:hAnsi="微软雅黑" w:cs="微软雅黑" w:hint="eastAsia"/>
          <w:b/>
          <w:sz w:val="21"/>
          <w:szCs w:val="21"/>
        </w:rPr>
        <w:t>实施费用报价单</w:t>
      </w:r>
    </w:p>
    <w:tbl>
      <w:tblPr>
        <w:tblStyle w:val="af3"/>
        <w:tblW w:w="9213" w:type="dxa"/>
        <w:tblInd w:w="279" w:type="dxa"/>
        <w:tblLayout w:type="fixed"/>
        <w:tblLook w:val="04A0" w:firstRow="1" w:lastRow="0" w:firstColumn="1" w:lastColumn="0" w:noHBand="0" w:noVBand="1"/>
      </w:tblPr>
      <w:tblGrid>
        <w:gridCol w:w="567"/>
        <w:gridCol w:w="2835"/>
        <w:gridCol w:w="1559"/>
        <w:gridCol w:w="1186"/>
        <w:gridCol w:w="1148"/>
        <w:gridCol w:w="926"/>
        <w:gridCol w:w="992"/>
      </w:tblGrid>
      <w:tr w:rsidR="002C1E2B">
        <w:trPr>
          <w:trHeight w:val="655"/>
        </w:trPr>
        <w:tc>
          <w:tcPr>
            <w:tcW w:w="567"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2835"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模块名称</w:t>
            </w:r>
          </w:p>
        </w:tc>
        <w:tc>
          <w:tcPr>
            <w:tcW w:w="1559" w:type="dxa"/>
            <w:tcBorders>
              <w:right w:val="single" w:sz="4" w:space="0" w:color="auto"/>
            </w:tcBorders>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子模块</w:t>
            </w:r>
          </w:p>
        </w:tc>
        <w:tc>
          <w:tcPr>
            <w:tcW w:w="1186"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单价</w:t>
            </w:r>
          </w:p>
        </w:tc>
        <w:tc>
          <w:tcPr>
            <w:tcW w:w="1148"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人天（如需要）</w:t>
            </w:r>
          </w:p>
        </w:tc>
        <w:tc>
          <w:tcPr>
            <w:tcW w:w="926" w:type="dxa"/>
            <w:vAlign w:val="center"/>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金额</w:t>
            </w:r>
          </w:p>
        </w:tc>
        <w:tc>
          <w:tcPr>
            <w:tcW w:w="992"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备注</w:t>
            </w:r>
          </w:p>
        </w:tc>
      </w:tr>
      <w:tr w:rsidR="002C1E2B">
        <w:trPr>
          <w:trHeight w:val="585"/>
        </w:trPr>
        <w:tc>
          <w:tcPr>
            <w:tcW w:w="567"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2835" w:type="dxa"/>
            <w:vAlign w:val="center"/>
          </w:tcPr>
          <w:p w:rsidR="002C1E2B" w:rsidRDefault="002C1E2B">
            <w:pPr>
              <w:rPr>
                <w:rFonts w:ascii="微软雅黑" w:eastAsia="微软雅黑" w:hAnsi="微软雅黑" w:cs="微软雅黑"/>
                <w:sz w:val="21"/>
                <w:szCs w:val="21"/>
              </w:rPr>
            </w:pPr>
          </w:p>
        </w:tc>
        <w:tc>
          <w:tcPr>
            <w:tcW w:w="1559" w:type="dxa"/>
            <w:vAlign w:val="center"/>
          </w:tcPr>
          <w:p w:rsidR="002C1E2B" w:rsidRDefault="002C1E2B">
            <w:pPr>
              <w:rPr>
                <w:rFonts w:ascii="微软雅黑" w:eastAsia="微软雅黑" w:hAnsi="微软雅黑" w:cs="微软雅黑"/>
                <w:sz w:val="21"/>
                <w:szCs w:val="21"/>
              </w:rPr>
            </w:pPr>
          </w:p>
        </w:tc>
        <w:tc>
          <w:tcPr>
            <w:tcW w:w="1186" w:type="dxa"/>
            <w:vAlign w:val="center"/>
          </w:tcPr>
          <w:p w:rsidR="002C1E2B" w:rsidRDefault="002C1E2B">
            <w:pPr>
              <w:rPr>
                <w:rFonts w:ascii="微软雅黑" w:eastAsia="微软雅黑" w:hAnsi="微软雅黑" w:cs="微软雅黑"/>
                <w:sz w:val="21"/>
                <w:szCs w:val="21"/>
              </w:rPr>
            </w:pPr>
          </w:p>
        </w:tc>
        <w:tc>
          <w:tcPr>
            <w:tcW w:w="1148" w:type="dxa"/>
          </w:tcPr>
          <w:p w:rsidR="002C1E2B" w:rsidRDefault="002C1E2B">
            <w:pPr>
              <w:rPr>
                <w:rFonts w:ascii="微软雅黑" w:eastAsia="微软雅黑" w:hAnsi="微软雅黑" w:cs="微软雅黑"/>
                <w:sz w:val="21"/>
                <w:szCs w:val="21"/>
              </w:rPr>
            </w:pPr>
          </w:p>
        </w:tc>
        <w:tc>
          <w:tcPr>
            <w:tcW w:w="926" w:type="dxa"/>
          </w:tcPr>
          <w:p w:rsidR="002C1E2B" w:rsidRDefault="002C1E2B">
            <w:pPr>
              <w:rPr>
                <w:rFonts w:ascii="微软雅黑" w:eastAsia="微软雅黑" w:hAnsi="微软雅黑" w:cs="微软雅黑"/>
                <w:sz w:val="21"/>
                <w:szCs w:val="21"/>
              </w:rPr>
            </w:pPr>
          </w:p>
        </w:tc>
        <w:tc>
          <w:tcPr>
            <w:tcW w:w="992" w:type="dxa"/>
            <w:vAlign w:val="center"/>
          </w:tcPr>
          <w:p w:rsidR="002C1E2B" w:rsidRDefault="002C1E2B">
            <w:pPr>
              <w:rPr>
                <w:rFonts w:ascii="微软雅黑" w:eastAsia="微软雅黑" w:hAnsi="微软雅黑" w:cs="微软雅黑"/>
                <w:sz w:val="21"/>
                <w:szCs w:val="21"/>
              </w:rPr>
            </w:pPr>
          </w:p>
        </w:tc>
      </w:tr>
      <w:tr w:rsidR="002C1E2B">
        <w:trPr>
          <w:trHeight w:val="608"/>
        </w:trPr>
        <w:tc>
          <w:tcPr>
            <w:tcW w:w="567"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2835" w:type="dxa"/>
            <w:vAlign w:val="center"/>
          </w:tcPr>
          <w:p w:rsidR="002C1E2B" w:rsidRDefault="002C1E2B">
            <w:pPr>
              <w:rPr>
                <w:rFonts w:ascii="微软雅黑" w:eastAsia="微软雅黑" w:hAnsi="微软雅黑" w:cs="微软雅黑"/>
                <w:sz w:val="21"/>
                <w:szCs w:val="21"/>
              </w:rPr>
            </w:pPr>
          </w:p>
        </w:tc>
        <w:tc>
          <w:tcPr>
            <w:tcW w:w="1559" w:type="dxa"/>
            <w:vAlign w:val="center"/>
          </w:tcPr>
          <w:p w:rsidR="002C1E2B" w:rsidRDefault="002C1E2B">
            <w:pPr>
              <w:jc w:val="center"/>
              <w:rPr>
                <w:rFonts w:ascii="微软雅黑" w:eastAsia="微软雅黑" w:hAnsi="微软雅黑" w:cs="微软雅黑"/>
                <w:sz w:val="21"/>
                <w:szCs w:val="21"/>
              </w:rPr>
            </w:pPr>
          </w:p>
        </w:tc>
        <w:tc>
          <w:tcPr>
            <w:tcW w:w="1186" w:type="dxa"/>
            <w:vAlign w:val="center"/>
          </w:tcPr>
          <w:p w:rsidR="002C1E2B" w:rsidRDefault="002C1E2B">
            <w:pPr>
              <w:rPr>
                <w:rFonts w:ascii="微软雅黑" w:eastAsia="微软雅黑" w:hAnsi="微软雅黑" w:cs="微软雅黑"/>
                <w:sz w:val="21"/>
                <w:szCs w:val="21"/>
              </w:rPr>
            </w:pPr>
          </w:p>
        </w:tc>
        <w:tc>
          <w:tcPr>
            <w:tcW w:w="1148" w:type="dxa"/>
          </w:tcPr>
          <w:p w:rsidR="002C1E2B" w:rsidRDefault="002C1E2B">
            <w:pPr>
              <w:rPr>
                <w:rFonts w:ascii="微软雅黑" w:eastAsia="微软雅黑" w:hAnsi="微软雅黑" w:cs="微软雅黑"/>
                <w:i/>
                <w:sz w:val="21"/>
                <w:szCs w:val="21"/>
              </w:rPr>
            </w:pPr>
          </w:p>
        </w:tc>
        <w:tc>
          <w:tcPr>
            <w:tcW w:w="926" w:type="dxa"/>
          </w:tcPr>
          <w:p w:rsidR="002C1E2B" w:rsidRDefault="002C1E2B">
            <w:pPr>
              <w:rPr>
                <w:rFonts w:ascii="微软雅黑" w:eastAsia="微软雅黑" w:hAnsi="微软雅黑" w:cs="微软雅黑"/>
                <w:sz w:val="21"/>
                <w:szCs w:val="21"/>
              </w:rPr>
            </w:pPr>
          </w:p>
        </w:tc>
        <w:tc>
          <w:tcPr>
            <w:tcW w:w="992" w:type="dxa"/>
            <w:vAlign w:val="center"/>
          </w:tcPr>
          <w:p w:rsidR="002C1E2B" w:rsidRDefault="002C1E2B">
            <w:pPr>
              <w:rPr>
                <w:rFonts w:ascii="微软雅黑" w:eastAsia="微软雅黑" w:hAnsi="微软雅黑" w:cs="微软雅黑"/>
                <w:sz w:val="21"/>
                <w:szCs w:val="21"/>
              </w:rPr>
            </w:pPr>
          </w:p>
        </w:tc>
      </w:tr>
      <w:tr w:rsidR="002C1E2B">
        <w:trPr>
          <w:trHeight w:val="608"/>
        </w:trPr>
        <w:tc>
          <w:tcPr>
            <w:tcW w:w="567"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2835" w:type="dxa"/>
            <w:vAlign w:val="center"/>
          </w:tcPr>
          <w:p w:rsidR="002C1E2B" w:rsidRDefault="002C1E2B">
            <w:pPr>
              <w:rPr>
                <w:rFonts w:ascii="微软雅黑" w:eastAsia="微软雅黑" w:hAnsi="微软雅黑" w:cs="微软雅黑"/>
                <w:sz w:val="21"/>
                <w:szCs w:val="21"/>
              </w:rPr>
            </w:pPr>
          </w:p>
        </w:tc>
        <w:tc>
          <w:tcPr>
            <w:tcW w:w="1559" w:type="dxa"/>
            <w:vAlign w:val="center"/>
          </w:tcPr>
          <w:p w:rsidR="002C1E2B" w:rsidRDefault="002C1E2B">
            <w:pPr>
              <w:jc w:val="center"/>
              <w:rPr>
                <w:rFonts w:ascii="微软雅黑" w:eastAsia="微软雅黑" w:hAnsi="微软雅黑" w:cs="微软雅黑"/>
                <w:sz w:val="21"/>
                <w:szCs w:val="21"/>
              </w:rPr>
            </w:pPr>
          </w:p>
        </w:tc>
        <w:tc>
          <w:tcPr>
            <w:tcW w:w="1186" w:type="dxa"/>
            <w:vAlign w:val="center"/>
          </w:tcPr>
          <w:p w:rsidR="002C1E2B" w:rsidRDefault="002C1E2B">
            <w:pPr>
              <w:rPr>
                <w:rFonts w:ascii="微软雅黑" w:eastAsia="微软雅黑" w:hAnsi="微软雅黑" w:cs="微软雅黑"/>
                <w:sz w:val="21"/>
                <w:szCs w:val="21"/>
              </w:rPr>
            </w:pPr>
          </w:p>
        </w:tc>
        <w:tc>
          <w:tcPr>
            <w:tcW w:w="1148" w:type="dxa"/>
          </w:tcPr>
          <w:p w:rsidR="002C1E2B" w:rsidRDefault="002C1E2B">
            <w:pPr>
              <w:rPr>
                <w:rFonts w:ascii="微软雅黑" w:eastAsia="微软雅黑" w:hAnsi="微软雅黑" w:cs="微软雅黑"/>
                <w:sz w:val="21"/>
                <w:szCs w:val="21"/>
              </w:rPr>
            </w:pPr>
          </w:p>
        </w:tc>
        <w:tc>
          <w:tcPr>
            <w:tcW w:w="926" w:type="dxa"/>
          </w:tcPr>
          <w:p w:rsidR="002C1E2B" w:rsidRDefault="002C1E2B">
            <w:pPr>
              <w:rPr>
                <w:rFonts w:ascii="微软雅黑" w:eastAsia="微软雅黑" w:hAnsi="微软雅黑" w:cs="微软雅黑"/>
                <w:sz w:val="21"/>
                <w:szCs w:val="21"/>
              </w:rPr>
            </w:pPr>
          </w:p>
        </w:tc>
        <w:tc>
          <w:tcPr>
            <w:tcW w:w="992" w:type="dxa"/>
            <w:vAlign w:val="center"/>
          </w:tcPr>
          <w:p w:rsidR="002C1E2B" w:rsidRDefault="002C1E2B">
            <w:pPr>
              <w:rPr>
                <w:rFonts w:ascii="微软雅黑" w:eastAsia="微软雅黑" w:hAnsi="微软雅黑" w:cs="微软雅黑"/>
                <w:sz w:val="21"/>
                <w:szCs w:val="21"/>
              </w:rPr>
            </w:pPr>
          </w:p>
        </w:tc>
      </w:tr>
      <w:tr w:rsidR="002C1E2B">
        <w:trPr>
          <w:trHeight w:val="608"/>
        </w:trPr>
        <w:tc>
          <w:tcPr>
            <w:tcW w:w="4961" w:type="dxa"/>
            <w:gridSpan w:val="3"/>
            <w:vAlign w:val="center"/>
          </w:tcPr>
          <w:p w:rsidR="002C1E2B" w:rsidRDefault="00DA4F54">
            <w:pPr>
              <w:jc w:val="left"/>
              <w:rPr>
                <w:rFonts w:ascii="微软雅黑" w:eastAsia="微软雅黑" w:hAnsi="微软雅黑" w:cs="微软雅黑"/>
                <w:sz w:val="21"/>
                <w:szCs w:val="21"/>
              </w:rPr>
            </w:pPr>
            <w:r>
              <w:rPr>
                <w:rFonts w:ascii="微软雅黑" w:eastAsia="微软雅黑" w:hAnsi="微软雅黑" w:cs="微软雅黑" w:hint="eastAsia"/>
                <w:sz w:val="21"/>
                <w:szCs w:val="21"/>
              </w:rPr>
              <w:t>合计金额（不含税）</w:t>
            </w:r>
          </w:p>
        </w:tc>
        <w:tc>
          <w:tcPr>
            <w:tcW w:w="1186" w:type="dxa"/>
            <w:vAlign w:val="center"/>
          </w:tcPr>
          <w:p w:rsidR="002C1E2B" w:rsidRDefault="002C1E2B">
            <w:pPr>
              <w:rPr>
                <w:rFonts w:ascii="微软雅黑" w:eastAsia="微软雅黑" w:hAnsi="微软雅黑" w:cs="微软雅黑"/>
                <w:sz w:val="21"/>
                <w:szCs w:val="21"/>
              </w:rPr>
            </w:pPr>
          </w:p>
        </w:tc>
        <w:tc>
          <w:tcPr>
            <w:tcW w:w="1148" w:type="dxa"/>
          </w:tcPr>
          <w:p w:rsidR="002C1E2B" w:rsidRDefault="002C1E2B">
            <w:pPr>
              <w:rPr>
                <w:rFonts w:ascii="微软雅黑" w:eastAsia="微软雅黑" w:hAnsi="微软雅黑" w:cs="微软雅黑"/>
                <w:sz w:val="21"/>
                <w:szCs w:val="21"/>
              </w:rPr>
            </w:pPr>
          </w:p>
        </w:tc>
        <w:tc>
          <w:tcPr>
            <w:tcW w:w="926" w:type="dxa"/>
          </w:tcPr>
          <w:p w:rsidR="002C1E2B" w:rsidRDefault="002C1E2B">
            <w:pPr>
              <w:rPr>
                <w:rFonts w:ascii="微软雅黑" w:eastAsia="微软雅黑" w:hAnsi="微软雅黑" w:cs="微软雅黑"/>
                <w:sz w:val="21"/>
                <w:szCs w:val="21"/>
              </w:rPr>
            </w:pPr>
          </w:p>
        </w:tc>
        <w:tc>
          <w:tcPr>
            <w:tcW w:w="992" w:type="dxa"/>
            <w:vAlign w:val="center"/>
          </w:tcPr>
          <w:p w:rsidR="002C1E2B" w:rsidRDefault="002C1E2B">
            <w:pPr>
              <w:rPr>
                <w:rFonts w:ascii="微软雅黑" w:eastAsia="微软雅黑" w:hAnsi="微软雅黑" w:cs="微软雅黑"/>
                <w:sz w:val="21"/>
                <w:szCs w:val="21"/>
              </w:rPr>
            </w:pPr>
          </w:p>
        </w:tc>
      </w:tr>
      <w:tr w:rsidR="002C1E2B">
        <w:trPr>
          <w:trHeight w:val="608"/>
        </w:trPr>
        <w:tc>
          <w:tcPr>
            <w:tcW w:w="4961" w:type="dxa"/>
            <w:gridSpan w:val="3"/>
            <w:vAlign w:val="center"/>
          </w:tcPr>
          <w:p w:rsidR="002C1E2B" w:rsidRDefault="00DA4F54">
            <w:pPr>
              <w:jc w:val="left"/>
              <w:rPr>
                <w:rFonts w:ascii="微软雅黑" w:eastAsia="微软雅黑" w:hAnsi="微软雅黑" w:cs="微软雅黑"/>
                <w:sz w:val="21"/>
                <w:szCs w:val="21"/>
              </w:rPr>
            </w:pPr>
            <w:r>
              <w:rPr>
                <w:rFonts w:ascii="微软雅黑" w:eastAsia="微软雅黑" w:hAnsi="微软雅黑" w:cs="微软雅黑" w:hint="eastAsia"/>
                <w:sz w:val="21"/>
                <w:szCs w:val="21"/>
              </w:rPr>
              <w:t>合计金额（含税, 税率__%）</w:t>
            </w:r>
          </w:p>
        </w:tc>
        <w:tc>
          <w:tcPr>
            <w:tcW w:w="1186" w:type="dxa"/>
            <w:vAlign w:val="center"/>
          </w:tcPr>
          <w:p w:rsidR="002C1E2B" w:rsidRDefault="002C1E2B">
            <w:pPr>
              <w:rPr>
                <w:rFonts w:ascii="微软雅黑" w:eastAsia="微软雅黑" w:hAnsi="微软雅黑" w:cs="微软雅黑"/>
                <w:sz w:val="21"/>
                <w:szCs w:val="21"/>
              </w:rPr>
            </w:pPr>
          </w:p>
        </w:tc>
        <w:tc>
          <w:tcPr>
            <w:tcW w:w="1148" w:type="dxa"/>
          </w:tcPr>
          <w:p w:rsidR="002C1E2B" w:rsidRDefault="002C1E2B">
            <w:pPr>
              <w:rPr>
                <w:rFonts w:ascii="微软雅黑" w:eastAsia="微软雅黑" w:hAnsi="微软雅黑" w:cs="微软雅黑"/>
                <w:sz w:val="21"/>
                <w:szCs w:val="21"/>
              </w:rPr>
            </w:pPr>
          </w:p>
        </w:tc>
        <w:tc>
          <w:tcPr>
            <w:tcW w:w="926" w:type="dxa"/>
          </w:tcPr>
          <w:p w:rsidR="002C1E2B" w:rsidRDefault="002C1E2B">
            <w:pPr>
              <w:rPr>
                <w:rFonts w:ascii="微软雅黑" w:eastAsia="微软雅黑" w:hAnsi="微软雅黑" w:cs="微软雅黑"/>
                <w:sz w:val="21"/>
                <w:szCs w:val="21"/>
              </w:rPr>
            </w:pPr>
          </w:p>
        </w:tc>
        <w:tc>
          <w:tcPr>
            <w:tcW w:w="992" w:type="dxa"/>
            <w:vAlign w:val="center"/>
          </w:tcPr>
          <w:p w:rsidR="002C1E2B" w:rsidRDefault="002C1E2B">
            <w:pPr>
              <w:rPr>
                <w:rFonts w:ascii="微软雅黑" w:eastAsia="微软雅黑" w:hAnsi="微软雅黑" w:cs="微软雅黑"/>
                <w:sz w:val="21"/>
                <w:szCs w:val="21"/>
              </w:rPr>
            </w:pPr>
          </w:p>
        </w:tc>
      </w:tr>
      <w:tr w:rsidR="002C1E2B">
        <w:trPr>
          <w:trHeight w:val="1201"/>
        </w:trPr>
        <w:tc>
          <w:tcPr>
            <w:tcW w:w="9213" w:type="dxa"/>
            <w:gridSpan w:val="7"/>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服务承诺：</w:t>
            </w:r>
          </w:p>
        </w:tc>
      </w:tr>
      <w:tr w:rsidR="002C1E2B">
        <w:trPr>
          <w:trHeight w:val="991"/>
        </w:trPr>
        <w:tc>
          <w:tcPr>
            <w:tcW w:w="9213" w:type="dxa"/>
            <w:gridSpan w:val="7"/>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备注说明：</w:t>
            </w:r>
          </w:p>
        </w:tc>
      </w:tr>
    </w:tbl>
    <w:p w:rsidR="002C1E2B" w:rsidRDefault="002C1E2B">
      <w:pPr>
        <w:spacing w:line="360" w:lineRule="auto"/>
        <w:rPr>
          <w:rFonts w:ascii="微软雅黑" w:eastAsia="微软雅黑" w:hAnsi="微软雅黑" w:cs="微软雅黑"/>
          <w:sz w:val="21"/>
          <w:szCs w:val="21"/>
        </w:rPr>
      </w:pPr>
    </w:p>
    <w:p w:rsidR="002C1E2B" w:rsidRPr="006A0C85"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注：应详细说明服务的内容、包括工程师的资格、项目</w:t>
      </w:r>
      <w:r w:rsidR="00B52382">
        <w:rPr>
          <w:rFonts w:ascii="微软雅黑" w:eastAsia="微软雅黑" w:hAnsi="微软雅黑" w:cs="微软雅黑" w:hint="eastAsia"/>
          <w:sz w:val="21"/>
          <w:szCs w:val="21"/>
        </w:rPr>
        <w:t>人员</w:t>
      </w:r>
      <w:r>
        <w:rPr>
          <w:rFonts w:ascii="微软雅黑" w:eastAsia="微软雅黑" w:hAnsi="微软雅黑" w:cs="微软雅黑" w:hint="eastAsia"/>
          <w:sz w:val="21"/>
          <w:szCs w:val="21"/>
        </w:rPr>
        <w:t>驻厂时间</w:t>
      </w:r>
      <w:r w:rsidR="006A0C85">
        <w:rPr>
          <w:rFonts w:ascii="微软雅黑" w:eastAsia="微软雅黑" w:hAnsi="微软雅黑" w:cs="微软雅黑" w:hint="eastAsia"/>
          <w:sz w:val="21"/>
          <w:szCs w:val="21"/>
        </w:rPr>
        <w:t>，项目经理驻厂时间原则上不应该少于2</w:t>
      </w:r>
      <w:r w:rsidR="006A0C85">
        <w:rPr>
          <w:rFonts w:ascii="微软雅黑" w:eastAsia="微软雅黑" w:hAnsi="微软雅黑" w:cs="微软雅黑"/>
          <w:sz w:val="21"/>
          <w:szCs w:val="21"/>
        </w:rPr>
        <w:t>/3</w:t>
      </w:r>
      <w:r w:rsidR="006A0C85">
        <w:rPr>
          <w:rFonts w:ascii="微软雅黑" w:eastAsia="微软雅黑" w:hAnsi="微软雅黑" w:cs="微软雅黑" w:hint="eastAsia"/>
          <w:sz w:val="21"/>
          <w:szCs w:val="21"/>
        </w:rPr>
        <w:t>总实施时间。</w:t>
      </w:r>
    </w:p>
    <w:p w:rsidR="002C1E2B" w:rsidRDefault="00DA4F54">
      <w:pPr>
        <w:numPr>
          <w:ilvl w:val="0"/>
          <w:numId w:val="28"/>
        </w:numPr>
        <w:spacing w:line="360" w:lineRule="auto"/>
        <w:ind w:right="-262"/>
        <w:rPr>
          <w:rFonts w:ascii="微软雅黑" w:eastAsia="微软雅黑" w:hAnsi="微软雅黑" w:cs="微软雅黑"/>
          <w:b/>
          <w:sz w:val="21"/>
          <w:szCs w:val="21"/>
        </w:rPr>
      </w:pPr>
      <w:r>
        <w:rPr>
          <w:rFonts w:ascii="微软雅黑" w:eastAsia="微软雅黑" w:hAnsi="微软雅黑" w:cs="微软雅黑" w:hint="eastAsia"/>
          <w:b/>
          <w:sz w:val="21"/>
          <w:szCs w:val="21"/>
        </w:rPr>
        <w:t xml:space="preserve">软件费用报价单 </w:t>
      </w:r>
    </w:p>
    <w:tbl>
      <w:tblPr>
        <w:tblStyle w:val="af3"/>
        <w:tblW w:w="9214" w:type="dxa"/>
        <w:tblInd w:w="279" w:type="dxa"/>
        <w:tblLayout w:type="fixed"/>
        <w:tblLook w:val="04A0" w:firstRow="1" w:lastRow="0" w:firstColumn="1" w:lastColumn="0" w:noHBand="0" w:noVBand="1"/>
      </w:tblPr>
      <w:tblGrid>
        <w:gridCol w:w="710"/>
        <w:gridCol w:w="1134"/>
        <w:gridCol w:w="1700"/>
        <w:gridCol w:w="1133"/>
        <w:gridCol w:w="1133"/>
        <w:gridCol w:w="1133"/>
        <w:gridCol w:w="1138"/>
        <w:gridCol w:w="1133"/>
      </w:tblGrid>
      <w:tr w:rsidR="00D777E7" w:rsidTr="00D777E7">
        <w:tc>
          <w:tcPr>
            <w:tcW w:w="709"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产品模块</w:t>
            </w:r>
          </w:p>
        </w:tc>
        <w:tc>
          <w:tcPr>
            <w:tcW w:w="1701"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描述说明</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产品单价</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年保单价</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产品金额</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年保金额</w:t>
            </w:r>
          </w:p>
        </w:tc>
        <w:tc>
          <w:tcPr>
            <w:tcW w:w="1134"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合计</w:t>
            </w:r>
          </w:p>
        </w:tc>
      </w:tr>
      <w:tr w:rsidR="0085784B" w:rsidTr="00D777E7">
        <w:tc>
          <w:tcPr>
            <w:tcW w:w="709" w:type="dxa"/>
          </w:tcPr>
          <w:p w:rsidR="0085784B" w:rsidRDefault="0085784B">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1</w:t>
            </w:r>
          </w:p>
        </w:tc>
        <w:tc>
          <w:tcPr>
            <w:tcW w:w="1134" w:type="dxa"/>
          </w:tcPr>
          <w:p w:rsidR="0085784B" w:rsidRDefault="0085784B">
            <w:pPr>
              <w:spacing w:line="360" w:lineRule="auto"/>
              <w:rPr>
                <w:rFonts w:ascii="微软雅黑" w:eastAsia="微软雅黑" w:hAnsi="微软雅黑" w:cs="微软雅黑"/>
                <w:sz w:val="21"/>
                <w:szCs w:val="21"/>
              </w:rPr>
            </w:pPr>
          </w:p>
        </w:tc>
        <w:tc>
          <w:tcPr>
            <w:tcW w:w="1701"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0</w:t>
            </w:r>
          </w:p>
        </w:tc>
        <w:tc>
          <w:tcPr>
            <w:tcW w:w="1134" w:type="dxa"/>
          </w:tcPr>
          <w:p w:rsidR="0085784B" w:rsidRDefault="0085784B">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0</w:t>
            </w:r>
          </w:p>
        </w:tc>
        <w:tc>
          <w:tcPr>
            <w:tcW w:w="1134" w:type="dxa"/>
          </w:tcPr>
          <w:p w:rsidR="0085784B" w:rsidRDefault="00A9794C">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0</w:t>
            </w:r>
          </w:p>
        </w:tc>
        <w:tc>
          <w:tcPr>
            <w:tcW w:w="1134" w:type="dxa"/>
          </w:tcPr>
          <w:p w:rsidR="0085784B" w:rsidRDefault="00A9794C">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0</w:t>
            </w:r>
          </w:p>
        </w:tc>
        <w:tc>
          <w:tcPr>
            <w:tcW w:w="1134" w:type="dxa"/>
          </w:tcPr>
          <w:p w:rsidR="0085784B" w:rsidRDefault="00A9794C">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0</w:t>
            </w:r>
          </w:p>
        </w:tc>
      </w:tr>
      <w:tr w:rsidR="0085784B" w:rsidTr="00D777E7">
        <w:tc>
          <w:tcPr>
            <w:tcW w:w="709" w:type="dxa"/>
          </w:tcPr>
          <w:p w:rsidR="0085784B" w:rsidRDefault="0085784B">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1134" w:type="dxa"/>
          </w:tcPr>
          <w:p w:rsidR="0085784B" w:rsidRDefault="0085784B">
            <w:pPr>
              <w:spacing w:line="360" w:lineRule="auto"/>
              <w:rPr>
                <w:rFonts w:ascii="微软雅黑" w:eastAsia="微软雅黑" w:hAnsi="微软雅黑" w:cs="微软雅黑"/>
                <w:sz w:val="21"/>
                <w:szCs w:val="21"/>
              </w:rPr>
            </w:pPr>
          </w:p>
        </w:tc>
        <w:tc>
          <w:tcPr>
            <w:tcW w:w="1701"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p>
        </w:tc>
        <w:tc>
          <w:tcPr>
            <w:tcW w:w="1134" w:type="dxa"/>
          </w:tcPr>
          <w:p w:rsidR="0085784B" w:rsidRDefault="0085784B">
            <w:pPr>
              <w:spacing w:line="360" w:lineRule="auto"/>
              <w:rPr>
                <w:rFonts w:ascii="微软雅黑" w:eastAsia="微软雅黑" w:hAnsi="微软雅黑" w:cs="微软雅黑"/>
                <w:sz w:val="21"/>
                <w:szCs w:val="21"/>
              </w:rPr>
            </w:pPr>
          </w:p>
        </w:tc>
      </w:tr>
      <w:tr w:rsidR="00D777E7" w:rsidTr="007C1541">
        <w:tc>
          <w:tcPr>
            <w:tcW w:w="709" w:type="dxa"/>
          </w:tcPr>
          <w:p w:rsidR="00D777E7" w:rsidRDefault="00D777E7">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3</w:t>
            </w:r>
          </w:p>
        </w:tc>
        <w:tc>
          <w:tcPr>
            <w:tcW w:w="1134" w:type="dxa"/>
          </w:tcPr>
          <w:p w:rsidR="00D777E7" w:rsidRDefault="00D777E7">
            <w:pPr>
              <w:spacing w:line="360" w:lineRule="auto"/>
              <w:rPr>
                <w:rFonts w:ascii="微软雅黑" w:eastAsia="微软雅黑" w:hAnsi="微软雅黑" w:cs="微软雅黑"/>
                <w:sz w:val="21"/>
                <w:szCs w:val="21"/>
              </w:rPr>
            </w:pPr>
          </w:p>
        </w:tc>
        <w:tc>
          <w:tcPr>
            <w:tcW w:w="1701" w:type="dxa"/>
          </w:tcPr>
          <w:p w:rsidR="00D777E7" w:rsidRDefault="00D777E7">
            <w:pPr>
              <w:spacing w:line="360" w:lineRule="auto"/>
              <w:rPr>
                <w:rFonts w:ascii="微软雅黑" w:eastAsia="微软雅黑" w:hAnsi="微软雅黑" w:cs="微软雅黑"/>
                <w:sz w:val="21"/>
                <w:szCs w:val="21"/>
              </w:rPr>
            </w:pPr>
          </w:p>
        </w:tc>
        <w:tc>
          <w:tcPr>
            <w:tcW w:w="1134" w:type="dxa"/>
          </w:tcPr>
          <w:p w:rsidR="00D777E7" w:rsidRDefault="00D777E7">
            <w:pPr>
              <w:spacing w:line="360" w:lineRule="auto"/>
              <w:rPr>
                <w:rFonts w:ascii="微软雅黑" w:eastAsia="微软雅黑" w:hAnsi="微软雅黑" w:cs="微软雅黑"/>
                <w:sz w:val="21"/>
                <w:szCs w:val="21"/>
              </w:rPr>
            </w:pPr>
          </w:p>
        </w:tc>
        <w:tc>
          <w:tcPr>
            <w:tcW w:w="1134" w:type="dxa"/>
          </w:tcPr>
          <w:p w:rsidR="00D777E7" w:rsidRDefault="00D777E7">
            <w:pPr>
              <w:spacing w:line="360" w:lineRule="auto"/>
              <w:rPr>
                <w:rFonts w:ascii="微软雅黑" w:eastAsia="微软雅黑" w:hAnsi="微软雅黑" w:cs="微软雅黑"/>
                <w:sz w:val="21"/>
                <w:szCs w:val="21"/>
              </w:rPr>
            </w:pPr>
          </w:p>
        </w:tc>
        <w:tc>
          <w:tcPr>
            <w:tcW w:w="1134" w:type="dxa"/>
          </w:tcPr>
          <w:p w:rsidR="00D777E7" w:rsidRDefault="00D777E7">
            <w:pPr>
              <w:spacing w:line="360" w:lineRule="auto"/>
              <w:rPr>
                <w:rFonts w:ascii="微软雅黑" w:eastAsia="微软雅黑" w:hAnsi="微软雅黑" w:cs="微软雅黑"/>
                <w:sz w:val="21"/>
                <w:szCs w:val="21"/>
              </w:rPr>
            </w:pPr>
          </w:p>
        </w:tc>
        <w:tc>
          <w:tcPr>
            <w:tcW w:w="1134" w:type="dxa"/>
            <w:tcBorders>
              <w:right w:val="single" w:sz="4" w:space="0" w:color="auto"/>
            </w:tcBorders>
          </w:tcPr>
          <w:p w:rsidR="00D777E7" w:rsidRDefault="00D777E7">
            <w:pPr>
              <w:spacing w:line="360" w:lineRule="auto"/>
              <w:rPr>
                <w:rFonts w:ascii="微软雅黑" w:eastAsia="微软雅黑" w:hAnsi="微软雅黑" w:cs="微软雅黑"/>
                <w:sz w:val="21"/>
                <w:szCs w:val="21"/>
              </w:rPr>
            </w:pPr>
          </w:p>
        </w:tc>
        <w:tc>
          <w:tcPr>
            <w:tcW w:w="1134" w:type="dxa"/>
            <w:tcBorders>
              <w:left w:val="single" w:sz="4" w:space="0" w:color="auto"/>
            </w:tcBorders>
          </w:tcPr>
          <w:p w:rsidR="00D777E7" w:rsidRDefault="00D777E7">
            <w:pPr>
              <w:spacing w:line="360" w:lineRule="auto"/>
              <w:rPr>
                <w:rFonts w:ascii="微软雅黑" w:eastAsia="微软雅黑" w:hAnsi="微软雅黑" w:cs="微软雅黑"/>
                <w:sz w:val="21"/>
                <w:szCs w:val="21"/>
              </w:rPr>
            </w:pPr>
          </w:p>
        </w:tc>
      </w:tr>
      <w:tr w:rsidR="007C1541" w:rsidTr="007C1541">
        <w:tc>
          <w:tcPr>
            <w:tcW w:w="5812" w:type="dxa"/>
            <w:gridSpan w:val="5"/>
            <w:vAlign w:val="center"/>
          </w:tcPr>
          <w:p w:rsidR="007C1541" w:rsidRDefault="007C1541">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合计金额（不含税）</w:t>
            </w:r>
          </w:p>
        </w:tc>
        <w:tc>
          <w:tcPr>
            <w:tcW w:w="1134" w:type="dxa"/>
          </w:tcPr>
          <w:p w:rsidR="007C1541" w:rsidRDefault="007C1541">
            <w:pPr>
              <w:spacing w:line="360" w:lineRule="auto"/>
              <w:rPr>
                <w:rFonts w:ascii="微软雅黑" w:eastAsia="微软雅黑" w:hAnsi="微软雅黑" w:cs="微软雅黑"/>
                <w:sz w:val="21"/>
                <w:szCs w:val="21"/>
              </w:rPr>
            </w:pPr>
          </w:p>
        </w:tc>
        <w:tc>
          <w:tcPr>
            <w:tcW w:w="1139" w:type="dxa"/>
            <w:tcBorders>
              <w:right w:val="single" w:sz="4" w:space="0" w:color="auto"/>
            </w:tcBorders>
          </w:tcPr>
          <w:p w:rsidR="007C1541" w:rsidRDefault="007C1541">
            <w:pPr>
              <w:spacing w:line="360" w:lineRule="auto"/>
              <w:rPr>
                <w:rFonts w:ascii="微软雅黑" w:eastAsia="微软雅黑" w:hAnsi="微软雅黑" w:cs="微软雅黑"/>
                <w:sz w:val="21"/>
                <w:szCs w:val="21"/>
              </w:rPr>
            </w:pPr>
          </w:p>
        </w:tc>
        <w:tc>
          <w:tcPr>
            <w:tcW w:w="1129" w:type="dxa"/>
            <w:tcBorders>
              <w:left w:val="single" w:sz="4" w:space="0" w:color="auto"/>
            </w:tcBorders>
          </w:tcPr>
          <w:p w:rsidR="007C1541" w:rsidRDefault="007C1541">
            <w:pPr>
              <w:spacing w:line="360" w:lineRule="auto"/>
              <w:rPr>
                <w:rFonts w:ascii="微软雅黑" w:eastAsia="微软雅黑" w:hAnsi="微软雅黑" w:cs="微软雅黑"/>
                <w:sz w:val="21"/>
                <w:szCs w:val="21"/>
              </w:rPr>
            </w:pPr>
          </w:p>
        </w:tc>
      </w:tr>
      <w:tr w:rsidR="007C1541" w:rsidTr="007C1541">
        <w:tc>
          <w:tcPr>
            <w:tcW w:w="5812" w:type="dxa"/>
            <w:gridSpan w:val="5"/>
            <w:vAlign w:val="center"/>
          </w:tcPr>
          <w:p w:rsidR="007C1541" w:rsidRDefault="007C1541">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合计金额（含税, 税率__%）</w:t>
            </w:r>
          </w:p>
        </w:tc>
        <w:tc>
          <w:tcPr>
            <w:tcW w:w="1134" w:type="dxa"/>
          </w:tcPr>
          <w:p w:rsidR="007C1541" w:rsidRDefault="007C1541">
            <w:pPr>
              <w:spacing w:line="360" w:lineRule="auto"/>
              <w:rPr>
                <w:rFonts w:ascii="微软雅黑" w:eastAsia="微软雅黑" w:hAnsi="微软雅黑" w:cs="微软雅黑"/>
                <w:sz w:val="21"/>
                <w:szCs w:val="21"/>
              </w:rPr>
            </w:pPr>
          </w:p>
        </w:tc>
        <w:tc>
          <w:tcPr>
            <w:tcW w:w="1139" w:type="dxa"/>
            <w:tcBorders>
              <w:right w:val="single" w:sz="4" w:space="0" w:color="auto"/>
            </w:tcBorders>
          </w:tcPr>
          <w:p w:rsidR="007C1541" w:rsidRDefault="007C1541">
            <w:pPr>
              <w:spacing w:line="360" w:lineRule="auto"/>
              <w:rPr>
                <w:rFonts w:ascii="微软雅黑" w:eastAsia="微软雅黑" w:hAnsi="微软雅黑" w:cs="微软雅黑"/>
                <w:sz w:val="21"/>
                <w:szCs w:val="21"/>
              </w:rPr>
            </w:pPr>
          </w:p>
        </w:tc>
        <w:tc>
          <w:tcPr>
            <w:tcW w:w="1129" w:type="dxa"/>
            <w:tcBorders>
              <w:left w:val="single" w:sz="4" w:space="0" w:color="auto"/>
            </w:tcBorders>
          </w:tcPr>
          <w:p w:rsidR="007C1541" w:rsidRDefault="007C1541">
            <w:pPr>
              <w:spacing w:line="360" w:lineRule="auto"/>
              <w:rPr>
                <w:rFonts w:ascii="微软雅黑" w:eastAsia="微软雅黑" w:hAnsi="微软雅黑" w:cs="微软雅黑"/>
                <w:sz w:val="21"/>
                <w:szCs w:val="21"/>
              </w:rPr>
            </w:pPr>
          </w:p>
        </w:tc>
      </w:tr>
      <w:tr w:rsidR="002C1E2B" w:rsidTr="00D777E7">
        <w:tc>
          <w:tcPr>
            <w:tcW w:w="9214" w:type="dxa"/>
            <w:gridSpan w:val="8"/>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服务承诺：</w:t>
            </w:r>
          </w:p>
          <w:p w:rsidR="002C1E2B" w:rsidRDefault="002C1E2B">
            <w:pPr>
              <w:spacing w:line="360" w:lineRule="auto"/>
              <w:rPr>
                <w:rFonts w:ascii="微软雅黑" w:eastAsia="微软雅黑" w:hAnsi="微软雅黑" w:cs="微软雅黑"/>
                <w:sz w:val="21"/>
                <w:szCs w:val="21"/>
              </w:rPr>
            </w:pPr>
          </w:p>
          <w:p w:rsidR="002C1E2B" w:rsidRDefault="002C1E2B">
            <w:pPr>
              <w:spacing w:line="360" w:lineRule="auto"/>
              <w:rPr>
                <w:rFonts w:ascii="微软雅黑" w:eastAsia="微软雅黑" w:hAnsi="微软雅黑" w:cs="微软雅黑"/>
                <w:sz w:val="21"/>
                <w:szCs w:val="21"/>
              </w:rPr>
            </w:pPr>
          </w:p>
        </w:tc>
      </w:tr>
      <w:tr w:rsidR="002C1E2B" w:rsidTr="00D777E7">
        <w:tc>
          <w:tcPr>
            <w:tcW w:w="9214" w:type="dxa"/>
            <w:gridSpan w:val="8"/>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备注说明：</w:t>
            </w:r>
          </w:p>
          <w:p w:rsidR="002C1E2B" w:rsidRDefault="002C1E2B">
            <w:pPr>
              <w:spacing w:line="360" w:lineRule="auto"/>
              <w:rPr>
                <w:rFonts w:ascii="微软雅黑" w:eastAsia="微软雅黑" w:hAnsi="微软雅黑" w:cs="微软雅黑"/>
                <w:sz w:val="21"/>
                <w:szCs w:val="21"/>
              </w:rPr>
            </w:pPr>
          </w:p>
          <w:p w:rsidR="002C1E2B" w:rsidRDefault="002C1E2B">
            <w:pPr>
              <w:spacing w:line="360" w:lineRule="auto"/>
              <w:rPr>
                <w:rFonts w:ascii="微软雅黑" w:eastAsia="微软雅黑" w:hAnsi="微软雅黑" w:cs="微软雅黑"/>
                <w:sz w:val="21"/>
                <w:szCs w:val="21"/>
              </w:rPr>
            </w:pPr>
          </w:p>
        </w:tc>
      </w:tr>
    </w:tbl>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应详细说明软件的授权方式及授权数量。</w:t>
      </w:r>
    </w:p>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软件产品费用招标方可以根据实际需要确定购买数量及购买时间，购买价格应与报价一致。</w:t>
      </w:r>
    </w:p>
    <w:p w:rsidR="002C1E2B" w:rsidRDefault="002C1E2B">
      <w:pPr>
        <w:spacing w:line="360" w:lineRule="auto"/>
        <w:rPr>
          <w:rFonts w:ascii="微软雅黑" w:eastAsia="微软雅黑" w:hAnsi="微软雅黑" w:cs="微软雅黑"/>
        </w:rPr>
      </w:pPr>
    </w:p>
    <w:p w:rsidR="002C1E2B" w:rsidRDefault="00DA4F54">
      <w:pPr>
        <w:numPr>
          <w:ilvl w:val="0"/>
          <w:numId w:val="28"/>
        </w:numPr>
        <w:spacing w:line="360" w:lineRule="auto"/>
        <w:ind w:right="-262"/>
        <w:jc w:val="left"/>
        <w:rPr>
          <w:rFonts w:ascii="微软雅黑" w:eastAsia="微软雅黑" w:hAnsi="微软雅黑" w:cs="微软雅黑"/>
          <w:b/>
          <w:sz w:val="21"/>
          <w:szCs w:val="21"/>
        </w:rPr>
      </w:pPr>
      <w:r>
        <w:rPr>
          <w:rFonts w:ascii="微软雅黑" w:eastAsia="微软雅黑" w:hAnsi="微软雅黑" w:cs="微软雅黑" w:hint="eastAsia"/>
          <w:b/>
          <w:sz w:val="21"/>
          <w:szCs w:val="21"/>
        </w:rPr>
        <w:t>费用合计</w:t>
      </w:r>
    </w:p>
    <w:p w:rsidR="002C1E2B" w:rsidRDefault="002C1E2B">
      <w:pPr>
        <w:spacing w:line="360" w:lineRule="auto"/>
        <w:ind w:right="-262"/>
        <w:rPr>
          <w:rFonts w:ascii="微软雅黑" w:eastAsia="微软雅黑" w:hAnsi="微软雅黑" w:cs="微软雅黑"/>
          <w:b/>
          <w:sz w:val="21"/>
          <w:szCs w:val="21"/>
        </w:rPr>
      </w:pPr>
    </w:p>
    <w:p w:rsidR="002C1E2B" w:rsidRDefault="00DA4F54" w:rsidP="00400CE8">
      <w:pPr>
        <w:pStyle w:val="2"/>
        <w:spacing w:afterLines="100" w:after="240"/>
        <w:ind w:left="284"/>
        <w:rPr>
          <w:rFonts w:ascii="微软雅黑" w:eastAsia="微软雅黑" w:hAnsi="微软雅黑" w:cs="微软雅黑"/>
          <w:w w:val="100"/>
          <w:sz w:val="24"/>
        </w:rPr>
      </w:pPr>
      <w:bookmarkStart w:id="118" w:name="_Toc87373423"/>
      <w:bookmarkStart w:id="119" w:name="_Toc86202649"/>
      <w:bookmarkStart w:id="120" w:name="_Toc87810276"/>
      <w:bookmarkStart w:id="121" w:name="_Toc99718176"/>
      <w:bookmarkStart w:id="122" w:name="_Toc87373523"/>
      <w:bookmarkStart w:id="123" w:name="_Toc99881794"/>
      <w:bookmarkStart w:id="124" w:name="_Toc188244465"/>
      <w:bookmarkStart w:id="125" w:name="_Toc103333750"/>
      <w:bookmarkStart w:id="126" w:name="_Toc405899762"/>
      <w:r>
        <w:rPr>
          <w:rFonts w:ascii="微软雅黑" w:eastAsia="微软雅黑" w:hAnsi="微软雅黑" w:cs="微软雅黑" w:hint="eastAsia"/>
          <w:w w:val="100"/>
          <w:sz w:val="24"/>
        </w:rPr>
        <w:t>（七）投标方认为需要提供的其他商务资料</w:t>
      </w:r>
      <w:bookmarkEnd w:id="118"/>
      <w:bookmarkEnd w:id="119"/>
      <w:bookmarkEnd w:id="120"/>
      <w:bookmarkEnd w:id="121"/>
      <w:bookmarkEnd w:id="122"/>
      <w:bookmarkEnd w:id="123"/>
      <w:bookmarkEnd w:id="124"/>
      <w:bookmarkEnd w:id="125"/>
      <w:bookmarkEnd w:id="126"/>
      <w:r>
        <w:rPr>
          <w:rFonts w:ascii="微软雅黑" w:eastAsia="微软雅黑" w:hAnsi="微软雅黑" w:cs="微软雅黑" w:hint="eastAsia"/>
          <w:w w:val="100"/>
          <w:sz w:val="24"/>
        </w:rPr>
        <w:t>或技术资料</w:t>
      </w:r>
    </w:p>
    <w:p w:rsidR="006E6942" w:rsidRPr="006E6942" w:rsidRDefault="006E6942" w:rsidP="006E6942">
      <w:pPr>
        <w:rPr>
          <w:rFonts w:hint="eastAsia"/>
        </w:rPr>
      </w:pPr>
    </w:p>
    <w:p w:rsidR="002C1E2B" w:rsidRDefault="00DA4F54">
      <w:pPr>
        <w:pStyle w:val="1"/>
        <w:ind w:left="273"/>
        <w:rPr>
          <w:rFonts w:ascii="微软雅黑" w:eastAsia="微软雅黑" w:hAnsi="微软雅黑" w:cs="微软雅黑"/>
          <w:w w:val="100"/>
        </w:rPr>
      </w:pPr>
      <w:r>
        <w:rPr>
          <w:rFonts w:ascii="微软雅黑" w:eastAsia="微软雅黑" w:hAnsi="微软雅黑" w:cs="微软雅黑" w:hint="eastAsia"/>
          <w:w w:val="100"/>
        </w:rPr>
        <w:t>项目文档</w:t>
      </w:r>
    </w:p>
    <w:p w:rsidR="002C1E2B" w:rsidRDefault="00DA4F54" w:rsidP="006F61CA">
      <w:pPr>
        <w:spacing w:line="400" w:lineRule="exact"/>
        <w:ind w:leftChars="130" w:left="286" w:firstLineChars="200" w:firstLine="420"/>
        <w:rPr>
          <w:rFonts w:ascii="微软雅黑" w:eastAsia="微软雅黑" w:hAnsi="微软雅黑" w:cs="微软雅黑"/>
        </w:rPr>
      </w:pPr>
      <w:r>
        <w:rPr>
          <w:rFonts w:ascii="微软雅黑" w:eastAsia="微软雅黑" w:hAnsi="微软雅黑" w:cs="微软雅黑" w:hint="eastAsia"/>
          <w:sz w:val="21"/>
          <w:szCs w:val="21"/>
        </w:rPr>
        <w:t>投标方需要在项目实施过程中，按照项目管理五大过程进度节点提交符合第三方审计要求的相关项目文档（部分文档与招标方共同完成）和资料，包括但不限于项目章程、会议相关、项目综合计划、需求相关、质量相关、人力资源、干系人相关、风险相关、测试变更相关、培训等。</w:t>
      </w:r>
    </w:p>
    <w:p w:rsidR="002C1E2B" w:rsidRDefault="002C1E2B">
      <w:pPr>
        <w:rPr>
          <w:rFonts w:ascii="微软雅黑" w:eastAsia="微软雅黑" w:hAnsi="微软雅黑" w:cs="微软雅黑"/>
        </w:rPr>
      </w:pPr>
    </w:p>
    <w:p w:rsidR="002C1E2B" w:rsidRDefault="00DA4F54">
      <w:pPr>
        <w:pStyle w:val="1"/>
        <w:ind w:left="273"/>
        <w:rPr>
          <w:rFonts w:ascii="微软雅黑" w:eastAsia="微软雅黑" w:hAnsi="微软雅黑" w:cs="微软雅黑"/>
          <w:w w:val="100"/>
        </w:rPr>
      </w:pPr>
      <w:r>
        <w:rPr>
          <w:rFonts w:ascii="微软雅黑" w:eastAsia="微软雅黑" w:hAnsi="微软雅黑" w:cs="微软雅黑" w:hint="eastAsia"/>
          <w:w w:val="100"/>
        </w:rPr>
        <w:t>其它</w:t>
      </w:r>
    </w:p>
    <w:p w:rsidR="002C1E2B" w:rsidRDefault="00DA4F54">
      <w:pPr>
        <w:spacing w:line="400" w:lineRule="exact"/>
        <w:ind w:leftChars="130" w:left="286"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投标方应根据招标方的需求情况提供详细技术解决方案，同时兼顾招标方对未来系统的需要。项目中的新开发部分必须符合招标方的相关规定和制度。投标方需要对招标方技术开发及相关服务的使用情况进行实地考查，了解现有文档并结合应用情况，提供详细的维护和支持方案。实地考察现有需求部分不计算人天数，其发生的费用由中标方自行承担。</w:t>
      </w:r>
    </w:p>
    <w:p w:rsidR="002C1E2B" w:rsidRDefault="00DA4F54">
      <w:pPr>
        <w:spacing w:line="400" w:lineRule="exact"/>
        <w:ind w:leftChars="130" w:left="286"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技术标讲解时间为</w:t>
      </w:r>
      <w:r w:rsidR="003A0ACC">
        <w:rPr>
          <w:rFonts w:ascii="微软雅黑" w:eastAsia="微软雅黑" w:hAnsi="微软雅黑" w:cs="微软雅黑"/>
          <w:sz w:val="21"/>
          <w:szCs w:val="21"/>
        </w:rPr>
        <w:t>25</w:t>
      </w:r>
      <w:r>
        <w:rPr>
          <w:rFonts w:ascii="微软雅黑" w:eastAsia="微软雅黑" w:hAnsi="微软雅黑" w:cs="微软雅黑" w:hint="eastAsia"/>
          <w:sz w:val="21"/>
          <w:szCs w:val="21"/>
        </w:rPr>
        <w:t>分钟之内，商务部分</w:t>
      </w:r>
      <w:r w:rsidR="003A0ACC">
        <w:rPr>
          <w:rFonts w:ascii="微软雅黑" w:eastAsia="微软雅黑" w:hAnsi="微软雅黑" w:cs="微软雅黑"/>
          <w:sz w:val="21"/>
          <w:szCs w:val="21"/>
        </w:rPr>
        <w:t>10</w:t>
      </w:r>
      <w:r>
        <w:rPr>
          <w:rFonts w:ascii="微软雅黑" w:eastAsia="微软雅黑" w:hAnsi="微软雅黑" w:cs="微软雅黑" w:hint="eastAsia"/>
          <w:sz w:val="21"/>
          <w:szCs w:val="21"/>
        </w:rPr>
        <w:t>分钟，</w:t>
      </w:r>
      <w:r w:rsidR="003A0ACC">
        <w:rPr>
          <w:rFonts w:ascii="微软雅黑" w:eastAsia="微软雅黑" w:hAnsi="微软雅黑" w:cs="微软雅黑" w:hint="eastAsia"/>
          <w:sz w:val="21"/>
          <w:szCs w:val="21"/>
        </w:rPr>
        <w:t>提问</w:t>
      </w:r>
      <w:r w:rsidR="003A0ACC">
        <w:rPr>
          <w:rFonts w:ascii="微软雅黑" w:eastAsia="微软雅黑" w:hAnsi="微软雅黑" w:cs="微软雅黑"/>
          <w:sz w:val="21"/>
          <w:szCs w:val="21"/>
        </w:rPr>
        <w:t>15</w:t>
      </w:r>
      <w:r w:rsidR="003A0ACC">
        <w:rPr>
          <w:rFonts w:ascii="微软雅黑" w:eastAsia="微软雅黑" w:hAnsi="微软雅黑" w:cs="微软雅黑" w:hint="eastAsia"/>
          <w:sz w:val="21"/>
          <w:szCs w:val="21"/>
        </w:rPr>
        <w:t>分钟，</w:t>
      </w:r>
      <w:r>
        <w:rPr>
          <w:rFonts w:ascii="微软雅黑" w:eastAsia="微软雅黑" w:hAnsi="微软雅黑" w:cs="微软雅黑" w:hint="eastAsia"/>
          <w:sz w:val="21"/>
          <w:szCs w:val="21"/>
        </w:rPr>
        <w:t>总计技术答辩</w:t>
      </w:r>
      <w:r w:rsidR="003A0ACC">
        <w:rPr>
          <w:rFonts w:ascii="微软雅黑" w:eastAsia="微软雅黑" w:hAnsi="微软雅黑" w:cs="微软雅黑"/>
          <w:sz w:val="21"/>
          <w:szCs w:val="21"/>
        </w:rPr>
        <w:t>5</w:t>
      </w:r>
      <w:r>
        <w:rPr>
          <w:rFonts w:ascii="微软雅黑" w:eastAsia="微软雅黑" w:hAnsi="微软雅黑" w:cs="微软雅黑" w:hint="eastAsia"/>
          <w:sz w:val="21"/>
          <w:szCs w:val="21"/>
        </w:rPr>
        <w:t>0分钟，主讲人为项目经理。</w:t>
      </w:r>
    </w:p>
    <w:p w:rsidR="002C1E2B" w:rsidRDefault="00DA4F54">
      <w:pPr>
        <w:spacing w:line="400" w:lineRule="exact"/>
        <w:ind w:leftChars="130" w:left="286"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关于此次竞争性报价的所有疑问，请以书面形式发送至下述联络邮箱，招标方会统一进行答疑澄清，就报价程序、技术要求、相关疑问与投标方进行详细解释、澄清。关于此次招标的所有疑问，投标方需在</w:t>
      </w:r>
      <w:r w:rsidR="00A9794C" w:rsidRPr="006F61CA">
        <w:rPr>
          <w:rFonts w:ascii="微软雅黑" w:eastAsia="微软雅黑" w:hAnsi="微软雅黑" w:cs="微软雅黑" w:hint="eastAsia"/>
          <w:sz w:val="21"/>
          <w:szCs w:val="21"/>
        </w:rPr>
        <w:t>2020</w:t>
      </w:r>
      <w:r w:rsidRPr="006F61CA">
        <w:rPr>
          <w:rFonts w:ascii="微软雅黑" w:eastAsia="微软雅黑" w:hAnsi="微软雅黑" w:cs="微软雅黑" w:hint="eastAsia"/>
          <w:sz w:val="21"/>
          <w:szCs w:val="21"/>
        </w:rPr>
        <w:t>年</w:t>
      </w:r>
      <w:r w:rsidR="00A9794C" w:rsidRPr="006F61CA">
        <w:rPr>
          <w:rFonts w:ascii="微软雅黑" w:eastAsia="微软雅黑" w:hAnsi="微软雅黑" w:cs="微软雅黑" w:hint="eastAsia"/>
          <w:sz w:val="21"/>
          <w:szCs w:val="21"/>
        </w:rPr>
        <w:t>1</w:t>
      </w:r>
      <w:r w:rsidR="00EC1B39">
        <w:rPr>
          <w:rFonts w:ascii="微软雅黑" w:eastAsia="微软雅黑" w:hAnsi="微软雅黑" w:cs="微软雅黑"/>
          <w:sz w:val="21"/>
          <w:szCs w:val="21"/>
        </w:rPr>
        <w:t>1</w:t>
      </w:r>
      <w:r w:rsidRPr="006F61CA">
        <w:rPr>
          <w:rFonts w:ascii="微软雅黑" w:eastAsia="微软雅黑" w:hAnsi="微软雅黑" w:cs="微软雅黑" w:hint="eastAsia"/>
          <w:sz w:val="21"/>
          <w:szCs w:val="21"/>
        </w:rPr>
        <w:t>月</w:t>
      </w:r>
      <w:r w:rsidR="00EC1B39">
        <w:rPr>
          <w:rFonts w:ascii="微软雅黑" w:eastAsia="微软雅黑" w:hAnsi="微软雅黑" w:cs="微软雅黑"/>
          <w:sz w:val="21"/>
          <w:szCs w:val="21"/>
        </w:rPr>
        <w:t>22</w:t>
      </w:r>
      <w:r w:rsidRPr="006F61CA">
        <w:rPr>
          <w:rFonts w:ascii="微软雅黑" w:eastAsia="微软雅黑" w:hAnsi="微软雅黑" w:cs="微软雅黑" w:hint="eastAsia"/>
          <w:sz w:val="21"/>
          <w:szCs w:val="21"/>
        </w:rPr>
        <w:t>日</w:t>
      </w:r>
      <w:r>
        <w:rPr>
          <w:rFonts w:ascii="微软雅黑" w:eastAsia="微软雅黑" w:hAnsi="微软雅黑" w:cs="微软雅黑" w:hint="eastAsia"/>
          <w:sz w:val="21"/>
          <w:szCs w:val="21"/>
        </w:rPr>
        <w:t>前以书面形式发送至指定邮箱。</w:t>
      </w:r>
    </w:p>
    <w:p w:rsidR="002C1E2B" w:rsidRDefault="00DA4F54">
      <w:pPr>
        <w:spacing w:line="400" w:lineRule="exact"/>
        <w:ind w:leftChars="130" w:left="286"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sidRPr="00A9794C">
        <w:rPr>
          <w:rFonts w:ascii="微软雅黑" w:eastAsia="微软雅黑" w:hAnsi="微软雅黑" w:cs="微软雅黑" w:hint="eastAsia"/>
          <w:sz w:val="21"/>
          <w:szCs w:val="21"/>
        </w:rPr>
        <w:t>联络邮箱：</w:t>
      </w:r>
      <w:hyperlink r:id="rId14" w:history="1">
        <w:r w:rsidR="00C7675A" w:rsidRPr="002469C9">
          <w:rPr>
            <w:rStyle w:val="af1"/>
            <w:rFonts w:ascii="微软雅黑" w:eastAsia="微软雅黑" w:hAnsi="微软雅黑" w:cs="微软雅黑"/>
            <w:sz w:val="21"/>
            <w:szCs w:val="21"/>
          </w:rPr>
          <w:t>xjliu@prinxchengshan.com</w:t>
        </w:r>
      </w:hyperlink>
    </w:p>
    <w:p w:rsidR="002C1E2B" w:rsidRDefault="00DA4F54">
      <w:pPr>
        <w:spacing w:line="400" w:lineRule="exact"/>
        <w:ind w:leftChars="130" w:left="286" w:firstLineChars="200" w:firstLine="420"/>
        <w:rPr>
          <w:rFonts w:ascii="微软雅黑" w:eastAsia="微软雅黑" w:hAnsi="微软雅黑" w:cs="微软雅黑"/>
          <w:sz w:val="21"/>
          <w:szCs w:val="21"/>
        </w:rPr>
      </w:pPr>
      <w:r w:rsidRPr="00A9794C">
        <w:rPr>
          <w:rFonts w:ascii="微软雅黑" w:eastAsia="微软雅黑" w:hAnsi="微软雅黑" w:cs="微软雅黑" w:hint="eastAsia"/>
          <w:sz w:val="21"/>
          <w:szCs w:val="21"/>
        </w:rPr>
        <w:tab/>
        <w:t>抄送邮箱：</w:t>
      </w:r>
      <w:hyperlink r:id="rId15" w:history="1">
        <w:r w:rsidR="00FA36B2" w:rsidRPr="00A9794C">
          <w:rPr>
            <w:rStyle w:val="af1"/>
            <w:rFonts w:ascii="微软雅黑" w:eastAsia="微软雅黑" w:hAnsi="微软雅黑" w:cs="微软雅黑" w:hint="eastAsia"/>
            <w:sz w:val="21"/>
            <w:szCs w:val="21"/>
          </w:rPr>
          <w:t>dyqi@prinxchengshan.com</w:t>
        </w:r>
      </w:hyperlink>
      <w:r w:rsidR="00FA36B2">
        <w:rPr>
          <w:rStyle w:val="af1"/>
          <w:rFonts w:ascii="微软雅黑" w:eastAsia="微软雅黑" w:hAnsi="微软雅黑" w:cs="微软雅黑" w:hint="eastAsia"/>
          <w:sz w:val="21"/>
          <w:szCs w:val="21"/>
        </w:rPr>
        <w:t>，</w:t>
      </w:r>
      <w:r w:rsidR="00FA36B2">
        <w:rPr>
          <w:rFonts w:ascii="微软雅黑" w:eastAsia="微软雅黑" w:hAnsi="微软雅黑" w:cs="微软雅黑"/>
          <w:sz w:val="21"/>
          <w:szCs w:val="21"/>
        </w:rPr>
        <w:t xml:space="preserve"> </w:t>
      </w:r>
      <w:hyperlink r:id="rId16" w:history="1">
        <w:r w:rsidRPr="00A9794C">
          <w:rPr>
            <w:rStyle w:val="af1"/>
            <w:rFonts w:ascii="微软雅黑" w:eastAsia="微软雅黑" w:hAnsi="微软雅黑" w:cs="微软雅黑" w:hint="eastAsia"/>
            <w:sz w:val="21"/>
            <w:szCs w:val="21"/>
          </w:rPr>
          <w:t>hysong@prinxchengshan.com</w:t>
        </w:r>
      </w:hyperlink>
    </w:p>
    <w:p w:rsidR="002C1E2B" w:rsidRDefault="002C1E2B">
      <w:pPr>
        <w:spacing w:line="400" w:lineRule="exact"/>
        <w:ind w:leftChars="130" w:left="286" w:firstLineChars="200" w:firstLine="440"/>
        <w:rPr>
          <w:rFonts w:ascii="微软雅黑" w:eastAsia="微软雅黑" w:hAnsi="微软雅黑" w:cs="微软雅黑"/>
          <w:szCs w:val="21"/>
        </w:rPr>
      </w:pPr>
    </w:p>
    <w:p w:rsidR="002C1E2B" w:rsidRPr="00C7675A" w:rsidRDefault="00DA4F54" w:rsidP="00C7675A">
      <w:pPr>
        <w:pStyle w:val="1"/>
        <w:numPr>
          <w:ilvl w:val="0"/>
          <w:numId w:val="0"/>
        </w:numPr>
        <w:ind w:left="568"/>
        <w:jc w:val="both"/>
        <w:rPr>
          <w:rFonts w:ascii="微软雅黑" w:eastAsia="微软雅黑" w:hAnsi="微软雅黑" w:cs="微软雅黑" w:hint="eastAsia"/>
          <w:szCs w:val="21"/>
        </w:rPr>
      </w:pPr>
      <w:r>
        <w:rPr>
          <w:rFonts w:ascii="微软雅黑" w:eastAsia="微软雅黑" w:hAnsi="微软雅黑" w:cs="微软雅黑" w:hint="eastAsia"/>
          <w:szCs w:val="21"/>
        </w:rPr>
        <w:t>附录一</w:t>
      </w:r>
      <w:r>
        <w:rPr>
          <w:rFonts w:ascii="微软雅黑" w:eastAsia="微软雅黑" w:hAnsi="微软雅黑" w:cs="微软雅黑" w:hint="eastAsia"/>
          <w:w w:val="100"/>
        </w:rPr>
        <w:t xml:space="preserve"> </w:t>
      </w:r>
      <w:r w:rsidR="00CA1760">
        <w:rPr>
          <w:rFonts w:ascii="微软雅黑" w:eastAsia="微软雅黑" w:hAnsi="微软雅黑" w:cs="微软雅黑" w:hint="eastAsia"/>
          <w:w w:val="100"/>
        </w:rPr>
        <w:t>人力资源在线评价管理</w:t>
      </w:r>
      <w:r>
        <w:rPr>
          <w:rFonts w:ascii="微软雅黑" w:eastAsia="微软雅黑" w:hAnsi="微软雅黑" w:cs="微软雅黑" w:hint="eastAsia"/>
          <w:szCs w:val="21"/>
        </w:rPr>
        <w:t>系统需求定义书</w:t>
      </w:r>
    </w:p>
    <w:p w:rsidR="002C1E2B" w:rsidRDefault="002C1E2B">
      <w:pPr>
        <w:rPr>
          <w:rFonts w:ascii="微软雅黑" w:eastAsia="微软雅黑" w:hAnsi="微软雅黑" w:cs="微软雅黑"/>
        </w:rPr>
      </w:pPr>
    </w:p>
    <w:p w:rsidR="002C1E2B" w:rsidRDefault="00C7675A">
      <w:pPr>
        <w:pStyle w:val="1"/>
        <w:numPr>
          <w:ilvl w:val="0"/>
          <w:numId w:val="0"/>
        </w:numPr>
        <w:ind w:left="568"/>
        <w:jc w:val="both"/>
        <w:rPr>
          <w:rFonts w:ascii="微软雅黑" w:eastAsia="微软雅黑" w:hAnsi="微软雅黑" w:cs="微软雅黑"/>
          <w:szCs w:val="21"/>
        </w:rPr>
      </w:pPr>
      <w:bookmarkStart w:id="127" w:name="_GoBack"/>
      <w:r>
        <w:rPr>
          <w:rFonts w:ascii="微软雅黑" w:eastAsia="微软雅黑" w:hAnsi="微软雅黑" w:cs="微软雅黑" w:hint="eastAsia"/>
          <w:szCs w:val="21"/>
        </w:rPr>
        <w:t>附录</w:t>
      </w:r>
      <w:bookmarkEnd w:id="127"/>
      <w:r>
        <w:rPr>
          <w:rFonts w:ascii="微软雅黑" w:eastAsia="微软雅黑" w:hAnsi="微软雅黑" w:cs="微软雅黑" w:hint="eastAsia"/>
          <w:szCs w:val="21"/>
        </w:rPr>
        <w:t>二</w:t>
      </w:r>
      <w:r w:rsidR="00DA4F54">
        <w:rPr>
          <w:rFonts w:ascii="微软雅黑" w:eastAsia="微软雅黑" w:hAnsi="微软雅黑" w:cs="微软雅黑" w:hint="eastAsia"/>
          <w:szCs w:val="21"/>
        </w:rPr>
        <w:t xml:space="preserve"> 项目附表</w:t>
      </w:r>
    </w:p>
    <w:p w:rsidR="002C1E2B" w:rsidRDefault="002C1E2B">
      <w:pPr>
        <w:rPr>
          <w:rFonts w:ascii="微软雅黑" w:eastAsia="微软雅黑" w:hAnsi="微软雅黑" w:cs="微软雅黑"/>
        </w:rPr>
      </w:pPr>
    </w:p>
    <w:p w:rsidR="002C1E2B" w:rsidRDefault="00DA4F54">
      <w:pPr>
        <w:pStyle w:val="2"/>
        <w:spacing w:before="260" w:after="260" w:line="416" w:lineRule="auto"/>
        <w:rPr>
          <w:rFonts w:ascii="微软雅黑" w:eastAsia="微软雅黑" w:hAnsi="微软雅黑" w:cs="微软雅黑"/>
          <w:sz w:val="21"/>
          <w:szCs w:val="21"/>
        </w:rPr>
      </w:pPr>
      <w:r>
        <w:rPr>
          <w:rFonts w:ascii="微软雅黑" w:eastAsia="微软雅黑" w:hAnsi="微软雅黑" w:cs="微软雅黑" w:hint="eastAsia"/>
          <w:sz w:val="21"/>
          <w:szCs w:val="21"/>
        </w:rPr>
        <w:t>（一） 投标方基本情况表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30"/>
        <w:gridCol w:w="1889"/>
        <w:gridCol w:w="2505"/>
        <w:gridCol w:w="2299"/>
      </w:tblGrid>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单位名称</w:t>
            </w:r>
          </w:p>
        </w:tc>
        <w:tc>
          <w:tcPr>
            <w:tcW w:w="6693" w:type="dxa"/>
            <w:gridSpan w:val="3"/>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单位地址</w:t>
            </w:r>
          </w:p>
        </w:tc>
        <w:tc>
          <w:tcPr>
            <w:tcW w:w="6693" w:type="dxa"/>
            <w:gridSpan w:val="3"/>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主管部门</w:t>
            </w:r>
          </w:p>
        </w:tc>
        <w:tc>
          <w:tcPr>
            <w:tcW w:w="6693" w:type="dxa"/>
            <w:gridSpan w:val="3"/>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成立时间</w:t>
            </w:r>
          </w:p>
        </w:tc>
        <w:tc>
          <w:tcPr>
            <w:tcW w:w="6693" w:type="dxa"/>
            <w:gridSpan w:val="3"/>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资质等级及证号</w:t>
            </w:r>
          </w:p>
        </w:tc>
        <w:tc>
          <w:tcPr>
            <w:tcW w:w="1889" w:type="dxa"/>
            <w:vAlign w:val="center"/>
          </w:tcPr>
          <w:p w:rsidR="002C1E2B" w:rsidRDefault="002C1E2B">
            <w:pPr>
              <w:spacing w:line="360" w:lineRule="auto"/>
              <w:jc w:val="center"/>
              <w:rPr>
                <w:rFonts w:ascii="微软雅黑" w:eastAsia="微软雅黑" w:hAnsi="微软雅黑" w:cs="微软雅黑"/>
                <w:sz w:val="21"/>
                <w:szCs w:val="21"/>
              </w:rPr>
            </w:pP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法人营业执照证号</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单位性质</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注册资金</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开户银行</w:t>
            </w:r>
          </w:p>
        </w:tc>
        <w:tc>
          <w:tcPr>
            <w:tcW w:w="1889" w:type="dxa"/>
            <w:vAlign w:val="center"/>
          </w:tcPr>
          <w:p w:rsidR="002C1E2B" w:rsidRDefault="00DA4F54">
            <w:pPr>
              <w:spacing w:line="360" w:lineRule="auto"/>
              <w:jc w:val="center"/>
              <w:rPr>
                <w:rFonts w:ascii="微软雅黑" w:eastAsia="微软雅黑" w:hAnsi="微软雅黑" w:cs="微软雅黑"/>
                <w:spacing w:val="-18"/>
                <w:sz w:val="21"/>
                <w:szCs w:val="21"/>
              </w:rPr>
            </w:pPr>
            <w:r>
              <w:rPr>
                <w:rFonts w:ascii="微软雅黑" w:eastAsia="微软雅黑" w:hAnsi="微软雅黑" w:cs="微软雅黑" w:hint="eastAsia"/>
                <w:spacing w:val="-18"/>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账  号</w:t>
            </w:r>
          </w:p>
        </w:tc>
        <w:tc>
          <w:tcPr>
            <w:tcW w:w="2299" w:type="dxa"/>
            <w:vAlign w:val="center"/>
          </w:tcPr>
          <w:p w:rsidR="002C1E2B" w:rsidRDefault="00DA4F54">
            <w:pPr>
              <w:spacing w:line="360" w:lineRule="auto"/>
              <w:jc w:val="center"/>
              <w:rPr>
                <w:rFonts w:ascii="微软雅黑" w:eastAsia="微软雅黑" w:hAnsi="微软雅黑" w:cs="微软雅黑"/>
                <w:spacing w:val="-16"/>
                <w:sz w:val="21"/>
                <w:szCs w:val="21"/>
              </w:rPr>
            </w:pPr>
            <w:r>
              <w:rPr>
                <w:rFonts w:ascii="微软雅黑" w:eastAsia="微软雅黑" w:hAnsi="微软雅黑" w:cs="微软雅黑" w:hint="eastAsia"/>
                <w:spacing w:val="-16"/>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联系人</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电  话</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2593" w:type="dxa"/>
            <w:gridSpan w:val="2"/>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邮政编码</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传  真</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863" w:type="dxa"/>
            <w:vMerge w:val="restart"/>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职</w:t>
            </w:r>
          </w:p>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工</w:t>
            </w:r>
          </w:p>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概</w:t>
            </w:r>
          </w:p>
          <w:p w:rsidR="002C1E2B" w:rsidRDefault="002C1E2B">
            <w:pPr>
              <w:spacing w:line="360" w:lineRule="auto"/>
              <w:jc w:val="center"/>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pacing w:val="24"/>
                <w:sz w:val="21"/>
                <w:szCs w:val="21"/>
              </w:rPr>
            </w:pPr>
            <w:r>
              <w:rPr>
                <w:rFonts w:ascii="微软雅黑" w:eastAsia="微软雅黑" w:hAnsi="微软雅黑" w:cs="微软雅黑" w:hint="eastAsia"/>
                <w:spacing w:val="24"/>
                <w:sz w:val="21"/>
                <w:szCs w:val="21"/>
              </w:rPr>
              <w:t>职工总数</w:t>
            </w:r>
          </w:p>
        </w:tc>
        <w:tc>
          <w:tcPr>
            <w:tcW w:w="1889"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其中：技术人员数</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高级工程师</w:t>
            </w:r>
          </w:p>
        </w:tc>
        <w:tc>
          <w:tcPr>
            <w:tcW w:w="1889"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工  程  师</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助理工程师</w:t>
            </w:r>
          </w:p>
        </w:tc>
        <w:tc>
          <w:tcPr>
            <w:tcW w:w="1889"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      技  术  员</w:t>
            </w:r>
          </w:p>
        </w:tc>
        <w:tc>
          <w:tcPr>
            <w:tcW w:w="2299" w:type="dxa"/>
            <w:vAlign w:val="center"/>
          </w:tcPr>
          <w:p w:rsidR="002C1E2B" w:rsidRDefault="002C1E2B">
            <w:pPr>
              <w:spacing w:line="360" w:lineRule="auto"/>
              <w:rPr>
                <w:rFonts w:ascii="微软雅黑" w:eastAsia="微软雅黑" w:hAnsi="微软雅黑" w:cs="微软雅黑"/>
                <w:sz w:val="21"/>
                <w:szCs w:val="21"/>
              </w:rPr>
            </w:pP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8423" w:type="dxa"/>
            <w:gridSpan w:val="4"/>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单 位 行 政 和 技 术 负 责 人</w:t>
            </w: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专  业</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姓    名</w:t>
            </w:r>
          </w:p>
        </w:tc>
        <w:tc>
          <w:tcPr>
            <w:tcW w:w="2505"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出生年月</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职务及职称</w:t>
            </w: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法定代表人</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r w:rsidR="002C1E2B">
        <w:trPr>
          <w:cantSplit/>
          <w:trHeight w:val="520"/>
          <w:jc w:val="center"/>
        </w:trPr>
        <w:tc>
          <w:tcPr>
            <w:tcW w:w="863" w:type="dxa"/>
            <w:vMerge/>
            <w:vAlign w:val="center"/>
          </w:tcPr>
          <w:p w:rsidR="002C1E2B" w:rsidRDefault="002C1E2B">
            <w:pPr>
              <w:spacing w:line="360" w:lineRule="auto"/>
              <w:rPr>
                <w:rFonts w:ascii="微软雅黑" w:eastAsia="微软雅黑" w:hAnsi="微软雅黑" w:cs="微软雅黑"/>
                <w:sz w:val="21"/>
                <w:szCs w:val="21"/>
              </w:rPr>
            </w:pPr>
          </w:p>
        </w:tc>
        <w:tc>
          <w:tcPr>
            <w:tcW w:w="173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技术负责人</w:t>
            </w:r>
          </w:p>
        </w:tc>
        <w:tc>
          <w:tcPr>
            <w:tcW w:w="188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505"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c>
          <w:tcPr>
            <w:tcW w:w="2299"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tc>
      </w:tr>
    </w:tbl>
    <w:p w:rsidR="002C1E2B" w:rsidRDefault="00DA4F54">
      <w:pPr>
        <w:pStyle w:val="12"/>
        <w:ind w:left="273" w:firstLine="0"/>
        <w:rPr>
          <w:rFonts w:ascii="微软雅黑" w:eastAsia="微软雅黑" w:hAnsi="微软雅黑" w:cs="微软雅黑"/>
          <w:b w:val="0"/>
          <w:sz w:val="21"/>
          <w:szCs w:val="21"/>
        </w:rPr>
      </w:pPr>
      <w:r>
        <w:rPr>
          <w:rFonts w:ascii="微软雅黑" w:eastAsia="微软雅黑" w:hAnsi="微软雅黑" w:cs="微软雅黑" w:hint="eastAsia"/>
          <w:b w:val="0"/>
          <w:sz w:val="21"/>
          <w:szCs w:val="21"/>
        </w:rPr>
        <w:lastRenderedPageBreak/>
        <w:t>说明：</w:t>
      </w:r>
    </w:p>
    <w:p w:rsidR="002C1E2B" w:rsidRDefault="00DA4F54">
      <w:pPr>
        <w:pStyle w:val="12"/>
        <w:ind w:left="273" w:firstLine="0"/>
        <w:rPr>
          <w:rFonts w:ascii="微软雅黑" w:eastAsia="微软雅黑" w:hAnsi="微软雅黑" w:cs="微软雅黑"/>
          <w:b w:val="0"/>
          <w:sz w:val="21"/>
          <w:szCs w:val="21"/>
        </w:rPr>
      </w:pPr>
      <w:r>
        <w:rPr>
          <w:rFonts w:ascii="微软雅黑" w:eastAsia="微软雅黑" w:hAnsi="微软雅黑" w:cs="微软雅黑" w:hint="eastAsia"/>
          <w:b w:val="0"/>
          <w:sz w:val="21"/>
          <w:szCs w:val="21"/>
        </w:rPr>
        <w:t>本表可在不减少内容项目的情况下根据具体情况调整格式。</w:t>
      </w:r>
    </w:p>
    <w:p w:rsidR="002C1E2B" w:rsidRDefault="00DA4F54">
      <w:pPr>
        <w:pStyle w:val="12"/>
        <w:ind w:left="273" w:firstLine="0"/>
        <w:rPr>
          <w:rFonts w:ascii="微软雅黑" w:eastAsia="微软雅黑" w:hAnsi="微软雅黑" w:cs="微软雅黑"/>
          <w:b w:val="0"/>
          <w:sz w:val="21"/>
          <w:szCs w:val="21"/>
        </w:rPr>
      </w:pPr>
      <w:r>
        <w:rPr>
          <w:rFonts w:ascii="微软雅黑" w:eastAsia="微软雅黑" w:hAnsi="微软雅黑" w:cs="微软雅黑" w:hint="eastAsia"/>
          <w:b w:val="0"/>
          <w:sz w:val="21"/>
          <w:szCs w:val="21"/>
        </w:rPr>
        <w:t>本表应附投标方的单位情况简介及企业营业执照、资质证书、行业资质证书、质量管理体系认证证书复印件等相关资料。</w:t>
      </w:r>
    </w:p>
    <w:p w:rsidR="002C1E2B" w:rsidRDefault="002C1E2B">
      <w:pPr>
        <w:pStyle w:val="12"/>
        <w:ind w:left="273" w:firstLine="0"/>
        <w:rPr>
          <w:rFonts w:ascii="微软雅黑" w:eastAsia="微软雅黑" w:hAnsi="微软雅黑" w:cs="微软雅黑"/>
          <w:b w:val="0"/>
          <w:sz w:val="24"/>
        </w:rPr>
      </w:pPr>
    </w:p>
    <w:p w:rsidR="002C1E2B" w:rsidRDefault="00DA4F54">
      <w:pPr>
        <w:pStyle w:val="2"/>
        <w:spacing w:before="260" w:after="260" w:line="416" w:lineRule="auto"/>
        <w:rPr>
          <w:rFonts w:ascii="微软雅黑" w:eastAsia="微软雅黑" w:hAnsi="微软雅黑" w:cs="微软雅黑"/>
          <w:sz w:val="21"/>
          <w:szCs w:val="21"/>
        </w:rPr>
      </w:pPr>
      <w:r>
        <w:rPr>
          <w:rFonts w:ascii="微软雅黑" w:eastAsia="微软雅黑" w:hAnsi="微软雅黑" w:cs="微软雅黑" w:hint="eastAsia"/>
          <w:sz w:val="21"/>
          <w:szCs w:val="21"/>
        </w:rPr>
        <w:t>（二）项目主要工作人员（含项目经理，业务顾问，数据库顾问，开发顾问）情况表</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45"/>
        <w:gridCol w:w="1484"/>
        <w:gridCol w:w="338"/>
        <w:gridCol w:w="1102"/>
        <w:gridCol w:w="485"/>
        <w:gridCol w:w="1675"/>
        <w:gridCol w:w="1800"/>
        <w:gridCol w:w="51"/>
        <w:gridCol w:w="950"/>
      </w:tblGrid>
      <w:tr w:rsidR="002C1E2B">
        <w:trPr>
          <w:cantSplit/>
          <w:trHeight w:val="580"/>
          <w:jc w:val="center"/>
        </w:trPr>
        <w:tc>
          <w:tcPr>
            <w:tcW w:w="9361" w:type="dxa"/>
            <w:gridSpan w:val="10"/>
            <w:vAlign w:val="center"/>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1、一般情况</w:t>
            </w:r>
          </w:p>
        </w:tc>
      </w:tr>
      <w:tr w:rsidR="002C1E2B">
        <w:trPr>
          <w:cantSplit/>
          <w:trHeight w:hRule="exact" w:val="567"/>
          <w:jc w:val="center"/>
        </w:trPr>
        <w:tc>
          <w:tcPr>
            <w:tcW w:w="1476"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姓   名</w:t>
            </w:r>
          </w:p>
        </w:tc>
        <w:tc>
          <w:tcPr>
            <w:tcW w:w="1822" w:type="dxa"/>
            <w:gridSpan w:val="2"/>
            <w:vAlign w:val="center"/>
          </w:tcPr>
          <w:p w:rsidR="002C1E2B" w:rsidRDefault="002C1E2B">
            <w:pPr>
              <w:jc w:val="center"/>
              <w:rPr>
                <w:rFonts w:ascii="微软雅黑" w:eastAsia="微软雅黑" w:hAnsi="微软雅黑" w:cs="微软雅黑"/>
                <w:sz w:val="21"/>
                <w:szCs w:val="21"/>
              </w:rPr>
            </w:pPr>
          </w:p>
        </w:tc>
        <w:tc>
          <w:tcPr>
            <w:tcW w:w="1587"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年  龄</w:t>
            </w:r>
          </w:p>
        </w:tc>
        <w:tc>
          <w:tcPr>
            <w:tcW w:w="1675" w:type="dxa"/>
            <w:vAlign w:val="center"/>
          </w:tcPr>
          <w:p w:rsidR="002C1E2B" w:rsidRDefault="002C1E2B">
            <w:pPr>
              <w:jc w:val="center"/>
              <w:rPr>
                <w:rFonts w:ascii="微软雅黑" w:eastAsia="微软雅黑" w:hAnsi="微软雅黑" w:cs="微软雅黑"/>
                <w:sz w:val="21"/>
                <w:szCs w:val="21"/>
              </w:rPr>
            </w:pPr>
          </w:p>
        </w:tc>
        <w:tc>
          <w:tcPr>
            <w:tcW w:w="1851"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学  历</w:t>
            </w:r>
          </w:p>
        </w:tc>
        <w:tc>
          <w:tcPr>
            <w:tcW w:w="950" w:type="dxa"/>
            <w:vAlign w:val="center"/>
          </w:tcPr>
          <w:p w:rsidR="002C1E2B" w:rsidRDefault="002C1E2B">
            <w:pPr>
              <w:jc w:val="center"/>
              <w:rPr>
                <w:rFonts w:ascii="微软雅黑" w:eastAsia="微软雅黑" w:hAnsi="微软雅黑" w:cs="微软雅黑"/>
                <w:sz w:val="21"/>
                <w:szCs w:val="21"/>
              </w:rPr>
            </w:pPr>
          </w:p>
        </w:tc>
      </w:tr>
      <w:tr w:rsidR="002C1E2B">
        <w:trPr>
          <w:cantSplit/>
          <w:trHeight w:hRule="exact" w:val="567"/>
          <w:jc w:val="center"/>
        </w:trPr>
        <w:tc>
          <w:tcPr>
            <w:tcW w:w="1476"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毕业学校</w:t>
            </w:r>
          </w:p>
        </w:tc>
        <w:tc>
          <w:tcPr>
            <w:tcW w:w="1822" w:type="dxa"/>
            <w:gridSpan w:val="2"/>
            <w:vAlign w:val="center"/>
          </w:tcPr>
          <w:p w:rsidR="002C1E2B" w:rsidRDefault="002C1E2B">
            <w:pPr>
              <w:rPr>
                <w:rFonts w:ascii="微软雅黑" w:eastAsia="微软雅黑" w:hAnsi="微软雅黑" w:cs="微软雅黑"/>
                <w:sz w:val="21"/>
                <w:szCs w:val="21"/>
              </w:rPr>
            </w:pPr>
          </w:p>
        </w:tc>
        <w:tc>
          <w:tcPr>
            <w:tcW w:w="1587"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专  业</w:t>
            </w:r>
          </w:p>
        </w:tc>
        <w:tc>
          <w:tcPr>
            <w:tcW w:w="1675" w:type="dxa"/>
            <w:vAlign w:val="center"/>
          </w:tcPr>
          <w:p w:rsidR="002C1E2B" w:rsidRDefault="002C1E2B">
            <w:pPr>
              <w:jc w:val="center"/>
              <w:rPr>
                <w:rFonts w:ascii="微软雅黑" w:eastAsia="微软雅黑" w:hAnsi="微软雅黑" w:cs="微软雅黑"/>
                <w:sz w:val="21"/>
                <w:szCs w:val="21"/>
              </w:rPr>
            </w:pPr>
          </w:p>
        </w:tc>
        <w:tc>
          <w:tcPr>
            <w:tcW w:w="1851"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职  务</w:t>
            </w:r>
          </w:p>
        </w:tc>
        <w:tc>
          <w:tcPr>
            <w:tcW w:w="950" w:type="dxa"/>
            <w:vAlign w:val="center"/>
          </w:tcPr>
          <w:p w:rsidR="002C1E2B" w:rsidRDefault="002C1E2B">
            <w:pPr>
              <w:jc w:val="center"/>
              <w:rPr>
                <w:rFonts w:ascii="微软雅黑" w:eastAsia="微软雅黑" w:hAnsi="微软雅黑" w:cs="微软雅黑"/>
                <w:sz w:val="21"/>
                <w:szCs w:val="21"/>
              </w:rPr>
            </w:pPr>
          </w:p>
        </w:tc>
      </w:tr>
      <w:tr w:rsidR="002C1E2B" w:rsidTr="00D92012">
        <w:trPr>
          <w:cantSplit/>
          <w:trHeight w:hRule="exact" w:val="764"/>
          <w:jc w:val="center"/>
        </w:trPr>
        <w:tc>
          <w:tcPr>
            <w:tcW w:w="1476"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职  称</w:t>
            </w:r>
          </w:p>
        </w:tc>
        <w:tc>
          <w:tcPr>
            <w:tcW w:w="1822" w:type="dxa"/>
            <w:gridSpan w:val="2"/>
            <w:vAlign w:val="center"/>
          </w:tcPr>
          <w:p w:rsidR="002C1E2B" w:rsidRDefault="002C1E2B">
            <w:pPr>
              <w:rPr>
                <w:rFonts w:ascii="微软雅黑" w:eastAsia="微软雅黑" w:hAnsi="微软雅黑" w:cs="微软雅黑"/>
                <w:sz w:val="21"/>
                <w:szCs w:val="21"/>
              </w:rPr>
            </w:pPr>
          </w:p>
        </w:tc>
        <w:tc>
          <w:tcPr>
            <w:tcW w:w="1587"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拟任何职</w:t>
            </w:r>
          </w:p>
        </w:tc>
        <w:tc>
          <w:tcPr>
            <w:tcW w:w="1675" w:type="dxa"/>
            <w:vAlign w:val="center"/>
          </w:tcPr>
          <w:p w:rsidR="002C1E2B" w:rsidRDefault="002C1E2B">
            <w:pPr>
              <w:jc w:val="center"/>
              <w:rPr>
                <w:rFonts w:ascii="微软雅黑" w:eastAsia="微软雅黑" w:hAnsi="微软雅黑" w:cs="微软雅黑"/>
                <w:sz w:val="21"/>
                <w:szCs w:val="21"/>
              </w:rPr>
            </w:pPr>
          </w:p>
        </w:tc>
        <w:tc>
          <w:tcPr>
            <w:tcW w:w="1851"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参加工作</w:t>
            </w:r>
          </w:p>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时间</w:t>
            </w:r>
          </w:p>
        </w:tc>
        <w:tc>
          <w:tcPr>
            <w:tcW w:w="950" w:type="dxa"/>
            <w:vAlign w:val="center"/>
          </w:tcPr>
          <w:p w:rsidR="002C1E2B" w:rsidRDefault="002C1E2B">
            <w:pPr>
              <w:jc w:val="center"/>
              <w:rPr>
                <w:rFonts w:ascii="微软雅黑" w:eastAsia="微软雅黑" w:hAnsi="微软雅黑" w:cs="微软雅黑"/>
                <w:sz w:val="21"/>
                <w:szCs w:val="21"/>
              </w:rPr>
            </w:pPr>
          </w:p>
        </w:tc>
      </w:tr>
      <w:tr w:rsidR="002C1E2B">
        <w:trPr>
          <w:cantSplit/>
          <w:trHeight w:hRule="exact" w:val="567"/>
          <w:jc w:val="center"/>
        </w:trPr>
        <w:tc>
          <w:tcPr>
            <w:tcW w:w="9361" w:type="dxa"/>
            <w:gridSpan w:val="10"/>
            <w:vAlign w:val="center"/>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2、个人简历</w:t>
            </w:r>
          </w:p>
        </w:tc>
      </w:tr>
      <w:tr w:rsidR="002C1E2B">
        <w:trPr>
          <w:cantSplit/>
          <w:trHeight w:hRule="exact" w:val="567"/>
          <w:jc w:val="center"/>
        </w:trPr>
        <w:tc>
          <w:tcPr>
            <w:tcW w:w="1476"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时  间</w:t>
            </w:r>
          </w:p>
        </w:tc>
        <w:tc>
          <w:tcPr>
            <w:tcW w:w="7885" w:type="dxa"/>
            <w:gridSpan w:val="8"/>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专业工作经历</w:t>
            </w:r>
          </w:p>
        </w:tc>
      </w:tr>
      <w:tr w:rsidR="002C1E2B">
        <w:trPr>
          <w:cantSplit/>
          <w:trHeight w:hRule="exact" w:val="567"/>
          <w:jc w:val="center"/>
        </w:trPr>
        <w:tc>
          <w:tcPr>
            <w:tcW w:w="1476" w:type="dxa"/>
            <w:gridSpan w:val="2"/>
            <w:vAlign w:val="center"/>
          </w:tcPr>
          <w:p w:rsidR="002C1E2B" w:rsidRDefault="002C1E2B">
            <w:pPr>
              <w:rPr>
                <w:rFonts w:ascii="微软雅黑" w:eastAsia="微软雅黑" w:hAnsi="微软雅黑" w:cs="微软雅黑"/>
                <w:sz w:val="21"/>
                <w:szCs w:val="21"/>
              </w:rPr>
            </w:pPr>
          </w:p>
        </w:tc>
        <w:tc>
          <w:tcPr>
            <w:tcW w:w="7885" w:type="dxa"/>
            <w:gridSpan w:val="8"/>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476" w:type="dxa"/>
            <w:gridSpan w:val="2"/>
            <w:vAlign w:val="center"/>
          </w:tcPr>
          <w:p w:rsidR="002C1E2B" w:rsidRDefault="002C1E2B">
            <w:pPr>
              <w:rPr>
                <w:rFonts w:ascii="微软雅黑" w:eastAsia="微软雅黑" w:hAnsi="微软雅黑" w:cs="微软雅黑"/>
                <w:sz w:val="21"/>
                <w:szCs w:val="21"/>
              </w:rPr>
            </w:pPr>
          </w:p>
        </w:tc>
        <w:tc>
          <w:tcPr>
            <w:tcW w:w="7885" w:type="dxa"/>
            <w:gridSpan w:val="8"/>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9361" w:type="dxa"/>
            <w:gridSpan w:val="10"/>
            <w:vAlign w:val="center"/>
          </w:tcPr>
          <w:p w:rsidR="002C1E2B" w:rsidRDefault="00DA4F54">
            <w:pPr>
              <w:rPr>
                <w:rFonts w:ascii="微软雅黑" w:eastAsia="微软雅黑" w:hAnsi="微软雅黑" w:cs="微软雅黑"/>
                <w:sz w:val="21"/>
                <w:szCs w:val="21"/>
              </w:rPr>
            </w:pPr>
            <w:r>
              <w:rPr>
                <w:rFonts w:ascii="微软雅黑" w:eastAsia="微软雅黑" w:hAnsi="微软雅黑" w:cs="微软雅黑" w:hint="eastAsia"/>
                <w:sz w:val="21"/>
                <w:szCs w:val="21"/>
              </w:rPr>
              <w:t xml:space="preserve"> 3、近年负责类似项目业绩情况</w:t>
            </w:r>
          </w:p>
        </w:tc>
      </w:tr>
      <w:tr w:rsidR="002C1E2B">
        <w:trPr>
          <w:cantSplit/>
          <w:trHeight w:hRule="exact" w:val="748"/>
          <w:jc w:val="center"/>
        </w:trPr>
        <w:tc>
          <w:tcPr>
            <w:tcW w:w="1031"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1929"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项目名称</w:t>
            </w:r>
          </w:p>
        </w:tc>
        <w:tc>
          <w:tcPr>
            <w:tcW w:w="1440"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该项目中任何职</w:t>
            </w:r>
          </w:p>
        </w:tc>
        <w:tc>
          <w:tcPr>
            <w:tcW w:w="2160"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服务时间</w:t>
            </w:r>
          </w:p>
        </w:tc>
        <w:tc>
          <w:tcPr>
            <w:tcW w:w="1800" w:type="dxa"/>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质量等级</w:t>
            </w:r>
          </w:p>
        </w:tc>
        <w:tc>
          <w:tcPr>
            <w:tcW w:w="1001" w:type="dxa"/>
            <w:gridSpan w:val="2"/>
            <w:vAlign w:val="center"/>
          </w:tcPr>
          <w:p w:rsidR="002C1E2B" w:rsidRDefault="00DA4F54">
            <w:pPr>
              <w:jc w:val="center"/>
              <w:rPr>
                <w:rFonts w:ascii="微软雅黑" w:eastAsia="微软雅黑" w:hAnsi="微软雅黑" w:cs="微软雅黑"/>
                <w:sz w:val="21"/>
                <w:szCs w:val="21"/>
              </w:rPr>
            </w:pPr>
            <w:r>
              <w:rPr>
                <w:rFonts w:ascii="微软雅黑" w:eastAsia="微软雅黑" w:hAnsi="微软雅黑" w:cs="微软雅黑" w:hint="eastAsia"/>
                <w:sz w:val="21"/>
                <w:szCs w:val="21"/>
              </w:rPr>
              <w:t>规模</w:t>
            </w: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r w:rsidR="002C1E2B">
        <w:trPr>
          <w:cantSplit/>
          <w:trHeight w:hRule="exact" w:val="567"/>
          <w:jc w:val="center"/>
        </w:trPr>
        <w:tc>
          <w:tcPr>
            <w:tcW w:w="1031" w:type="dxa"/>
            <w:vAlign w:val="center"/>
          </w:tcPr>
          <w:p w:rsidR="002C1E2B" w:rsidRDefault="002C1E2B">
            <w:pPr>
              <w:rPr>
                <w:rFonts w:ascii="微软雅黑" w:eastAsia="微软雅黑" w:hAnsi="微软雅黑" w:cs="微软雅黑"/>
                <w:sz w:val="21"/>
                <w:szCs w:val="21"/>
              </w:rPr>
            </w:pPr>
          </w:p>
        </w:tc>
        <w:tc>
          <w:tcPr>
            <w:tcW w:w="1929" w:type="dxa"/>
            <w:gridSpan w:val="2"/>
            <w:vAlign w:val="center"/>
          </w:tcPr>
          <w:p w:rsidR="002C1E2B" w:rsidRDefault="002C1E2B">
            <w:pPr>
              <w:rPr>
                <w:rFonts w:ascii="微软雅黑" w:eastAsia="微软雅黑" w:hAnsi="微软雅黑" w:cs="微软雅黑"/>
                <w:sz w:val="21"/>
                <w:szCs w:val="21"/>
              </w:rPr>
            </w:pPr>
          </w:p>
        </w:tc>
        <w:tc>
          <w:tcPr>
            <w:tcW w:w="1440" w:type="dxa"/>
            <w:gridSpan w:val="2"/>
            <w:vAlign w:val="center"/>
          </w:tcPr>
          <w:p w:rsidR="002C1E2B" w:rsidRDefault="002C1E2B">
            <w:pPr>
              <w:rPr>
                <w:rFonts w:ascii="微软雅黑" w:eastAsia="微软雅黑" w:hAnsi="微软雅黑" w:cs="微软雅黑"/>
                <w:sz w:val="21"/>
                <w:szCs w:val="21"/>
              </w:rPr>
            </w:pPr>
          </w:p>
        </w:tc>
        <w:tc>
          <w:tcPr>
            <w:tcW w:w="2160" w:type="dxa"/>
            <w:gridSpan w:val="2"/>
            <w:vAlign w:val="center"/>
          </w:tcPr>
          <w:p w:rsidR="002C1E2B" w:rsidRDefault="002C1E2B">
            <w:pPr>
              <w:rPr>
                <w:rFonts w:ascii="微软雅黑" w:eastAsia="微软雅黑" w:hAnsi="微软雅黑" w:cs="微软雅黑"/>
                <w:sz w:val="21"/>
                <w:szCs w:val="21"/>
              </w:rPr>
            </w:pPr>
          </w:p>
        </w:tc>
        <w:tc>
          <w:tcPr>
            <w:tcW w:w="1800" w:type="dxa"/>
            <w:vAlign w:val="center"/>
          </w:tcPr>
          <w:p w:rsidR="002C1E2B" w:rsidRDefault="002C1E2B">
            <w:pPr>
              <w:rPr>
                <w:rFonts w:ascii="微软雅黑" w:eastAsia="微软雅黑" w:hAnsi="微软雅黑" w:cs="微软雅黑"/>
                <w:sz w:val="21"/>
                <w:szCs w:val="21"/>
              </w:rPr>
            </w:pPr>
          </w:p>
        </w:tc>
        <w:tc>
          <w:tcPr>
            <w:tcW w:w="1001" w:type="dxa"/>
            <w:gridSpan w:val="2"/>
            <w:vAlign w:val="center"/>
          </w:tcPr>
          <w:p w:rsidR="002C1E2B" w:rsidRDefault="002C1E2B">
            <w:pPr>
              <w:rPr>
                <w:rFonts w:ascii="微软雅黑" w:eastAsia="微软雅黑" w:hAnsi="微软雅黑" w:cs="微软雅黑"/>
                <w:sz w:val="21"/>
                <w:szCs w:val="21"/>
              </w:rPr>
            </w:pPr>
          </w:p>
        </w:tc>
      </w:tr>
    </w:tbl>
    <w:p w:rsidR="002C1E2B" w:rsidRDefault="00DA4F54">
      <w:pPr>
        <w:spacing w:beforeLines="50" w:before="120"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2C1E2B" w:rsidRDefault="00DA4F54">
      <w:pPr>
        <w:spacing w:beforeLines="50" w:before="120"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1.本表可在不减少内容项目的情况下根据具体情况调整格式</w:t>
      </w:r>
    </w:p>
    <w:p w:rsidR="002C1E2B" w:rsidRDefault="00DA4F54">
      <w:pPr>
        <w:spacing w:beforeLines="50" w:before="120"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 最近三个项目相关简介附文列出，含联系人</w:t>
      </w:r>
    </w:p>
    <w:p w:rsidR="002C1E2B" w:rsidRDefault="00DA4F54">
      <w:pPr>
        <w:spacing w:beforeLines="200" w:before="480" w:line="360" w:lineRule="auto"/>
        <w:ind w:leftChars="100" w:left="220" w:firstLineChars="1850" w:firstLine="3885"/>
        <w:rPr>
          <w:rFonts w:ascii="微软雅黑" w:eastAsia="微软雅黑" w:hAnsi="微软雅黑" w:cs="微软雅黑"/>
          <w:sz w:val="21"/>
          <w:szCs w:val="21"/>
        </w:rPr>
      </w:pPr>
      <w:r>
        <w:rPr>
          <w:rFonts w:ascii="微软雅黑" w:eastAsia="微软雅黑" w:hAnsi="微软雅黑" w:cs="微软雅黑" w:hint="eastAsia"/>
          <w:sz w:val="21"/>
          <w:szCs w:val="21"/>
        </w:rPr>
        <w:t>投标方全称（盖章）：</w:t>
      </w:r>
    </w:p>
    <w:p w:rsidR="002C1E2B" w:rsidRDefault="002C1E2B">
      <w:pPr>
        <w:spacing w:line="360" w:lineRule="auto"/>
        <w:ind w:firstLineChars="1850" w:firstLine="3885"/>
        <w:rPr>
          <w:rFonts w:ascii="微软雅黑" w:eastAsia="微软雅黑" w:hAnsi="微软雅黑" w:cs="微软雅黑"/>
          <w:sz w:val="21"/>
          <w:szCs w:val="21"/>
        </w:rPr>
      </w:pPr>
    </w:p>
    <w:p w:rsidR="002C1E2B" w:rsidRDefault="00DA4F54">
      <w:pPr>
        <w:spacing w:line="360" w:lineRule="auto"/>
        <w:ind w:firstLineChars="1800" w:firstLine="3780"/>
        <w:rPr>
          <w:rFonts w:ascii="微软雅黑" w:eastAsia="微软雅黑" w:hAnsi="微软雅黑" w:cs="微软雅黑"/>
          <w:sz w:val="21"/>
          <w:szCs w:val="21"/>
        </w:rPr>
      </w:pPr>
      <w:r>
        <w:rPr>
          <w:rFonts w:ascii="微软雅黑" w:eastAsia="微软雅黑" w:hAnsi="微软雅黑" w:cs="微软雅黑" w:hint="eastAsia"/>
          <w:sz w:val="21"/>
          <w:szCs w:val="21"/>
        </w:rPr>
        <w:t xml:space="preserve">法定代表人或其委托代理人（签字）： </w:t>
      </w:r>
    </w:p>
    <w:p w:rsidR="002C1E2B" w:rsidRDefault="002C1E2B">
      <w:pPr>
        <w:spacing w:line="360" w:lineRule="auto"/>
        <w:ind w:firstLineChars="1800" w:firstLine="3780"/>
        <w:rPr>
          <w:rFonts w:ascii="微软雅黑" w:eastAsia="微软雅黑" w:hAnsi="微软雅黑" w:cs="微软雅黑"/>
          <w:sz w:val="21"/>
          <w:szCs w:val="21"/>
        </w:rPr>
      </w:pPr>
    </w:p>
    <w:p w:rsidR="002C1E2B" w:rsidRDefault="00DA4F54">
      <w:pPr>
        <w:spacing w:line="360" w:lineRule="auto"/>
        <w:ind w:firstLineChars="2150" w:firstLine="4515"/>
        <w:rPr>
          <w:rFonts w:ascii="微软雅黑" w:eastAsia="微软雅黑" w:hAnsi="微软雅黑" w:cs="微软雅黑"/>
          <w:sz w:val="21"/>
          <w:szCs w:val="21"/>
        </w:rPr>
      </w:pPr>
      <w:r>
        <w:rPr>
          <w:rFonts w:ascii="微软雅黑" w:eastAsia="微软雅黑" w:hAnsi="微软雅黑" w:cs="微软雅黑" w:hint="eastAsia"/>
          <w:sz w:val="21"/>
          <w:szCs w:val="21"/>
        </w:rPr>
        <w:t xml:space="preserve"> 年   月   日                         </w:t>
      </w:r>
    </w:p>
    <w:p w:rsidR="002C1E2B" w:rsidRDefault="002C1E2B">
      <w:pPr>
        <w:spacing w:line="360" w:lineRule="auto"/>
        <w:ind w:firstLineChars="2150" w:firstLine="4515"/>
        <w:rPr>
          <w:rFonts w:ascii="微软雅黑" w:eastAsia="微软雅黑" w:hAnsi="微软雅黑" w:cs="微软雅黑"/>
          <w:sz w:val="21"/>
          <w:szCs w:val="21"/>
        </w:rPr>
      </w:pPr>
    </w:p>
    <w:p w:rsidR="002C1E2B" w:rsidRDefault="00DA4F54">
      <w:pPr>
        <w:pStyle w:val="2"/>
        <w:spacing w:before="260" w:after="260" w:line="416" w:lineRule="auto"/>
        <w:rPr>
          <w:rFonts w:ascii="微软雅黑" w:eastAsia="微软雅黑" w:hAnsi="微软雅黑" w:cs="微软雅黑"/>
          <w:sz w:val="21"/>
          <w:szCs w:val="21"/>
        </w:rPr>
      </w:pPr>
      <w:r>
        <w:rPr>
          <w:rFonts w:ascii="微软雅黑" w:eastAsia="微软雅黑" w:hAnsi="微软雅黑" w:cs="微软雅黑" w:hint="eastAsia"/>
          <w:sz w:val="21"/>
          <w:szCs w:val="21"/>
        </w:rPr>
        <w:t xml:space="preserve">（三） </w:t>
      </w:r>
      <w:bookmarkStart w:id="128" w:name="_Toc354089008"/>
      <w:r>
        <w:rPr>
          <w:rFonts w:ascii="微软雅黑" w:eastAsia="微软雅黑" w:hAnsi="微软雅黑" w:cs="微软雅黑" w:hint="eastAsia"/>
          <w:sz w:val="21"/>
          <w:szCs w:val="21"/>
        </w:rPr>
        <w:t>项目参与人员一览表</w:t>
      </w:r>
      <w:bookmarkEnd w:id="12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1260"/>
        <w:gridCol w:w="1168"/>
        <w:gridCol w:w="993"/>
        <w:gridCol w:w="1021"/>
        <w:gridCol w:w="2976"/>
      </w:tblGrid>
      <w:tr w:rsidR="002C1E2B" w:rsidTr="002038E2">
        <w:trPr>
          <w:cantSplit/>
          <w:trHeight w:val="957"/>
        </w:trPr>
        <w:tc>
          <w:tcPr>
            <w:tcW w:w="2216"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姓名</w:t>
            </w:r>
          </w:p>
        </w:tc>
        <w:tc>
          <w:tcPr>
            <w:tcW w:w="1260"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专业</w:t>
            </w:r>
          </w:p>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学历</w:t>
            </w:r>
          </w:p>
        </w:tc>
        <w:tc>
          <w:tcPr>
            <w:tcW w:w="1168"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性别</w:t>
            </w:r>
          </w:p>
        </w:tc>
        <w:tc>
          <w:tcPr>
            <w:tcW w:w="993"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年龄</w:t>
            </w:r>
          </w:p>
        </w:tc>
        <w:tc>
          <w:tcPr>
            <w:tcW w:w="1021" w:type="dxa"/>
            <w:vAlign w:val="center"/>
          </w:tcPr>
          <w:p w:rsidR="002C1E2B" w:rsidRDefault="00DA4F54">
            <w:p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专业工作年限</w:t>
            </w:r>
          </w:p>
        </w:tc>
        <w:tc>
          <w:tcPr>
            <w:tcW w:w="2976" w:type="dxa"/>
            <w:vAlign w:val="center"/>
          </w:tcPr>
          <w:p w:rsidR="002C1E2B" w:rsidRDefault="00DA4F54">
            <w:pPr>
              <w:spacing w:line="360" w:lineRule="auto"/>
              <w:jc w:val="center"/>
              <w:rPr>
                <w:rFonts w:ascii="微软雅黑" w:eastAsia="微软雅黑" w:hAnsi="微软雅黑" w:cs="微软雅黑"/>
                <w:sz w:val="21"/>
                <w:szCs w:val="21"/>
              </w:rPr>
            </w:pPr>
            <w:r>
              <w:rPr>
                <w:rFonts w:ascii="微软雅黑" w:eastAsia="微软雅黑" w:hAnsi="微软雅黑" w:cs="微软雅黑" w:hint="eastAsia"/>
                <w:sz w:val="21"/>
                <w:szCs w:val="21"/>
              </w:rPr>
              <w:t>概述</w:t>
            </w: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r w:rsidR="002C1E2B">
        <w:trPr>
          <w:cantSplit/>
          <w:trHeight w:hRule="exact" w:val="680"/>
        </w:trPr>
        <w:tc>
          <w:tcPr>
            <w:tcW w:w="2216" w:type="dxa"/>
            <w:vAlign w:val="center"/>
          </w:tcPr>
          <w:p w:rsidR="002C1E2B" w:rsidRDefault="002C1E2B">
            <w:pPr>
              <w:spacing w:line="360" w:lineRule="auto"/>
              <w:jc w:val="center"/>
              <w:rPr>
                <w:rFonts w:ascii="微软雅黑" w:eastAsia="微软雅黑" w:hAnsi="微软雅黑" w:cs="微软雅黑"/>
                <w:sz w:val="21"/>
                <w:szCs w:val="21"/>
              </w:rPr>
            </w:pPr>
          </w:p>
        </w:tc>
        <w:tc>
          <w:tcPr>
            <w:tcW w:w="1260" w:type="dxa"/>
            <w:vAlign w:val="center"/>
          </w:tcPr>
          <w:p w:rsidR="002C1E2B" w:rsidRDefault="002C1E2B">
            <w:pPr>
              <w:spacing w:line="360" w:lineRule="auto"/>
              <w:jc w:val="center"/>
              <w:rPr>
                <w:rFonts w:ascii="微软雅黑" w:eastAsia="微软雅黑" w:hAnsi="微软雅黑" w:cs="微软雅黑"/>
                <w:sz w:val="21"/>
                <w:szCs w:val="21"/>
              </w:rPr>
            </w:pPr>
          </w:p>
        </w:tc>
        <w:tc>
          <w:tcPr>
            <w:tcW w:w="1168" w:type="dxa"/>
            <w:vAlign w:val="center"/>
          </w:tcPr>
          <w:p w:rsidR="002C1E2B" w:rsidRDefault="002C1E2B">
            <w:pPr>
              <w:spacing w:line="360" w:lineRule="auto"/>
              <w:jc w:val="center"/>
              <w:rPr>
                <w:rFonts w:ascii="微软雅黑" w:eastAsia="微软雅黑" w:hAnsi="微软雅黑" w:cs="微软雅黑"/>
                <w:sz w:val="21"/>
                <w:szCs w:val="21"/>
              </w:rPr>
            </w:pPr>
          </w:p>
        </w:tc>
        <w:tc>
          <w:tcPr>
            <w:tcW w:w="993" w:type="dxa"/>
            <w:vAlign w:val="center"/>
          </w:tcPr>
          <w:p w:rsidR="002C1E2B" w:rsidRDefault="002C1E2B">
            <w:pPr>
              <w:spacing w:line="360" w:lineRule="auto"/>
              <w:jc w:val="center"/>
              <w:rPr>
                <w:rFonts w:ascii="微软雅黑" w:eastAsia="微软雅黑" w:hAnsi="微软雅黑" w:cs="微软雅黑"/>
                <w:sz w:val="21"/>
                <w:szCs w:val="21"/>
              </w:rPr>
            </w:pPr>
          </w:p>
        </w:tc>
        <w:tc>
          <w:tcPr>
            <w:tcW w:w="1021" w:type="dxa"/>
            <w:vAlign w:val="center"/>
          </w:tcPr>
          <w:p w:rsidR="002C1E2B" w:rsidRDefault="002C1E2B">
            <w:pPr>
              <w:spacing w:line="360" w:lineRule="auto"/>
              <w:jc w:val="center"/>
              <w:rPr>
                <w:rFonts w:ascii="微软雅黑" w:eastAsia="微软雅黑" w:hAnsi="微软雅黑" w:cs="微软雅黑"/>
                <w:sz w:val="21"/>
                <w:szCs w:val="21"/>
              </w:rPr>
            </w:pPr>
          </w:p>
        </w:tc>
        <w:tc>
          <w:tcPr>
            <w:tcW w:w="2976" w:type="dxa"/>
            <w:vAlign w:val="center"/>
          </w:tcPr>
          <w:p w:rsidR="002C1E2B" w:rsidRDefault="002C1E2B">
            <w:pPr>
              <w:spacing w:line="360" w:lineRule="auto"/>
              <w:jc w:val="center"/>
              <w:rPr>
                <w:rFonts w:ascii="微软雅黑" w:eastAsia="微软雅黑" w:hAnsi="微软雅黑" w:cs="微软雅黑"/>
                <w:sz w:val="21"/>
                <w:szCs w:val="21"/>
              </w:rPr>
            </w:pPr>
          </w:p>
        </w:tc>
      </w:tr>
    </w:tbl>
    <w:p w:rsidR="002C1E2B" w:rsidRDefault="00DA4F54">
      <w:pPr>
        <w:spacing w:beforeLines="50" w:before="120"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注：本表可在不减少内容项目的情况下根据具体调整格式</w:t>
      </w:r>
    </w:p>
    <w:p w:rsidR="002C1E2B" w:rsidRDefault="002C1E2B">
      <w:pPr>
        <w:spacing w:line="360" w:lineRule="auto"/>
        <w:ind w:firstLineChars="200" w:firstLine="420"/>
        <w:rPr>
          <w:rFonts w:ascii="微软雅黑" w:eastAsia="微软雅黑" w:hAnsi="微软雅黑" w:cs="微软雅黑"/>
          <w:sz w:val="21"/>
          <w:szCs w:val="21"/>
        </w:rPr>
      </w:pPr>
    </w:p>
    <w:p w:rsidR="002C1E2B" w:rsidRDefault="00DA4F54">
      <w:pPr>
        <w:spacing w:line="360" w:lineRule="auto"/>
        <w:ind w:firstLineChars="1850" w:firstLine="3885"/>
        <w:rPr>
          <w:rFonts w:ascii="微软雅黑" w:eastAsia="微软雅黑" w:hAnsi="微软雅黑" w:cs="微软雅黑"/>
          <w:sz w:val="21"/>
          <w:szCs w:val="21"/>
        </w:rPr>
      </w:pPr>
      <w:r>
        <w:rPr>
          <w:rFonts w:ascii="微软雅黑" w:eastAsia="微软雅黑" w:hAnsi="微软雅黑" w:cs="微软雅黑" w:hint="eastAsia"/>
          <w:sz w:val="21"/>
          <w:szCs w:val="21"/>
        </w:rPr>
        <w:t>投标方全称（盖章）：</w:t>
      </w:r>
    </w:p>
    <w:p w:rsidR="002C1E2B" w:rsidRDefault="002C1E2B">
      <w:pPr>
        <w:spacing w:line="360" w:lineRule="auto"/>
        <w:ind w:firstLineChars="1850" w:firstLine="3885"/>
        <w:rPr>
          <w:rFonts w:ascii="微软雅黑" w:eastAsia="微软雅黑" w:hAnsi="微软雅黑" w:cs="微软雅黑"/>
          <w:sz w:val="21"/>
          <w:szCs w:val="21"/>
        </w:rPr>
      </w:pPr>
    </w:p>
    <w:p w:rsidR="002C1E2B" w:rsidRDefault="00DA4F54">
      <w:pPr>
        <w:spacing w:line="360" w:lineRule="auto"/>
        <w:ind w:firstLineChars="1800" w:firstLine="3780"/>
        <w:rPr>
          <w:rFonts w:ascii="微软雅黑" w:eastAsia="微软雅黑" w:hAnsi="微软雅黑" w:cs="微软雅黑"/>
          <w:sz w:val="21"/>
          <w:szCs w:val="21"/>
        </w:rPr>
      </w:pPr>
      <w:r>
        <w:rPr>
          <w:rFonts w:ascii="微软雅黑" w:eastAsia="微软雅黑" w:hAnsi="微软雅黑" w:cs="微软雅黑" w:hint="eastAsia"/>
          <w:sz w:val="21"/>
          <w:szCs w:val="21"/>
        </w:rPr>
        <w:t xml:space="preserve">法定代表人或其委托代理人（签字）： </w:t>
      </w:r>
    </w:p>
    <w:p w:rsidR="002C1E2B" w:rsidRDefault="002C1E2B">
      <w:pPr>
        <w:spacing w:line="360" w:lineRule="auto"/>
        <w:ind w:firstLineChars="1800" w:firstLine="3780"/>
        <w:rPr>
          <w:rFonts w:ascii="微软雅黑" w:eastAsia="微软雅黑" w:hAnsi="微软雅黑" w:cs="微软雅黑"/>
          <w:sz w:val="21"/>
          <w:szCs w:val="21"/>
        </w:rPr>
      </w:pPr>
    </w:p>
    <w:p w:rsidR="002C1E2B" w:rsidRDefault="00DA4F54">
      <w:pPr>
        <w:ind w:right="210"/>
        <w:jc w:val="right"/>
        <w:rPr>
          <w:rFonts w:ascii="微软雅黑" w:eastAsia="微软雅黑" w:hAnsi="微软雅黑" w:cs="微软雅黑"/>
        </w:rPr>
      </w:pPr>
      <w:r>
        <w:rPr>
          <w:rFonts w:ascii="微软雅黑" w:eastAsia="微软雅黑" w:hAnsi="微软雅黑" w:cs="微软雅黑" w:hint="eastAsia"/>
          <w:sz w:val="21"/>
          <w:szCs w:val="21"/>
        </w:rPr>
        <w:lastRenderedPageBreak/>
        <w:t>年   月   日</w:t>
      </w:r>
    </w:p>
    <w:p w:rsidR="002C1E2B" w:rsidRDefault="002C1E2B">
      <w:pPr>
        <w:spacing w:line="360" w:lineRule="auto"/>
        <w:ind w:left="420" w:firstLine="420"/>
        <w:rPr>
          <w:rFonts w:ascii="微软雅黑" w:eastAsia="微软雅黑" w:hAnsi="微软雅黑" w:cs="微软雅黑"/>
        </w:rPr>
      </w:pPr>
    </w:p>
    <w:p w:rsidR="002038E2" w:rsidRDefault="002038E2">
      <w:pPr>
        <w:spacing w:line="360" w:lineRule="auto"/>
        <w:ind w:left="420" w:firstLine="420"/>
        <w:rPr>
          <w:rFonts w:ascii="微软雅黑" w:eastAsia="微软雅黑" w:hAnsi="微软雅黑" w:cs="微软雅黑"/>
        </w:rPr>
      </w:pPr>
    </w:p>
    <w:p w:rsidR="002038E2" w:rsidRDefault="002038E2">
      <w:pPr>
        <w:spacing w:line="360" w:lineRule="auto"/>
        <w:ind w:left="420" w:firstLine="420"/>
        <w:rPr>
          <w:rFonts w:ascii="微软雅黑" w:eastAsia="微软雅黑" w:hAnsi="微软雅黑" w:cs="微软雅黑"/>
        </w:rPr>
      </w:pPr>
    </w:p>
    <w:p w:rsidR="002038E2" w:rsidRDefault="002038E2">
      <w:pPr>
        <w:spacing w:line="360" w:lineRule="auto"/>
        <w:ind w:left="420" w:firstLine="420"/>
        <w:rPr>
          <w:rFonts w:ascii="微软雅黑" w:eastAsia="微软雅黑" w:hAnsi="微软雅黑" w:cs="微软雅黑"/>
        </w:rPr>
      </w:pPr>
    </w:p>
    <w:p w:rsidR="002C1E2B" w:rsidRDefault="002C1E2B">
      <w:pPr>
        <w:widowControl/>
        <w:spacing w:line="360" w:lineRule="auto"/>
        <w:jc w:val="left"/>
        <w:rPr>
          <w:rFonts w:ascii="微软雅黑" w:eastAsia="微软雅黑" w:hAnsi="微软雅黑" w:cs="微软雅黑"/>
        </w:rPr>
      </w:pPr>
    </w:p>
    <w:p w:rsidR="002C1E2B" w:rsidRDefault="00DA4F54">
      <w:pPr>
        <w:pStyle w:val="2"/>
        <w:spacing w:before="260" w:after="260" w:line="416" w:lineRule="auto"/>
        <w:rPr>
          <w:rFonts w:ascii="微软雅黑" w:eastAsia="微软雅黑" w:hAnsi="微软雅黑" w:cs="微软雅黑"/>
          <w:sz w:val="22"/>
          <w:szCs w:val="22"/>
        </w:rPr>
      </w:pPr>
      <w:r>
        <w:rPr>
          <w:rFonts w:ascii="微软雅黑" w:eastAsia="微软雅黑" w:hAnsi="微软雅黑" w:cs="微软雅黑" w:hint="eastAsia"/>
          <w:sz w:val="22"/>
          <w:szCs w:val="22"/>
        </w:rPr>
        <w:t xml:space="preserve">（四） </w:t>
      </w:r>
      <w:bookmarkStart w:id="129" w:name="_Ref494304753"/>
      <w:r>
        <w:rPr>
          <w:rFonts w:ascii="微软雅黑" w:eastAsia="微软雅黑" w:hAnsi="微软雅黑" w:cs="微软雅黑" w:hint="eastAsia"/>
          <w:sz w:val="22"/>
          <w:szCs w:val="22"/>
        </w:rPr>
        <w:t>商务条款偏离表</w:t>
      </w:r>
      <w:bookmarkEnd w:id="129"/>
    </w:p>
    <w:p w:rsidR="002C1E2B" w:rsidRDefault="002C1E2B">
      <w:pPr>
        <w:spacing w:line="520" w:lineRule="exact"/>
        <w:rPr>
          <w:rFonts w:ascii="微软雅黑" w:eastAsia="微软雅黑" w:hAnsi="微软雅黑" w:cs="微软雅黑"/>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042"/>
        <w:gridCol w:w="1701"/>
        <w:gridCol w:w="3118"/>
        <w:gridCol w:w="2127"/>
      </w:tblGrid>
      <w:tr w:rsidR="002C1E2B">
        <w:trPr>
          <w:trHeight w:val="972"/>
        </w:trPr>
        <w:tc>
          <w:tcPr>
            <w:tcW w:w="938" w:type="dxa"/>
            <w:vAlign w:val="center"/>
          </w:tcPr>
          <w:p w:rsidR="002C1E2B" w:rsidRDefault="00DA4F54">
            <w:pPr>
              <w:spacing w:line="520" w:lineRule="exact"/>
              <w:jc w:val="center"/>
              <w:rPr>
                <w:rFonts w:ascii="微软雅黑" w:eastAsia="微软雅黑" w:hAnsi="微软雅黑" w:cs="微软雅黑"/>
                <w:szCs w:val="24"/>
              </w:rPr>
            </w:pPr>
            <w:r>
              <w:rPr>
                <w:rFonts w:ascii="微软雅黑" w:eastAsia="微软雅黑" w:hAnsi="微软雅黑" w:cs="微软雅黑" w:hint="eastAsia"/>
                <w:szCs w:val="24"/>
              </w:rPr>
              <w:t>序号</w:t>
            </w:r>
          </w:p>
        </w:tc>
        <w:tc>
          <w:tcPr>
            <w:tcW w:w="1042" w:type="dxa"/>
            <w:vAlign w:val="center"/>
          </w:tcPr>
          <w:p w:rsidR="002C1E2B" w:rsidRDefault="00DA4F54">
            <w:pPr>
              <w:spacing w:line="520" w:lineRule="exact"/>
              <w:jc w:val="center"/>
              <w:rPr>
                <w:rFonts w:ascii="微软雅黑" w:eastAsia="微软雅黑" w:hAnsi="微软雅黑" w:cs="微软雅黑"/>
                <w:szCs w:val="24"/>
              </w:rPr>
            </w:pPr>
            <w:r>
              <w:rPr>
                <w:rFonts w:ascii="微软雅黑" w:eastAsia="微软雅黑" w:hAnsi="微软雅黑" w:cs="微软雅黑" w:hint="eastAsia"/>
                <w:szCs w:val="24"/>
              </w:rPr>
              <w:t>招标文件条目</w:t>
            </w:r>
          </w:p>
        </w:tc>
        <w:tc>
          <w:tcPr>
            <w:tcW w:w="1701" w:type="dxa"/>
            <w:vAlign w:val="center"/>
          </w:tcPr>
          <w:p w:rsidR="002C1E2B" w:rsidRDefault="00DA4F54">
            <w:pPr>
              <w:spacing w:line="520" w:lineRule="exact"/>
              <w:jc w:val="center"/>
              <w:rPr>
                <w:rFonts w:ascii="微软雅黑" w:eastAsia="微软雅黑" w:hAnsi="微软雅黑" w:cs="微软雅黑"/>
                <w:szCs w:val="24"/>
              </w:rPr>
            </w:pPr>
            <w:r>
              <w:rPr>
                <w:rFonts w:ascii="微软雅黑" w:eastAsia="微软雅黑" w:hAnsi="微软雅黑" w:cs="微软雅黑" w:hint="eastAsia"/>
                <w:szCs w:val="24"/>
              </w:rPr>
              <w:t>投标文件内容</w:t>
            </w:r>
          </w:p>
        </w:tc>
        <w:tc>
          <w:tcPr>
            <w:tcW w:w="3118" w:type="dxa"/>
            <w:vAlign w:val="center"/>
          </w:tcPr>
          <w:p w:rsidR="002C1E2B" w:rsidRDefault="00DA4F54">
            <w:pPr>
              <w:spacing w:line="520" w:lineRule="exact"/>
              <w:jc w:val="center"/>
              <w:rPr>
                <w:rFonts w:ascii="微软雅黑" w:eastAsia="微软雅黑" w:hAnsi="微软雅黑" w:cs="微软雅黑"/>
                <w:szCs w:val="24"/>
              </w:rPr>
            </w:pPr>
            <w:r>
              <w:rPr>
                <w:rFonts w:ascii="微软雅黑" w:eastAsia="微软雅黑" w:hAnsi="微软雅黑" w:cs="微软雅黑" w:hint="eastAsia"/>
                <w:szCs w:val="24"/>
              </w:rPr>
              <w:t>偏离</w:t>
            </w:r>
          </w:p>
        </w:tc>
        <w:tc>
          <w:tcPr>
            <w:tcW w:w="2127" w:type="dxa"/>
            <w:vAlign w:val="center"/>
          </w:tcPr>
          <w:p w:rsidR="002C1E2B" w:rsidRDefault="00DA4F54">
            <w:pPr>
              <w:spacing w:line="520" w:lineRule="exact"/>
              <w:jc w:val="center"/>
              <w:rPr>
                <w:rFonts w:ascii="微软雅黑" w:eastAsia="微软雅黑" w:hAnsi="微软雅黑" w:cs="微软雅黑"/>
                <w:szCs w:val="24"/>
              </w:rPr>
            </w:pPr>
            <w:r>
              <w:rPr>
                <w:rFonts w:ascii="微软雅黑" w:eastAsia="微软雅黑" w:hAnsi="微软雅黑" w:cs="微软雅黑" w:hint="eastAsia"/>
                <w:szCs w:val="24"/>
              </w:rPr>
              <w:t>说明</w:t>
            </w:r>
          </w:p>
        </w:tc>
      </w:tr>
      <w:tr w:rsidR="002C1E2B">
        <w:trPr>
          <w:trHeight w:val="972"/>
        </w:trPr>
        <w:tc>
          <w:tcPr>
            <w:tcW w:w="938" w:type="dxa"/>
            <w:vAlign w:val="center"/>
          </w:tcPr>
          <w:p w:rsidR="002C1E2B" w:rsidRDefault="002C1E2B">
            <w:pPr>
              <w:spacing w:line="520" w:lineRule="exact"/>
              <w:rPr>
                <w:rFonts w:ascii="微软雅黑" w:eastAsia="微软雅黑" w:hAnsi="微软雅黑" w:cs="微软雅黑"/>
                <w:szCs w:val="24"/>
              </w:rPr>
            </w:pPr>
          </w:p>
        </w:tc>
        <w:tc>
          <w:tcPr>
            <w:tcW w:w="1042" w:type="dxa"/>
            <w:vAlign w:val="center"/>
          </w:tcPr>
          <w:p w:rsidR="002C1E2B" w:rsidRDefault="002C1E2B">
            <w:pPr>
              <w:spacing w:line="520" w:lineRule="exact"/>
              <w:rPr>
                <w:rFonts w:ascii="微软雅黑" w:eastAsia="微软雅黑" w:hAnsi="微软雅黑" w:cs="微软雅黑"/>
                <w:szCs w:val="24"/>
              </w:rPr>
            </w:pPr>
          </w:p>
        </w:tc>
        <w:tc>
          <w:tcPr>
            <w:tcW w:w="1701" w:type="dxa"/>
            <w:vAlign w:val="center"/>
          </w:tcPr>
          <w:p w:rsidR="002C1E2B" w:rsidRDefault="002C1E2B">
            <w:pPr>
              <w:spacing w:line="520" w:lineRule="exact"/>
              <w:rPr>
                <w:rFonts w:ascii="微软雅黑" w:eastAsia="微软雅黑" w:hAnsi="微软雅黑" w:cs="微软雅黑"/>
                <w:szCs w:val="24"/>
              </w:rPr>
            </w:pPr>
          </w:p>
        </w:tc>
        <w:tc>
          <w:tcPr>
            <w:tcW w:w="3118" w:type="dxa"/>
          </w:tcPr>
          <w:p w:rsidR="002C1E2B" w:rsidRDefault="002C1E2B">
            <w:pPr>
              <w:spacing w:line="520" w:lineRule="exact"/>
              <w:rPr>
                <w:rFonts w:ascii="微软雅黑" w:eastAsia="微软雅黑" w:hAnsi="微软雅黑" w:cs="微软雅黑"/>
                <w:szCs w:val="24"/>
              </w:rPr>
            </w:pPr>
          </w:p>
        </w:tc>
        <w:tc>
          <w:tcPr>
            <w:tcW w:w="2127" w:type="dxa"/>
            <w:vAlign w:val="center"/>
          </w:tcPr>
          <w:p w:rsidR="002C1E2B" w:rsidRDefault="002C1E2B">
            <w:pPr>
              <w:spacing w:line="520" w:lineRule="exact"/>
              <w:rPr>
                <w:rFonts w:ascii="微软雅黑" w:eastAsia="微软雅黑" w:hAnsi="微软雅黑" w:cs="微软雅黑"/>
                <w:szCs w:val="24"/>
              </w:rPr>
            </w:pPr>
          </w:p>
        </w:tc>
      </w:tr>
      <w:tr w:rsidR="002C1E2B">
        <w:trPr>
          <w:trHeight w:val="972"/>
        </w:trPr>
        <w:tc>
          <w:tcPr>
            <w:tcW w:w="938" w:type="dxa"/>
            <w:vAlign w:val="center"/>
          </w:tcPr>
          <w:p w:rsidR="002C1E2B" w:rsidRDefault="002C1E2B">
            <w:pPr>
              <w:spacing w:line="520" w:lineRule="exact"/>
              <w:rPr>
                <w:rFonts w:ascii="微软雅黑" w:eastAsia="微软雅黑" w:hAnsi="微软雅黑" w:cs="微软雅黑"/>
                <w:szCs w:val="24"/>
              </w:rPr>
            </w:pPr>
          </w:p>
        </w:tc>
        <w:tc>
          <w:tcPr>
            <w:tcW w:w="1042" w:type="dxa"/>
            <w:vAlign w:val="center"/>
          </w:tcPr>
          <w:p w:rsidR="002C1E2B" w:rsidRDefault="002C1E2B">
            <w:pPr>
              <w:spacing w:line="520" w:lineRule="exact"/>
              <w:rPr>
                <w:rFonts w:ascii="微软雅黑" w:eastAsia="微软雅黑" w:hAnsi="微软雅黑" w:cs="微软雅黑"/>
                <w:szCs w:val="24"/>
              </w:rPr>
            </w:pPr>
          </w:p>
        </w:tc>
        <w:tc>
          <w:tcPr>
            <w:tcW w:w="1701" w:type="dxa"/>
            <w:vAlign w:val="center"/>
          </w:tcPr>
          <w:p w:rsidR="002C1E2B" w:rsidRDefault="002C1E2B">
            <w:pPr>
              <w:spacing w:line="520" w:lineRule="exact"/>
              <w:rPr>
                <w:rFonts w:ascii="微软雅黑" w:eastAsia="微软雅黑" w:hAnsi="微软雅黑" w:cs="微软雅黑"/>
                <w:szCs w:val="24"/>
              </w:rPr>
            </w:pPr>
          </w:p>
        </w:tc>
        <w:tc>
          <w:tcPr>
            <w:tcW w:w="3118" w:type="dxa"/>
          </w:tcPr>
          <w:p w:rsidR="002C1E2B" w:rsidRDefault="002C1E2B">
            <w:pPr>
              <w:spacing w:line="520" w:lineRule="exact"/>
              <w:rPr>
                <w:rFonts w:ascii="微软雅黑" w:eastAsia="微软雅黑" w:hAnsi="微软雅黑" w:cs="微软雅黑"/>
                <w:szCs w:val="24"/>
              </w:rPr>
            </w:pPr>
          </w:p>
        </w:tc>
        <w:tc>
          <w:tcPr>
            <w:tcW w:w="2127" w:type="dxa"/>
            <w:vAlign w:val="center"/>
          </w:tcPr>
          <w:p w:rsidR="002C1E2B" w:rsidRDefault="002C1E2B">
            <w:pPr>
              <w:spacing w:line="520" w:lineRule="exact"/>
              <w:rPr>
                <w:rFonts w:ascii="微软雅黑" w:eastAsia="微软雅黑" w:hAnsi="微软雅黑" w:cs="微软雅黑"/>
                <w:szCs w:val="24"/>
              </w:rPr>
            </w:pPr>
          </w:p>
        </w:tc>
      </w:tr>
      <w:tr w:rsidR="002C1E2B">
        <w:trPr>
          <w:trHeight w:val="972"/>
        </w:trPr>
        <w:tc>
          <w:tcPr>
            <w:tcW w:w="938" w:type="dxa"/>
            <w:vAlign w:val="center"/>
          </w:tcPr>
          <w:p w:rsidR="002C1E2B" w:rsidRDefault="002C1E2B">
            <w:pPr>
              <w:spacing w:line="520" w:lineRule="exact"/>
              <w:rPr>
                <w:rFonts w:ascii="微软雅黑" w:eastAsia="微软雅黑" w:hAnsi="微软雅黑" w:cs="微软雅黑"/>
                <w:szCs w:val="24"/>
              </w:rPr>
            </w:pPr>
          </w:p>
        </w:tc>
        <w:tc>
          <w:tcPr>
            <w:tcW w:w="1042" w:type="dxa"/>
            <w:vAlign w:val="center"/>
          </w:tcPr>
          <w:p w:rsidR="002C1E2B" w:rsidRDefault="002C1E2B">
            <w:pPr>
              <w:spacing w:line="520" w:lineRule="exact"/>
              <w:rPr>
                <w:rFonts w:ascii="微软雅黑" w:eastAsia="微软雅黑" w:hAnsi="微软雅黑" w:cs="微软雅黑"/>
                <w:szCs w:val="24"/>
              </w:rPr>
            </w:pPr>
          </w:p>
        </w:tc>
        <w:tc>
          <w:tcPr>
            <w:tcW w:w="1701" w:type="dxa"/>
            <w:vAlign w:val="center"/>
          </w:tcPr>
          <w:p w:rsidR="002C1E2B" w:rsidRDefault="002C1E2B">
            <w:pPr>
              <w:spacing w:line="520" w:lineRule="exact"/>
              <w:rPr>
                <w:rFonts w:ascii="微软雅黑" w:eastAsia="微软雅黑" w:hAnsi="微软雅黑" w:cs="微软雅黑"/>
                <w:szCs w:val="24"/>
              </w:rPr>
            </w:pPr>
          </w:p>
        </w:tc>
        <w:tc>
          <w:tcPr>
            <w:tcW w:w="3118" w:type="dxa"/>
          </w:tcPr>
          <w:p w:rsidR="002C1E2B" w:rsidRDefault="002C1E2B">
            <w:pPr>
              <w:spacing w:line="520" w:lineRule="exact"/>
              <w:rPr>
                <w:rFonts w:ascii="微软雅黑" w:eastAsia="微软雅黑" w:hAnsi="微软雅黑" w:cs="微软雅黑"/>
                <w:szCs w:val="24"/>
              </w:rPr>
            </w:pPr>
          </w:p>
        </w:tc>
        <w:tc>
          <w:tcPr>
            <w:tcW w:w="2127" w:type="dxa"/>
            <w:vAlign w:val="center"/>
          </w:tcPr>
          <w:p w:rsidR="002C1E2B" w:rsidRDefault="002C1E2B">
            <w:pPr>
              <w:spacing w:line="520" w:lineRule="exact"/>
              <w:rPr>
                <w:rFonts w:ascii="微软雅黑" w:eastAsia="微软雅黑" w:hAnsi="微软雅黑" w:cs="微软雅黑"/>
                <w:szCs w:val="24"/>
              </w:rPr>
            </w:pPr>
          </w:p>
        </w:tc>
      </w:tr>
      <w:tr w:rsidR="002C1E2B">
        <w:trPr>
          <w:trHeight w:val="972"/>
        </w:trPr>
        <w:tc>
          <w:tcPr>
            <w:tcW w:w="938" w:type="dxa"/>
            <w:vAlign w:val="center"/>
          </w:tcPr>
          <w:p w:rsidR="002C1E2B" w:rsidRDefault="002C1E2B">
            <w:pPr>
              <w:spacing w:line="520" w:lineRule="exact"/>
              <w:rPr>
                <w:rFonts w:ascii="微软雅黑" w:eastAsia="微软雅黑" w:hAnsi="微软雅黑" w:cs="微软雅黑"/>
                <w:szCs w:val="24"/>
              </w:rPr>
            </w:pPr>
          </w:p>
        </w:tc>
        <w:tc>
          <w:tcPr>
            <w:tcW w:w="1042" w:type="dxa"/>
            <w:vAlign w:val="center"/>
          </w:tcPr>
          <w:p w:rsidR="002C1E2B" w:rsidRDefault="00DA4F54">
            <w:pPr>
              <w:spacing w:line="520" w:lineRule="exact"/>
              <w:rPr>
                <w:rFonts w:ascii="微软雅黑" w:eastAsia="微软雅黑" w:hAnsi="微软雅黑" w:cs="微软雅黑"/>
                <w:szCs w:val="24"/>
              </w:rPr>
            </w:pPr>
            <w:r>
              <w:rPr>
                <w:rFonts w:ascii="微软雅黑" w:eastAsia="微软雅黑" w:hAnsi="微软雅黑" w:cs="微软雅黑" w:hint="eastAsia"/>
                <w:szCs w:val="24"/>
              </w:rPr>
              <w:t>……</w:t>
            </w:r>
          </w:p>
        </w:tc>
        <w:tc>
          <w:tcPr>
            <w:tcW w:w="1701" w:type="dxa"/>
            <w:vAlign w:val="center"/>
          </w:tcPr>
          <w:p w:rsidR="002C1E2B" w:rsidRDefault="002C1E2B">
            <w:pPr>
              <w:spacing w:line="520" w:lineRule="exact"/>
              <w:rPr>
                <w:rFonts w:ascii="微软雅黑" w:eastAsia="微软雅黑" w:hAnsi="微软雅黑" w:cs="微软雅黑"/>
                <w:szCs w:val="24"/>
              </w:rPr>
            </w:pPr>
          </w:p>
        </w:tc>
        <w:tc>
          <w:tcPr>
            <w:tcW w:w="3118" w:type="dxa"/>
          </w:tcPr>
          <w:p w:rsidR="002C1E2B" w:rsidRDefault="002C1E2B">
            <w:pPr>
              <w:spacing w:line="520" w:lineRule="exact"/>
              <w:rPr>
                <w:rFonts w:ascii="微软雅黑" w:eastAsia="微软雅黑" w:hAnsi="微软雅黑" w:cs="微软雅黑"/>
                <w:szCs w:val="24"/>
              </w:rPr>
            </w:pPr>
          </w:p>
        </w:tc>
        <w:tc>
          <w:tcPr>
            <w:tcW w:w="2127" w:type="dxa"/>
            <w:vAlign w:val="center"/>
          </w:tcPr>
          <w:p w:rsidR="002C1E2B" w:rsidRDefault="002C1E2B">
            <w:pPr>
              <w:spacing w:line="520" w:lineRule="exact"/>
              <w:rPr>
                <w:rFonts w:ascii="微软雅黑" w:eastAsia="微软雅黑" w:hAnsi="微软雅黑" w:cs="微软雅黑"/>
                <w:szCs w:val="24"/>
              </w:rPr>
            </w:pPr>
          </w:p>
        </w:tc>
      </w:tr>
    </w:tbl>
    <w:p w:rsidR="002C1E2B" w:rsidRDefault="00DA4F54">
      <w:pPr>
        <w:spacing w:line="52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2C1E2B" w:rsidRDefault="00DA4F54">
      <w:pPr>
        <w:spacing w:line="520" w:lineRule="exact"/>
        <w:rPr>
          <w:rFonts w:ascii="微软雅黑" w:eastAsia="微软雅黑" w:hAnsi="微软雅黑" w:cs="微软雅黑"/>
          <w:sz w:val="21"/>
          <w:szCs w:val="21"/>
        </w:rPr>
      </w:pPr>
      <w:r>
        <w:rPr>
          <w:rFonts w:ascii="微软雅黑" w:eastAsia="微软雅黑" w:hAnsi="微软雅黑" w:cs="微软雅黑" w:hint="eastAsia"/>
          <w:sz w:val="21"/>
          <w:szCs w:val="21"/>
        </w:rPr>
        <w:t>1、将正偏离或负偏离的内容明确填写在本表格内，其他无偏离条款注明“其他商务条款无偏离”。</w:t>
      </w:r>
    </w:p>
    <w:p w:rsidR="002C1E2B" w:rsidRDefault="00DA4F54">
      <w:pPr>
        <w:spacing w:line="520" w:lineRule="exact"/>
        <w:rPr>
          <w:rFonts w:ascii="微软雅黑" w:eastAsia="微软雅黑" w:hAnsi="微软雅黑" w:cs="微软雅黑"/>
          <w:sz w:val="21"/>
          <w:szCs w:val="21"/>
        </w:rPr>
      </w:pPr>
      <w:r>
        <w:rPr>
          <w:rFonts w:ascii="微软雅黑" w:eastAsia="微软雅黑" w:hAnsi="微软雅黑" w:cs="微软雅黑" w:hint="eastAsia"/>
          <w:sz w:val="21"/>
          <w:szCs w:val="21"/>
        </w:rPr>
        <w:t>2、本表可在不减少内容项目的情况下根据具体调整格式</w:t>
      </w:r>
    </w:p>
    <w:p w:rsidR="002C1E2B" w:rsidRDefault="002C1E2B">
      <w:pPr>
        <w:spacing w:line="520" w:lineRule="exact"/>
        <w:rPr>
          <w:rFonts w:ascii="微软雅黑" w:eastAsia="微软雅黑" w:hAnsi="微软雅黑" w:cs="微软雅黑"/>
          <w:sz w:val="21"/>
          <w:szCs w:val="21"/>
        </w:rPr>
      </w:pPr>
    </w:p>
    <w:p w:rsidR="002C1E2B" w:rsidRDefault="00DA4F54">
      <w:pPr>
        <w:spacing w:line="520" w:lineRule="exact"/>
        <w:rPr>
          <w:rFonts w:ascii="微软雅黑" w:eastAsia="微软雅黑" w:hAnsi="微软雅黑" w:cs="微软雅黑"/>
          <w:sz w:val="21"/>
          <w:szCs w:val="21"/>
        </w:rPr>
      </w:pPr>
      <w:r>
        <w:rPr>
          <w:rFonts w:ascii="微软雅黑" w:eastAsia="微软雅黑" w:hAnsi="微软雅黑" w:cs="微软雅黑" w:hint="eastAsia"/>
          <w:sz w:val="21"/>
          <w:szCs w:val="21"/>
        </w:rPr>
        <w:t>投标方名称（盖公章）：</w:t>
      </w:r>
    </w:p>
    <w:p w:rsidR="002C1E2B" w:rsidRDefault="00DA4F54">
      <w:pPr>
        <w:spacing w:line="520" w:lineRule="exact"/>
        <w:rPr>
          <w:rFonts w:ascii="微软雅黑" w:eastAsia="微软雅黑" w:hAnsi="微软雅黑" w:cs="微软雅黑"/>
          <w:sz w:val="21"/>
          <w:szCs w:val="21"/>
        </w:rPr>
      </w:pPr>
      <w:r>
        <w:rPr>
          <w:rFonts w:ascii="微软雅黑" w:eastAsia="微软雅黑" w:hAnsi="微软雅黑" w:cs="微软雅黑" w:hint="eastAsia"/>
          <w:sz w:val="21"/>
          <w:szCs w:val="21"/>
        </w:rPr>
        <w:t>投标方授权代表签字：</w:t>
      </w:r>
    </w:p>
    <w:p w:rsidR="002C1E2B" w:rsidRPr="00E519FB" w:rsidRDefault="00DA4F54" w:rsidP="00E519FB">
      <w:pPr>
        <w:spacing w:line="520" w:lineRule="exact"/>
        <w:rPr>
          <w:rFonts w:ascii="微软雅黑" w:eastAsia="微软雅黑" w:hAnsi="微软雅黑" w:cs="微软雅黑" w:hint="eastAsia"/>
          <w:sz w:val="21"/>
          <w:szCs w:val="21"/>
        </w:rPr>
      </w:pPr>
      <w:r>
        <w:rPr>
          <w:rFonts w:ascii="微软雅黑" w:eastAsia="微软雅黑" w:hAnsi="微软雅黑" w:cs="微软雅黑" w:hint="eastAsia"/>
          <w:sz w:val="21"/>
          <w:szCs w:val="21"/>
        </w:rPr>
        <w:t>日期：</w:t>
      </w:r>
    </w:p>
    <w:sectPr w:rsidR="002C1E2B" w:rsidRPr="00E519FB">
      <w:headerReference w:type="even" r:id="rId17"/>
      <w:headerReference w:type="default" r:id="rId18"/>
      <w:footerReference w:type="default" r:id="rId19"/>
      <w:headerReference w:type="first" r:id="rId20"/>
      <w:pgSz w:w="11906" w:h="16838"/>
      <w:pgMar w:top="1021" w:right="907" w:bottom="992" w:left="90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19" w:rsidRDefault="00EC6A19">
      <w:r>
        <w:separator/>
      </w:r>
    </w:p>
  </w:endnote>
  <w:endnote w:type="continuationSeparator" w:id="0">
    <w:p w:rsidR="00EC6A19" w:rsidRDefault="00E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78" w:rsidRDefault="00D00178">
    <w:pPr>
      <w:pStyle w:val="ac"/>
    </w:pPr>
    <w:r>
      <w:rPr>
        <w:rFonts w:hint="eastAsia"/>
      </w:rPr>
      <w:tab/>
    </w:r>
    <w:r>
      <w:rPr>
        <w:rFonts w:hint="eastAsia"/>
      </w:rPr>
      <w:tab/>
    </w:r>
    <w:r>
      <w:rPr>
        <w:lang w:val="zh-CN"/>
      </w:rPr>
      <w:t xml:space="preserve"> </w:t>
    </w:r>
    <w:r>
      <w:rPr>
        <w:b/>
        <w:sz w:val="24"/>
        <w:szCs w:val="24"/>
      </w:rPr>
      <w:fldChar w:fldCharType="begin"/>
    </w:r>
    <w:r>
      <w:rPr>
        <w:b/>
      </w:rPr>
      <w:instrText>PAGE</w:instrText>
    </w:r>
    <w:r>
      <w:rPr>
        <w:b/>
        <w:sz w:val="24"/>
        <w:szCs w:val="24"/>
      </w:rPr>
      <w:fldChar w:fldCharType="separate"/>
    </w:r>
    <w:r w:rsidR="00EC6A1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6A19">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19" w:rsidRDefault="00EC6A19">
      <w:r>
        <w:separator/>
      </w:r>
    </w:p>
  </w:footnote>
  <w:footnote w:type="continuationSeparator" w:id="0">
    <w:p w:rsidR="00EC6A19" w:rsidRDefault="00EC6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78" w:rsidRDefault="00D00178">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7" o:spid="_x0000_s2050" type="#_x0000_t136" style="position:absolute;left:0;text-align:left;margin-left:0;margin-top:0;width:603.95pt;height:75.4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公司机密严禁传阅"/>
          <w10:wrap anchorx="margin" anchory="margin"/>
        </v:shape>
      </w:pict>
    </w:r>
  </w:p>
  <w:p w:rsidR="00D00178" w:rsidRDefault="00D00178"/>
  <w:p w:rsidR="00D00178" w:rsidRDefault="00D0017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78" w:rsidRDefault="00D00178">
    <w:pPr>
      <w:pStyle w:val="ae"/>
      <w:jc w:val="right"/>
    </w:pPr>
    <w:r>
      <w:rPr>
        <w:noProof/>
      </w:rPr>
      <w:drawing>
        <wp:inline distT="0" distB="0" distL="0" distR="0">
          <wp:extent cx="2085975" cy="342900"/>
          <wp:effectExtent l="0" t="0" r="0" b="0"/>
          <wp:docPr id="1" name="图片 1" descr="D:\快盘1\20131126_CooperWork\CopperWork\GZFX-工作分析\JDE系统名称的变更\公司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快盘1\20131126_CooperWork\CopperWork\GZFX-工作分析\JDE系统名称的变更\公司全称.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5022" cy="342651"/>
                  </a:xfrm>
                  <a:prstGeom prst="rect">
                    <a:avLst/>
                  </a:prstGeom>
                  <a:noFill/>
                  <a:ln>
                    <a:noFill/>
                  </a:ln>
                </pic:spPr>
              </pic:pic>
            </a:graphicData>
          </a:graphic>
        </wp:inline>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8" o:spid="_x0000_s2051" type="#_x0000_t136" style="position:absolute;left:0;text-align:left;margin-left:0;margin-top:0;width:603.95pt;height:75.4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公司机密严禁传阅"/>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78" w:rsidRDefault="00D00178">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6" o:spid="_x0000_s2049" type="#_x0000_t136" style="position:absolute;left:0;text-align:left;margin-left:0;margin-top:0;width:603.95pt;height:75.45pt;rotation:315;z-index:-25165824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公司机密严禁传阅"/>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96"/>
    <w:multiLevelType w:val="multilevel"/>
    <w:tmpl w:val="04AE3296"/>
    <w:lvl w:ilvl="0">
      <w:start w:val="1"/>
      <w:numFmt w:val="decimal"/>
      <w:lvlText w:val="%1."/>
      <w:lvlJc w:val="left"/>
      <w:pPr>
        <w:ind w:left="601" w:hanging="420"/>
      </w:pPr>
    </w:lvl>
    <w:lvl w:ilvl="1">
      <w:start w:val="1"/>
      <w:numFmt w:val="lowerLetter"/>
      <w:lvlText w:val="%2)"/>
      <w:lvlJc w:val="left"/>
      <w:pPr>
        <w:ind w:left="1021" w:hanging="420"/>
      </w:pPr>
    </w:lvl>
    <w:lvl w:ilvl="2">
      <w:start w:val="1"/>
      <w:numFmt w:val="lowerRoman"/>
      <w:lvlText w:val="%3."/>
      <w:lvlJc w:val="right"/>
      <w:pPr>
        <w:ind w:left="1441" w:hanging="420"/>
      </w:pPr>
    </w:lvl>
    <w:lvl w:ilvl="3">
      <w:start w:val="1"/>
      <w:numFmt w:val="decimal"/>
      <w:lvlText w:val="%4."/>
      <w:lvlJc w:val="left"/>
      <w:pPr>
        <w:ind w:left="1861" w:hanging="420"/>
      </w:pPr>
    </w:lvl>
    <w:lvl w:ilvl="4">
      <w:start w:val="1"/>
      <w:numFmt w:val="lowerLetter"/>
      <w:lvlText w:val="%5)"/>
      <w:lvlJc w:val="left"/>
      <w:pPr>
        <w:ind w:left="2281" w:hanging="420"/>
      </w:pPr>
    </w:lvl>
    <w:lvl w:ilvl="5">
      <w:start w:val="1"/>
      <w:numFmt w:val="lowerRoman"/>
      <w:lvlText w:val="%6."/>
      <w:lvlJc w:val="right"/>
      <w:pPr>
        <w:ind w:left="2701" w:hanging="420"/>
      </w:pPr>
    </w:lvl>
    <w:lvl w:ilvl="6">
      <w:start w:val="1"/>
      <w:numFmt w:val="decimal"/>
      <w:lvlText w:val="%7."/>
      <w:lvlJc w:val="left"/>
      <w:pPr>
        <w:ind w:left="3121" w:hanging="420"/>
      </w:pPr>
    </w:lvl>
    <w:lvl w:ilvl="7">
      <w:start w:val="1"/>
      <w:numFmt w:val="lowerLetter"/>
      <w:lvlText w:val="%8)"/>
      <w:lvlJc w:val="left"/>
      <w:pPr>
        <w:ind w:left="3541" w:hanging="420"/>
      </w:pPr>
    </w:lvl>
    <w:lvl w:ilvl="8">
      <w:start w:val="1"/>
      <w:numFmt w:val="lowerRoman"/>
      <w:lvlText w:val="%9."/>
      <w:lvlJc w:val="right"/>
      <w:pPr>
        <w:ind w:left="3961" w:hanging="420"/>
      </w:pPr>
    </w:lvl>
  </w:abstractNum>
  <w:abstractNum w:abstractNumId="1" w15:restartNumberingAfterBreak="0">
    <w:nsid w:val="122D7214"/>
    <w:multiLevelType w:val="hybridMultilevel"/>
    <w:tmpl w:val="6D5857E4"/>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14D60E7E"/>
    <w:multiLevelType w:val="multilevel"/>
    <w:tmpl w:val="14D60E7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C668B0"/>
    <w:multiLevelType w:val="multilevel"/>
    <w:tmpl w:val="16C668B0"/>
    <w:lvl w:ilvl="0">
      <w:start w:val="1"/>
      <w:numFmt w:val="decimal"/>
      <w:lvlText w:val="(%1)"/>
      <w:lvlJc w:val="left"/>
      <w:pPr>
        <w:ind w:left="986" w:hanging="420"/>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15:restartNumberingAfterBreak="0">
    <w:nsid w:val="1CB63AF9"/>
    <w:multiLevelType w:val="multilevel"/>
    <w:tmpl w:val="1CB63AF9"/>
    <w:lvl w:ilvl="0">
      <w:start w:val="1"/>
      <w:numFmt w:val="decimal"/>
      <w:lvlText w:val="%1."/>
      <w:lvlJc w:val="left"/>
      <w:pPr>
        <w:ind w:left="704"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5" w15:restartNumberingAfterBreak="0">
    <w:nsid w:val="1D0A39F2"/>
    <w:multiLevelType w:val="multilevel"/>
    <w:tmpl w:val="1D0A39F2"/>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1FBE75DC"/>
    <w:multiLevelType w:val="multilevel"/>
    <w:tmpl w:val="1FBE75DC"/>
    <w:lvl w:ilvl="0">
      <w:start w:val="1"/>
      <w:numFmt w:val="chineseCountingThousand"/>
      <w:pStyle w:val="1"/>
      <w:lvlText w:val="%1、"/>
      <w:lvlJc w:val="left"/>
      <w:pPr>
        <w:ind w:left="988" w:hanging="420"/>
      </w:pPr>
      <w:rPr>
        <w:rFonts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2918" w:hanging="420"/>
      </w:pPr>
    </w:lvl>
    <w:lvl w:ilvl="2">
      <w:start w:val="1"/>
      <w:numFmt w:val="lowerRoman"/>
      <w:lvlText w:val="%3."/>
      <w:lvlJc w:val="right"/>
      <w:pPr>
        <w:ind w:left="3338" w:hanging="420"/>
      </w:pPr>
    </w:lvl>
    <w:lvl w:ilvl="3">
      <w:start w:val="1"/>
      <w:numFmt w:val="decimal"/>
      <w:lvlText w:val="%4."/>
      <w:lvlJc w:val="left"/>
      <w:pPr>
        <w:ind w:left="3758" w:hanging="420"/>
      </w:pPr>
    </w:lvl>
    <w:lvl w:ilvl="4">
      <w:start w:val="1"/>
      <w:numFmt w:val="lowerLetter"/>
      <w:lvlText w:val="%5)"/>
      <w:lvlJc w:val="left"/>
      <w:pPr>
        <w:ind w:left="4178" w:hanging="420"/>
      </w:pPr>
    </w:lvl>
    <w:lvl w:ilvl="5">
      <w:start w:val="1"/>
      <w:numFmt w:val="lowerRoman"/>
      <w:lvlText w:val="%6."/>
      <w:lvlJc w:val="right"/>
      <w:pPr>
        <w:ind w:left="4598" w:hanging="420"/>
      </w:pPr>
    </w:lvl>
    <w:lvl w:ilvl="6">
      <w:start w:val="1"/>
      <w:numFmt w:val="decimal"/>
      <w:lvlText w:val="%7."/>
      <w:lvlJc w:val="left"/>
      <w:pPr>
        <w:ind w:left="5018" w:hanging="420"/>
      </w:pPr>
    </w:lvl>
    <w:lvl w:ilvl="7">
      <w:start w:val="1"/>
      <w:numFmt w:val="lowerLetter"/>
      <w:lvlText w:val="%8)"/>
      <w:lvlJc w:val="left"/>
      <w:pPr>
        <w:ind w:left="5438" w:hanging="420"/>
      </w:pPr>
    </w:lvl>
    <w:lvl w:ilvl="8">
      <w:start w:val="1"/>
      <w:numFmt w:val="lowerRoman"/>
      <w:lvlText w:val="%9."/>
      <w:lvlJc w:val="right"/>
      <w:pPr>
        <w:ind w:left="5858" w:hanging="420"/>
      </w:pPr>
    </w:lvl>
  </w:abstractNum>
  <w:abstractNum w:abstractNumId="7" w15:restartNumberingAfterBreak="0">
    <w:nsid w:val="214C2551"/>
    <w:multiLevelType w:val="multilevel"/>
    <w:tmpl w:val="214C2551"/>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263A30DA"/>
    <w:multiLevelType w:val="multilevel"/>
    <w:tmpl w:val="263A30DA"/>
    <w:lvl w:ilvl="0">
      <w:start w:val="1"/>
      <w:numFmt w:val="decimal"/>
      <w:lvlText w:val="%1."/>
      <w:lvlJc w:val="left"/>
      <w:pPr>
        <w:ind w:left="460" w:hanging="420"/>
      </w:pPr>
      <w:rPr>
        <w:rFonts w:ascii="Arial" w:eastAsia="宋体" w:hAnsi="Arial" w:cs="Times New Roman"/>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abstractNum w:abstractNumId="9" w15:restartNumberingAfterBreak="0">
    <w:nsid w:val="28F21787"/>
    <w:multiLevelType w:val="multilevel"/>
    <w:tmpl w:val="28F2178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FEC35A6"/>
    <w:multiLevelType w:val="multilevel"/>
    <w:tmpl w:val="2FEC35A6"/>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309F7DED"/>
    <w:multiLevelType w:val="multilevel"/>
    <w:tmpl w:val="309F7D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3284E6A"/>
    <w:multiLevelType w:val="multilevel"/>
    <w:tmpl w:val="33284E6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987"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667B57"/>
    <w:multiLevelType w:val="multilevel"/>
    <w:tmpl w:val="33667B57"/>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34184400"/>
    <w:multiLevelType w:val="multilevel"/>
    <w:tmpl w:val="34184400"/>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15:restartNumberingAfterBreak="0">
    <w:nsid w:val="348E5BD0"/>
    <w:multiLevelType w:val="multilevel"/>
    <w:tmpl w:val="348E5BD0"/>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15:restartNumberingAfterBreak="0">
    <w:nsid w:val="3A690460"/>
    <w:multiLevelType w:val="multilevel"/>
    <w:tmpl w:val="3A690460"/>
    <w:lvl w:ilvl="0">
      <w:start w:val="1"/>
      <w:numFmt w:val="lowerLetter"/>
      <w:lvlText w:val="%1."/>
      <w:lvlJc w:val="left"/>
      <w:pPr>
        <w:ind w:left="1680" w:hanging="420"/>
      </w:pPr>
      <w:rPr>
        <w:rFonts w:hint="default"/>
        <w:lang w:val="en-US"/>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7" w15:restartNumberingAfterBreak="0">
    <w:nsid w:val="3B0E3720"/>
    <w:multiLevelType w:val="multilevel"/>
    <w:tmpl w:val="3B0E3720"/>
    <w:lvl w:ilvl="0">
      <w:start w:val="1"/>
      <w:numFmt w:val="decimal"/>
      <w:lvlText w:val="%1."/>
      <w:lvlJc w:val="left"/>
      <w:pPr>
        <w:ind w:left="846" w:hanging="420"/>
      </w:pPr>
      <w:rPr>
        <w:rFonts w:hint="eastAsia"/>
      </w:rPr>
    </w:lvl>
    <w:lvl w:ilvl="1">
      <w:start w:val="4"/>
      <w:numFmt w:val="japaneseCounting"/>
      <w:lvlText w:val="%2、"/>
      <w:lvlJc w:val="left"/>
      <w:pPr>
        <w:ind w:left="1356" w:hanging="510"/>
      </w:pPr>
      <w:rPr>
        <w:rFonts w:hint="default"/>
      </w:rPr>
    </w:lvl>
    <w:lvl w:ilvl="2">
      <w:start w:val="1"/>
      <w:numFmt w:val="decimal"/>
      <w:lvlText w:val="%3、"/>
      <w:lvlJc w:val="left"/>
      <w:pPr>
        <w:ind w:left="1626" w:hanging="360"/>
      </w:pPr>
      <w:rPr>
        <w:rFonts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15:restartNumberingAfterBreak="0">
    <w:nsid w:val="42B310F8"/>
    <w:multiLevelType w:val="multilevel"/>
    <w:tmpl w:val="42B310F8"/>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45F46379"/>
    <w:multiLevelType w:val="multilevel"/>
    <w:tmpl w:val="45F46379"/>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464166FC"/>
    <w:multiLevelType w:val="multilevel"/>
    <w:tmpl w:val="464166FC"/>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4C285D9F"/>
    <w:multiLevelType w:val="multilevel"/>
    <w:tmpl w:val="4C285D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D0B7125"/>
    <w:multiLevelType w:val="multilevel"/>
    <w:tmpl w:val="4D0B7125"/>
    <w:lvl w:ilvl="0">
      <w:start w:val="1"/>
      <w:numFmt w:val="bullet"/>
      <w:pStyle w:val="3"/>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23" w15:restartNumberingAfterBreak="0">
    <w:nsid w:val="4DEA4320"/>
    <w:multiLevelType w:val="hybridMultilevel"/>
    <w:tmpl w:val="6E58B50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15:restartNumberingAfterBreak="0">
    <w:nsid w:val="573314BB"/>
    <w:multiLevelType w:val="multilevel"/>
    <w:tmpl w:val="573314B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86C72AF"/>
    <w:multiLevelType w:val="multilevel"/>
    <w:tmpl w:val="586C72AF"/>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15:restartNumberingAfterBreak="0">
    <w:nsid w:val="5FE21ACF"/>
    <w:multiLevelType w:val="multilevel"/>
    <w:tmpl w:val="5FE21ACF"/>
    <w:lvl w:ilvl="0">
      <w:start w:val="1"/>
      <w:numFmt w:val="decimal"/>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7" w15:restartNumberingAfterBreak="0">
    <w:nsid w:val="65373D93"/>
    <w:multiLevelType w:val="multilevel"/>
    <w:tmpl w:val="65373D93"/>
    <w:lvl w:ilvl="0">
      <w:start w:val="1"/>
      <w:numFmt w:val="decimal"/>
      <w:lvlText w:val="(%1)"/>
      <w:lvlJc w:val="left"/>
      <w:pPr>
        <w:ind w:left="846" w:hanging="420"/>
      </w:pPr>
      <w:rPr>
        <w:rFonts w:hint="default"/>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15:restartNumberingAfterBreak="0">
    <w:nsid w:val="73106D44"/>
    <w:multiLevelType w:val="multilevel"/>
    <w:tmpl w:val="73106D44"/>
    <w:lvl w:ilvl="0">
      <w:start w:val="1"/>
      <w:numFmt w:val="decimal"/>
      <w:lvlText w:val="(%1)"/>
      <w:lvlJc w:val="left"/>
      <w:pPr>
        <w:ind w:left="986" w:hanging="420"/>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15:restartNumberingAfterBreak="0">
    <w:nsid w:val="751914A4"/>
    <w:multiLevelType w:val="multilevel"/>
    <w:tmpl w:val="751914A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2"/>
  </w:num>
  <w:num w:numId="3">
    <w:abstractNumId w:val="13"/>
  </w:num>
  <w:num w:numId="4">
    <w:abstractNumId w:val="25"/>
  </w:num>
  <w:num w:numId="5">
    <w:abstractNumId w:val="17"/>
  </w:num>
  <w:num w:numId="6">
    <w:abstractNumId w:val="29"/>
  </w:num>
  <w:num w:numId="7">
    <w:abstractNumId w:val="24"/>
  </w:num>
  <w:num w:numId="8">
    <w:abstractNumId w:val="8"/>
  </w:num>
  <w:num w:numId="9">
    <w:abstractNumId w:val="0"/>
  </w:num>
  <w:num w:numId="10">
    <w:abstractNumId w:val="20"/>
  </w:num>
  <w:num w:numId="11">
    <w:abstractNumId w:val="11"/>
  </w:num>
  <w:num w:numId="12">
    <w:abstractNumId w:val="2"/>
  </w:num>
  <w:num w:numId="13">
    <w:abstractNumId w:val="27"/>
  </w:num>
  <w:num w:numId="14">
    <w:abstractNumId w:val="5"/>
  </w:num>
  <w:num w:numId="15">
    <w:abstractNumId w:val="15"/>
  </w:num>
  <w:num w:numId="16">
    <w:abstractNumId w:val="14"/>
  </w:num>
  <w:num w:numId="17">
    <w:abstractNumId w:val="10"/>
  </w:num>
  <w:num w:numId="18">
    <w:abstractNumId w:val="16"/>
  </w:num>
  <w:num w:numId="19">
    <w:abstractNumId w:val="7"/>
  </w:num>
  <w:num w:numId="20">
    <w:abstractNumId w:val="18"/>
  </w:num>
  <w:num w:numId="21">
    <w:abstractNumId w:val="19"/>
  </w:num>
  <w:num w:numId="22">
    <w:abstractNumId w:val="9"/>
  </w:num>
  <w:num w:numId="23">
    <w:abstractNumId w:val="28"/>
  </w:num>
  <w:num w:numId="24">
    <w:abstractNumId w:val="3"/>
  </w:num>
  <w:num w:numId="25">
    <w:abstractNumId w:val="21"/>
  </w:num>
  <w:num w:numId="26">
    <w:abstractNumId w:val="26"/>
  </w:num>
  <w:num w:numId="27">
    <w:abstractNumId w:val="12"/>
  </w:num>
  <w:num w:numId="28">
    <w:abstractNumId w:val="4"/>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36"/>
    <w:rsid w:val="00001807"/>
    <w:rsid w:val="000043AB"/>
    <w:rsid w:val="000062CB"/>
    <w:rsid w:val="00006712"/>
    <w:rsid w:val="00006A95"/>
    <w:rsid w:val="00006D38"/>
    <w:rsid w:val="00007867"/>
    <w:rsid w:val="00012C12"/>
    <w:rsid w:val="00015410"/>
    <w:rsid w:val="0001668B"/>
    <w:rsid w:val="000166F6"/>
    <w:rsid w:val="00016796"/>
    <w:rsid w:val="00017295"/>
    <w:rsid w:val="00021D46"/>
    <w:rsid w:val="00022B0A"/>
    <w:rsid w:val="00023C4E"/>
    <w:rsid w:val="00024E4A"/>
    <w:rsid w:val="00025E93"/>
    <w:rsid w:val="000275C3"/>
    <w:rsid w:val="0003055E"/>
    <w:rsid w:val="00034D27"/>
    <w:rsid w:val="00034F55"/>
    <w:rsid w:val="00037CBC"/>
    <w:rsid w:val="000410CD"/>
    <w:rsid w:val="00041503"/>
    <w:rsid w:val="000431B5"/>
    <w:rsid w:val="00043B71"/>
    <w:rsid w:val="000457DB"/>
    <w:rsid w:val="0004622C"/>
    <w:rsid w:val="0004660F"/>
    <w:rsid w:val="00055022"/>
    <w:rsid w:val="00055325"/>
    <w:rsid w:val="00057214"/>
    <w:rsid w:val="00057397"/>
    <w:rsid w:val="000618C7"/>
    <w:rsid w:val="00061B05"/>
    <w:rsid w:val="00062A5E"/>
    <w:rsid w:val="00063A22"/>
    <w:rsid w:val="00063B09"/>
    <w:rsid w:val="00063CA3"/>
    <w:rsid w:val="00067441"/>
    <w:rsid w:val="00071CFB"/>
    <w:rsid w:val="00072967"/>
    <w:rsid w:val="00072F19"/>
    <w:rsid w:val="00073BB7"/>
    <w:rsid w:val="0007484F"/>
    <w:rsid w:val="0007588B"/>
    <w:rsid w:val="0007614D"/>
    <w:rsid w:val="00076753"/>
    <w:rsid w:val="00076FBC"/>
    <w:rsid w:val="00077FF8"/>
    <w:rsid w:val="00082B4A"/>
    <w:rsid w:val="00083D4C"/>
    <w:rsid w:val="00083F3B"/>
    <w:rsid w:val="00083FB6"/>
    <w:rsid w:val="00086A8E"/>
    <w:rsid w:val="0009038A"/>
    <w:rsid w:val="00091BB7"/>
    <w:rsid w:val="00093DE1"/>
    <w:rsid w:val="000958CF"/>
    <w:rsid w:val="000A4F09"/>
    <w:rsid w:val="000A685E"/>
    <w:rsid w:val="000B06BE"/>
    <w:rsid w:val="000B1228"/>
    <w:rsid w:val="000B3579"/>
    <w:rsid w:val="000B3E11"/>
    <w:rsid w:val="000C0296"/>
    <w:rsid w:val="000C3A53"/>
    <w:rsid w:val="000C3F25"/>
    <w:rsid w:val="000C6A35"/>
    <w:rsid w:val="000D006C"/>
    <w:rsid w:val="000D0257"/>
    <w:rsid w:val="000D16B3"/>
    <w:rsid w:val="000D20A7"/>
    <w:rsid w:val="000D263B"/>
    <w:rsid w:val="000D309D"/>
    <w:rsid w:val="000D4ED9"/>
    <w:rsid w:val="000D5B0B"/>
    <w:rsid w:val="000D641B"/>
    <w:rsid w:val="000D6831"/>
    <w:rsid w:val="000E1C29"/>
    <w:rsid w:val="000E2332"/>
    <w:rsid w:val="000E35B7"/>
    <w:rsid w:val="000E4797"/>
    <w:rsid w:val="000E4C9C"/>
    <w:rsid w:val="000E5CF8"/>
    <w:rsid w:val="000E73FC"/>
    <w:rsid w:val="000F095F"/>
    <w:rsid w:val="000F28EC"/>
    <w:rsid w:val="000F5F25"/>
    <w:rsid w:val="001007FE"/>
    <w:rsid w:val="0010217C"/>
    <w:rsid w:val="00102AB0"/>
    <w:rsid w:val="001036D9"/>
    <w:rsid w:val="00104BC4"/>
    <w:rsid w:val="00104EE8"/>
    <w:rsid w:val="001062D7"/>
    <w:rsid w:val="00111410"/>
    <w:rsid w:val="00112DC9"/>
    <w:rsid w:val="001154F0"/>
    <w:rsid w:val="00116F9B"/>
    <w:rsid w:val="00117135"/>
    <w:rsid w:val="00117BD2"/>
    <w:rsid w:val="0012099D"/>
    <w:rsid w:val="0012135F"/>
    <w:rsid w:val="00122558"/>
    <w:rsid w:val="0012374D"/>
    <w:rsid w:val="00123946"/>
    <w:rsid w:val="001239FE"/>
    <w:rsid w:val="00124786"/>
    <w:rsid w:val="00125D5F"/>
    <w:rsid w:val="00126640"/>
    <w:rsid w:val="001303E9"/>
    <w:rsid w:val="00130F99"/>
    <w:rsid w:val="001338B8"/>
    <w:rsid w:val="00136115"/>
    <w:rsid w:val="00146A41"/>
    <w:rsid w:val="00146CF6"/>
    <w:rsid w:val="00146DBB"/>
    <w:rsid w:val="001509E1"/>
    <w:rsid w:val="00152697"/>
    <w:rsid w:val="00153844"/>
    <w:rsid w:val="001557E9"/>
    <w:rsid w:val="00155CF0"/>
    <w:rsid w:val="0015635D"/>
    <w:rsid w:val="001567B7"/>
    <w:rsid w:val="00156F37"/>
    <w:rsid w:val="00161423"/>
    <w:rsid w:val="00161753"/>
    <w:rsid w:val="001618E2"/>
    <w:rsid w:val="0016207D"/>
    <w:rsid w:val="0016235E"/>
    <w:rsid w:val="001634E4"/>
    <w:rsid w:val="0016436D"/>
    <w:rsid w:val="001646D7"/>
    <w:rsid w:val="001666A6"/>
    <w:rsid w:val="00170264"/>
    <w:rsid w:val="0017193F"/>
    <w:rsid w:val="001741AB"/>
    <w:rsid w:val="0017460C"/>
    <w:rsid w:val="00174EED"/>
    <w:rsid w:val="001762BE"/>
    <w:rsid w:val="00176997"/>
    <w:rsid w:val="00177B1A"/>
    <w:rsid w:val="00177C0B"/>
    <w:rsid w:val="001808D8"/>
    <w:rsid w:val="0018246F"/>
    <w:rsid w:val="00182DCA"/>
    <w:rsid w:val="00184292"/>
    <w:rsid w:val="00185001"/>
    <w:rsid w:val="00185938"/>
    <w:rsid w:val="00187165"/>
    <w:rsid w:val="0019254F"/>
    <w:rsid w:val="00192633"/>
    <w:rsid w:val="00193EE6"/>
    <w:rsid w:val="00197CA2"/>
    <w:rsid w:val="001A0965"/>
    <w:rsid w:val="001A0E6C"/>
    <w:rsid w:val="001A5242"/>
    <w:rsid w:val="001A6391"/>
    <w:rsid w:val="001B2C9C"/>
    <w:rsid w:val="001B60BF"/>
    <w:rsid w:val="001B62BE"/>
    <w:rsid w:val="001B64A4"/>
    <w:rsid w:val="001C4527"/>
    <w:rsid w:val="001C572B"/>
    <w:rsid w:val="001C6FEA"/>
    <w:rsid w:val="001C7272"/>
    <w:rsid w:val="001D07C3"/>
    <w:rsid w:val="001D0F21"/>
    <w:rsid w:val="001D3716"/>
    <w:rsid w:val="001D430D"/>
    <w:rsid w:val="001D5F3C"/>
    <w:rsid w:val="001D7296"/>
    <w:rsid w:val="001D76BB"/>
    <w:rsid w:val="001E08F0"/>
    <w:rsid w:val="001E11BB"/>
    <w:rsid w:val="001E1ED1"/>
    <w:rsid w:val="001E2596"/>
    <w:rsid w:val="001E4CD9"/>
    <w:rsid w:val="001E56F7"/>
    <w:rsid w:val="001F1A53"/>
    <w:rsid w:val="001F6E81"/>
    <w:rsid w:val="001F7410"/>
    <w:rsid w:val="002013D1"/>
    <w:rsid w:val="002038E2"/>
    <w:rsid w:val="00204EB2"/>
    <w:rsid w:val="00205455"/>
    <w:rsid w:val="00206767"/>
    <w:rsid w:val="00206F5E"/>
    <w:rsid w:val="00211C2C"/>
    <w:rsid w:val="00211C90"/>
    <w:rsid w:val="00212216"/>
    <w:rsid w:val="0021276E"/>
    <w:rsid w:val="00215530"/>
    <w:rsid w:val="00215E49"/>
    <w:rsid w:val="0021656D"/>
    <w:rsid w:val="00216FE1"/>
    <w:rsid w:val="00217874"/>
    <w:rsid w:val="00221023"/>
    <w:rsid w:val="00221789"/>
    <w:rsid w:val="00221B2B"/>
    <w:rsid w:val="0022298A"/>
    <w:rsid w:val="0022314B"/>
    <w:rsid w:val="002243EF"/>
    <w:rsid w:val="00224EC0"/>
    <w:rsid w:val="00227DB6"/>
    <w:rsid w:val="002316E2"/>
    <w:rsid w:val="002322D1"/>
    <w:rsid w:val="0023527D"/>
    <w:rsid w:val="00235345"/>
    <w:rsid w:val="00235C2B"/>
    <w:rsid w:val="002360F1"/>
    <w:rsid w:val="00237257"/>
    <w:rsid w:val="002373C9"/>
    <w:rsid w:val="00237E5F"/>
    <w:rsid w:val="00240EBB"/>
    <w:rsid w:val="00241F8A"/>
    <w:rsid w:val="002441A5"/>
    <w:rsid w:val="0024452B"/>
    <w:rsid w:val="00244CEC"/>
    <w:rsid w:val="00245A71"/>
    <w:rsid w:val="00245B3A"/>
    <w:rsid w:val="00245FB1"/>
    <w:rsid w:val="002464E4"/>
    <w:rsid w:val="002503D8"/>
    <w:rsid w:val="0025073A"/>
    <w:rsid w:val="002510B2"/>
    <w:rsid w:val="0025163E"/>
    <w:rsid w:val="00251679"/>
    <w:rsid w:val="00254A53"/>
    <w:rsid w:val="00254DA4"/>
    <w:rsid w:val="00255B92"/>
    <w:rsid w:val="00256ADF"/>
    <w:rsid w:val="00260B20"/>
    <w:rsid w:val="0026246D"/>
    <w:rsid w:val="0026330C"/>
    <w:rsid w:val="0026461A"/>
    <w:rsid w:val="00264804"/>
    <w:rsid w:val="00265931"/>
    <w:rsid w:val="00265DA7"/>
    <w:rsid w:val="002713F9"/>
    <w:rsid w:val="00271B32"/>
    <w:rsid w:val="00272344"/>
    <w:rsid w:val="002726A4"/>
    <w:rsid w:val="00275388"/>
    <w:rsid w:val="00275EDC"/>
    <w:rsid w:val="00277D5B"/>
    <w:rsid w:val="00280107"/>
    <w:rsid w:val="002816C5"/>
    <w:rsid w:val="00281B67"/>
    <w:rsid w:val="00281BA4"/>
    <w:rsid w:val="00282188"/>
    <w:rsid w:val="0028425A"/>
    <w:rsid w:val="00285CB8"/>
    <w:rsid w:val="002865A6"/>
    <w:rsid w:val="002869A5"/>
    <w:rsid w:val="002875AD"/>
    <w:rsid w:val="00290597"/>
    <w:rsid w:val="00291CB6"/>
    <w:rsid w:val="00294757"/>
    <w:rsid w:val="00294786"/>
    <w:rsid w:val="00296032"/>
    <w:rsid w:val="00297FB8"/>
    <w:rsid w:val="002A438E"/>
    <w:rsid w:val="002A5151"/>
    <w:rsid w:val="002B0356"/>
    <w:rsid w:val="002B0935"/>
    <w:rsid w:val="002B3E89"/>
    <w:rsid w:val="002B4387"/>
    <w:rsid w:val="002B4D8E"/>
    <w:rsid w:val="002B692A"/>
    <w:rsid w:val="002B7DA6"/>
    <w:rsid w:val="002C1E2B"/>
    <w:rsid w:val="002C487C"/>
    <w:rsid w:val="002C52A9"/>
    <w:rsid w:val="002C63CF"/>
    <w:rsid w:val="002C6B0C"/>
    <w:rsid w:val="002C6E4E"/>
    <w:rsid w:val="002C6EC1"/>
    <w:rsid w:val="002C6EC5"/>
    <w:rsid w:val="002D1054"/>
    <w:rsid w:val="002D2C3A"/>
    <w:rsid w:val="002D3805"/>
    <w:rsid w:val="002D39CE"/>
    <w:rsid w:val="002D4A1E"/>
    <w:rsid w:val="002D4A6D"/>
    <w:rsid w:val="002D6E7B"/>
    <w:rsid w:val="002D7199"/>
    <w:rsid w:val="002D7290"/>
    <w:rsid w:val="002E160F"/>
    <w:rsid w:val="002E4304"/>
    <w:rsid w:val="002E465B"/>
    <w:rsid w:val="002E49E9"/>
    <w:rsid w:val="002E4CBA"/>
    <w:rsid w:val="002E5E3B"/>
    <w:rsid w:val="002E5FCF"/>
    <w:rsid w:val="002E706C"/>
    <w:rsid w:val="002E7716"/>
    <w:rsid w:val="002F18F5"/>
    <w:rsid w:val="002F4597"/>
    <w:rsid w:val="002F6B7D"/>
    <w:rsid w:val="00300AF9"/>
    <w:rsid w:val="00301A66"/>
    <w:rsid w:val="003020E2"/>
    <w:rsid w:val="00302957"/>
    <w:rsid w:val="00302A35"/>
    <w:rsid w:val="0030335D"/>
    <w:rsid w:val="003055BA"/>
    <w:rsid w:val="00306126"/>
    <w:rsid w:val="00306E21"/>
    <w:rsid w:val="0031157D"/>
    <w:rsid w:val="003117DC"/>
    <w:rsid w:val="003145F4"/>
    <w:rsid w:val="003151BC"/>
    <w:rsid w:val="00316963"/>
    <w:rsid w:val="003214F6"/>
    <w:rsid w:val="00325085"/>
    <w:rsid w:val="003254F8"/>
    <w:rsid w:val="00325757"/>
    <w:rsid w:val="003263F2"/>
    <w:rsid w:val="00330731"/>
    <w:rsid w:val="00330F36"/>
    <w:rsid w:val="00334C83"/>
    <w:rsid w:val="00334CB6"/>
    <w:rsid w:val="00335A49"/>
    <w:rsid w:val="00335B3F"/>
    <w:rsid w:val="00336025"/>
    <w:rsid w:val="003439BB"/>
    <w:rsid w:val="00346D37"/>
    <w:rsid w:val="00346F5E"/>
    <w:rsid w:val="003505D6"/>
    <w:rsid w:val="003512C6"/>
    <w:rsid w:val="0035219E"/>
    <w:rsid w:val="0035281D"/>
    <w:rsid w:val="00356FAC"/>
    <w:rsid w:val="00360705"/>
    <w:rsid w:val="0036095B"/>
    <w:rsid w:val="003615DF"/>
    <w:rsid w:val="003616E3"/>
    <w:rsid w:val="003624EA"/>
    <w:rsid w:val="003641C6"/>
    <w:rsid w:val="00365F35"/>
    <w:rsid w:val="00366BFA"/>
    <w:rsid w:val="00367889"/>
    <w:rsid w:val="0037236B"/>
    <w:rsid w:val="00373487"/>
    <w:rsid w:val="00375835"/>
    <w:rsid w:val="0037637B"/>
    <w:rsid w:val="00377AA5"/>
    <w:rsid w:val="00380A92"/>
    <w:rsid w:val="00381B81"/>
    <w:rsid w:val="003840C8"/>
    <w:rsid w:val="00384828"/>
    <w:rsid w:val="00385507"/>
    <w:rsid w:val="003863B4"/>
    <w:rsid w:val="003871CE"/>
    <w:rsid w:val="003904A4"/>
    <w:rsid w:val="003905B0"/>
    <w:rsid w:val="00390B1D"/>
    <w:rsid w:val="00397659"/>
    <w:rsid w:val="003A0ACC"/>
    <w:rsid w:val="003A204E"/>
    <w:rsid w:val="003A27D1"/>
    <w:rsid w:val="003A2B02"/>
    <w:rsid w:val="003A6D8C"/>
    <w:rsid w:val="003A71AF"/>
    <w:rsid w:val="003A71B8"/>
    <w:rsid w:val="003A7EDE"/>
    <w:rsid w:val="003B1FD4"/>
    <w:rsid w:val="003B4269"/>
    <w:rsid w:val="003B4727"/>
    <w:rsid w:val="003B4FF1"/>
    <w:rsid w:val="003B5049"/>
    <w:rsid w:val="003B5A51"/>
    <w:rsid w:val="003B5BDC"/>
    <w:rsid w:val="003B6A6B"/>
    <w:rsid w:val="003B7196"/>
    <w:rsid w:val="003B7C61"/>
    <w:rsid w:val="003C087E"/>
    <w:rsid w:val="003C17B0"/>
    <w:rsid w:val="003C22E8"/>
    <w:rsid w:val="003C25D4"/>
    <w:rsid w:val="003C3331"/>
    <w:rsid w:val="003C40EA"/>
    <w:rsid w:val="003C568B"/>
    <w:rsid w:val="003C62CB"/>
    <w:rsid w:val="003C79B6"/>
    <w:rsid w:val="003D10C0"/>
    <w:rsid w:val="003D158F"/>
    <w:rsid w:val="003D5319"/>
    <w:rsid w:val="003D70C6"/>
    <w:rsid w:val="003E0552"/>
    <w:rsid w:val="003E05C8"/>
    <w:rsid w:val="003E0E55"/>
    <w:rsid w:val="003E1573"/>
    <w:rsid w:val="003E2CF4"/>
    <w:rsid w:val="003E3400"/>
    <w:rsid w:val="003E37F4"/>
    <w:rsid w:val="003E3990"/>
    <w:rsid w:val="003E4AD1"/>
    <w:rsid w:val="003E4CFE"/>
    <w:rsid w:val="003E54C6"/>
    <w:rsid w:val="003E667D"/>
    <w:rsid w:val="003F0914"/>
    <w:rsid w:val="003F495C"/>
    <w:rsid w:val="00400CE8"/>
    <w:rsid w:val="004030DC"/>
    <w:rsid w:val="00407B83"/>
    <w:rsid w:val="004119AB"/>
    <w:rsid w:val="00412173"/>
    <w:rsid w:val="004127A8"/>
    <w:rsid w:val="004174E6"/>
    <w:rsid w:val="00420840"/>
    <w:rsid w:val="00420B5B"/>
    <w:rsid w:val="004225B3"/>
    <w:rsid w:val="004227EC"/>
    <w:rsid w:val="00425AFB"/>
    <w:rsid w:val="00426A41"/>
    <w:rsid w:val="004273C8"/>
    <w:rsid w:val="00431CA7"/>
    <w:rsid w:val="0043266A"/>
    <w:rsid w:val="004332D7"/>
    <w:rsid w:val="00434EF6"/>
    <w:rsid w:val="00436170"/>
    <w:rsid w:val="00437F08"/>
    <w:rsid w:val="004430D1"/>
    <w:rsid w:val="00443F2B"/>
    <w:rsid w:val="004453F8"/>
    <w:rsid w:val="004462E9"/>
    <w:rsid w:val="00446BBC"/>
    <w:rsid w:val="00450327"/>
    <w:rsid w:val="00450851"/>
    <w:rsid w:val="00450B6E"/>
    <w:rsid w:val="0045142F"/>
    <w:rsid w:val="00455BE4"/>
    <w:rsid w:val="00460D4B"/>
    <w:rsid w:val="0046273F"/>
    <w:rsid w:val="0046382C"/>
    <w:rsid w:val="004646D5"/>
    <w:rsid w:val="004648CA"/>
    <w:rsid w:val="00465558"/>
    <w:rsid w:val="004665AD"/>
    <w:rsid w:val="00467940"/>
    <w:rsid w:val="00467C40"/>
    <w:rsid w:val="00472269"/>
    <w:rsid w:val="00472BF1"/>
    <w:rsid w:val="00473F0B"/>
    <w:rsid w:val="00474C88"/>
    <w:rsid w:val="00477736"/>
    <w:rsid w:val="00483A6E"/>
    <w:rsid w:val="00484FF0"/>
    <w:rsid w:val="00490BC8"/>
    <w:rsid w:val="004948EB"/>
    <w:rsid w:val="00497680"/>
    <w:rsid w:val="004A1082"/>
    <w:rsid w:val="004A1D79"/>
    <w:rsid w:val="004A4745"/>
    <w:rsid w:val="004B0529"/>
    <w:rsid w:val="004B0AD6"/>
    <w:rsid w:val="004B184C"/>
    <w:rsid w:val="004B23E0"/>
    <w:rsid w:val="004B3C20"/>
    <w:rsid w:val="004B4C1F"/>
    <w:rsid w:val="004B5BC7"/>
    <w:rsid w:val="004B6A48"/>
    <w:rsid w:val="004B79BA"/>
    <w:rsid w:val="004B7E58"/>
    <w:rsid w:val="004C09C8"/>
    <w:rsid w:val="004C1322"/>
    <w:rsid w:val="004C1FA4"/>
    <w:rsid w:val="004D16B2"/>
    <w:rsid w:val="004D2443"/>
    <w:rsid w:val="004D277A"/>
    <w:rsid w:val="004D32DC"/>
    <w:rsid w:val="004D355C"/>
    <w:rsid w:val="004D6084"/>
    <w:rsid w:val="004D6436"/>
    <w:rsid w:val="004D6607"/>
    <w:rsid w:val="004D666B"/>
    <w:rsid w:val="004D7AFE"/>
    <w:rsid w:val="004E1FAD"/>
    <w:rsid w:val="004E5E8C"/>
    <w:rsid w:val="004F0E1B"/>
    <w:rsid w:val="004F12B7"/>
    <w:rsid w:val="004F2DD7"/>
    <w:rsid w:val="004F5627"/>
    <w:rsid w:val="004F5CEE"/>
    <w:rsid w:val="004F6657"/>
    <w:rsid w:val="004F73F4"/>
    <w:rsid w:val="0050009C"/>
    <w:rsid w:val="00502A6A"/>
    <w:rsid w:val="0050365E"/>
    <w:rsid w:val="00504E8B"/>
    <w:rsid w:val="00505339"/>
    <w:rsid w:val="00506861"/>
    <w:rsid w:val="0051260D"/>
    <w:rsid w:val="0051272D"/>
    <w:rsid w:val="00515931"/>
    <w:rsid w:val="0052003D"/>
    <w:rsid w:val="00520A97"/>
    <w:rsid w:val="00522132"/>
    <w:rsid w:val="005248C4"/>
    <w:rsid w:val="00524E9B"/>
    <w:rsid w:val="00527579"/>
    <w:rsid w:val="00530F07"/>
    <w:rsid w:val="0053172A"/>
    <w:rsid w:val="00531D30"/>
    <w:rsid w:val="00531E94"/>
    <w:rsid w:val="005328BE"/>
    <w:rsid w:val="00532D9E"/>
    <w:rsid w:val="0053557D"/>
    <w:rsid w:val="00535C70"/>
    <w:rsid w:val="00543BE4"/>
    <w:rsid w:val="005440DE"/>
    <w:rsid w:val="00545A8D"/>
    <w:rsid w:val="00546365"/>
    <w:rsid w:val="00550A49"/>
    <w:rsid w:val="00554C2A"/>
    <w:rsid w:val="00554CBF"/>
    <w:rsid w:val="00555D79"/>
    <w:rsid w:val="00557B57"/>
    <w:rsid w:val="00560089"/>
    <w:rsid w:val="00561145"/>
    <w:rsid w:val="00561E0B"/>
    <w:rsid w:val="005629AD"/>
    <w:rsid w:val="00562B37"/>
    <w:rsid w:val="00563314"/>
    <w:rsid w:val="00565650"/>
    <w:rsid w:val="00567379"/>
    <w:rsid w:val="005727DD"/>
    <w:rsid w:val="00573E77"/>
    <w:rsid w:val="00574595"/>
    <w:rsid w:val="0057473B"/>
    <w:rsid w:val="005753DF"/>
    <w:rsid w:val="00585598"/>
    <w:rsid w:val="00586430"/>
    <w:rsid w:val="00587C99"/>
    <w:rsid w:val="00590250"/>
    <w:rsid w:val="00591822"/>
    <w:rsid w:val="005937B4"/>
    <w:rsid w:val="00593D93"/>
    <w:rsid w:val="005946E6"/>
    <w:rsid w:val="00595017"/>
    <w:rsid w:val="00595468"/>
    <w:rsid w:val="00597ADF"/>
    <w:rsid w:val="005A0616"/>
    <w:rsid w:val="005A19BA"/>
    <w:rsid w:val="005A2280"/>
    <w:rsid w:val="005A5776"/>
    <w:rsid w:val="005A5A9B"/>
    <w:rsid w:val="005A5F37"/>
    <w:rsid w:val="005A724B"/>
    <w:rsid w:val="005A73AF"/>
    <w:rsid w:val="005A7E88"/>
    <w:rsid w:val="005B0A08"/>
    <w:rsid w:val="005B0B2B"/>
    <w:rsid w:val="005B154A"/>
    <w:rsid w:val="005B1999"/>
    <w:rsid w:val="005B2777"/>
    <w:rsid w:val="005B36E0"/>
    <w:rsid w:val="005C03D1"/>
    <w:rsid w:val="005C4778"/>
    <w:rsid w:val="005C4EBB"/>
    <w:rsid w:val="005C5995"/>
    <w:rsid w:val="005C5BF5"/>
    <w:rsid w:val="005C6312"/>
    <w:rsid w:val="005D059E"/>
    <w:rsid w:val="005D1E6F"/>
    <w:rsid w:val="005D221B"/>
    <w:rsid w:val="005D2412"/>
    <w:rsid w:val="005D4F5A"/>
    <w:rsid w:val="005D516C"/>
    <w:rsid w:val="005D6474"/>
    <w:rsid w:val="005D7BB6"/>
    <w:rsid w:val="005E0DF8"/>
    <w:rsid w:val="005E0FCA"/>
    <w:rsid w:val="005E4C58"/>
    <w:rsid w:val="005E50BA"/>
    <w:rsid w:val="005E52B7"/>
    <w:rsid w:val="005E5545"/>
    <w:rsid w:val="005E6151"/>
    <w:rsid w:val="005E7471"/>
    <w:rsid w:val="005E7C12"/>
    <w:rsid w:val="005F05E9"/>
    <w:rsid w:val="005F063C"/>
    <w:rsid w:val="005F447E"/>
    <w:rsid w:val="005F5603"/>
    <w:rsid w:val="005F5B11"/>
    <w:rsid w:val="006017D7"/>
    <w:rsid w:val="00602731"/>
    <w:rsid w:val="006043CE"/>
    <w:rsid w:val="00604A68"/>
    <w:rsid w:val="00607869"/>
    <w:rsid w:val="0061564B"/>
    <w:rsid w:val="00615735"/>
    <w:rsid w:val="00615753"/>
    <w:rsid w:val="0061581C"/>
    <w:rsid w:val="00617203"/>
    <w:rsid w:val="00617D2E"/>
    <w:rsid w:val="0062055D"/>
    <w:rsid w:val="00620A1F"/>
    <w:rsid w:val="006250F5"/>
    <w:rsid w:val="00625627"/>
    <w:rsid w:val="00630597"/>
    <w:rsid w:val="00632267"/>
    <w:rsid w:val="006332FD"/>
    <w:rsid w:val="00633732"/>
    <w:rsid w:val="00633A16"/>
    <w:rsid w:val="006357DF"/>
    <w:rsid w:val="006361DE"/>
    <w:rsid w:val="006372D3"/>
    <w:rsid w:val="00640E75"/>
    <w:rsid w:val="00640ECF"/>
    <w:rsid w:val="0064179C"/>
    <w:rsid w:val="00642B80"/>
    <w:rsid w:val="00644F3B"/>
    <w:rsid w:val="006463A8"/>
    <w:rsid w:val="006463DB"/>
    <w:rsid w:val="00652E0A"/>
    <w:rsid w:val="00652E67"/>
    <w:rsid w:val="00655652"/>
    <w:rsid w:val="00657223"/>
    <w:rsid w:val="00657367"/>
    <w:rsid w:val="00657571"/>
    <w:rsid w:val="00657B4B"/>
    <w:rsid w:val="00657F34"/>
    <w:rsid w:val="006613AF"/>
    <w:rsid w:val="00662218"/>
    <w:rsid w:val="00663C28"/>
    <w:rsid w:val="00663FBF"/>
    <w:rsid w:val="00664915"/>
    <w:rsid w:val="00664C88"/>
    <w:rsid w:val="0066524A"/>
    <w:rsid w:val="0066654A"/>
    <w:rsid w:val="00666BA6"/>
    <w:rsid w:val="00666C61"/>
    <w:rsid w:val="00672CDA"/>
    <w:rsid w:val="00674B89"/>
    <w:rsid w:val="00676567"/>
    <w:rsid w:val="00676BBF"/>
    <w:rsid w:val="00677536"/>
    <w:rsid w:val="006850CE"/>
    <w:rsid w:val="006867FD"/>
    <w:rsid w:val="00686B58"/>
    <w:rsid w:val="00687319"/>
    <w:rsid w:val="00687FFB"/>
    <w:rsid w:val="0069225A"/>
    <w:rsid w:val="00693CEB"/>
    <w:rsid w:val="00694A3C"/>
    <w:rsid w:val="0069673E"/>
    <w:rsid w:val="006968CF"/>
    <w:rsid w:val="00696B23"/>
    <w:rsid w:val="00696E23"/>
    <w:rsid w:val="00697364"/>
    <w:rsid w:val="006A08EB"/>
    <w:rsid w:val="006A0C85"/>
    <w:rsid w:val="006A19B5"/>
    <w:rsid w:val="006A1AE8"/>
    <w:rsid w:val="006A2EFC"/>
    <w:rsid w:val="006A324C"/>
    <w:rsid w:val="006A39B9"/>
    <w:rsid w:val="006B0911"/>
    <w:rsid w:val="006B18EA"/>
    <w:rsid w:val="006B256E"/>
    <w:rsid w:val="006B41F7"/>
    <w:rsid w:val="006B4353"/>
    <w:rsid w:val="006B57DC"/>
    <w:rsid w:val="006B68DE"/>
    <w:rsid w:val="006B7A7F"/>
    <w:rsid w:val="006C4372"/>
    <w:rsid w:val="006C4D4C"/>
    <w:rsid w:val="006C6535"/>
    <w:rsid w:val="006D109F"/>
    <w:rsid w:val="006D20D5"/>
    <w:rsid w:val="006D21F3"/>
    <w:rsid w:val="006D2513"/>
    <w:rsid w:val="006D2B67"/>
    <w:rsid w:val="006D3AF8"/>
    <w:rsid w:val="006D5421"/>
    <w:rsid w:val="006D7043"/>
    <w:rsid w:val="006E214A"/>
    <w:rsid w:val="006E21BF"/>
    <w:rsid w:val="006E3600"/>
    <w:rsid w:val="006E3C81"/>
    <w:rsid w:val="006E5A36"/>
    <w:rsid w:val="006E5E09"/>
    <w:rsid w:val="006E6942"/>
    <w:rsid w:val="006F0655"/>
    <w:rsid w:val="006F11DF"/>
    <w:rsid w:val="006F169B"/>
    <w:rsid w:val="006F2AC1"/>
    <w:rsid w:val="006F61CA"/>
    <w:rsid w:val="00700E72"/>
    <w:rsid w:val="00700FEC"/>
    <w:rsid w:val="00701C3E"/>
    <w:rsid w:val="007021F4"/>
    <w:rsid w:val="0070358B"/>
    <w:rsid w:val="007039CC"/>
    <w:rsid w:val="00703D3A"/>
    <w:rsid w:val="00704892"/>
    <w:rsid w:val="00704C44"/>
    <w:rsid w:val="00705219"/>
    <w:rsid w:val="0070769F"/>
    <w:rsid w:val="00710DE5"/>
    <w:rsid w:val="007113B0"/>
    <w:rsid w:val="00711934"/>
    <w:rsid w:val="00711BFB"/>
    <w:rsid w:val="0071247E"/>
    <w:rsid w:val="00714BA8"/>
    <w:rsid w:val="0071659E"/>
    <w:rsid w:val="007175AA"/>
    <w:rsid w:val="0072094C"/>
    <w:rsid w:val="00722753"/>
    <w:rsid w:val="00723DEF"/>
    <w:rsid w:val="00724E7D"/>
    <w:rsid w:val="00725F75"/>
    <w:rsid w:val="007319D9"/>
    <w:rsid w:val="00731C38"/>
    <w:rsid w:val="0073280D"/>
    <w:rsid w:val="007330C9"/>
    <w:rsid w:val="007338D9"/>
    <w:rsid w:val="00733C15"/>
    <w:rsid w:val="00734DAD"/>
    <w:rsid w:val="00735F9E"/>
    <w:rsid w:val="00736179"/>
    <w:rsid w:val="0073695A"/>
    <w:rsid w:val="00740238"/>
    <w:rsid w:val="007402E5"/>
    <w:rsid w:val="00741012"/>
    <w:rsid w:val="007422BA"/>
    <w:rsid w:val="00742A65"/>
    <w:rsid w:val="00743E0F"/>
    <w:rsid w:val="00745C3E"/>
    <w:rsid w:val="007469EE"/>
    <w:rsid w:val="00747736"/>
    <w:rsid w:val="00747D37"/>
    <w:rsid w:val="00750ECF"/>
    <w:rsid w:val="00754D10"/>
    <w:rsid w:val="007563C7"/>
    <w:rsid w:val="00756865"/>
    <w:rsid w:val="00757233"/>
    <w:rsid w:val="007603EF"/>
    <w:rsid w:val="0076195A"/>
    <w:rsid w:val="007631A8"/>
    <w:rsid w:val="007664F3"/>
    <w:rsid w:val="00767BB4"/>
    <w:rsid w:val="00771DE2"/>
    <w:rsid w:val="0077471D"/>
    <w:rsid w:val="007758E0"/>
    <w:rsid w:val="0077613D"/>
    <w:rsid w:val="007772DD"/>
    <w:rsid w:val="00782363"/>
    <w:rsid w:val="007829A1"/>
    <w:rsid w:val="00782AC3"/>
    <w:rsid w:val="0078326D"/>
    <w:rsid w:val="00784530"/>
    <w:rsid w:val="00785E8D"/>
    <w:rsid w:val="007913C3"/>
    <w:rsid w:val="00791735"/>
    <w:rsid w:val="007A2A09"/>
    <w:rsid w:val="007A2D98"/>
    <w:rsid w:val="007A411B"/>
    <w:rsid w:val="007A5A1B"/>
    <w:rsid w:val="007A7A0B"/>
    <w:rsid w:val="007A7ECE"/>
    <w:rsid w:val="007B07C4"/>
    <w:rsid w:val="007B1B5A"/>
    <w:rsid w:val="007B2095"/>
    <w:rsid w:val="007B270D"/>
    <w:rsid w:val="007B27CF"/>
    <w:rsid w:val="007B295D"/>
    <w:rsid w:val="007B29FD"/>
    <w:rsid w:val="007B5AAD"/>
    <w:rsid w:val="007B6F60"/>
    <w:rsid w:val="007C040C"/>
    <w:rsid w:val="007C0659"/>
    <w:rsid w:val="007C1541"/>
    <w:rsid w:val="007C28E7"/>
    <w:rsid w:val="007C3169"/>
    <w:rsid w:val="007C3D67"/>
    <w:rsid w:val="007C4819"/>
    <w:rsid w:val="007C52F2"/>
    <w:rsid w:val="007C6243"/>
    <w:rsid w:val="007C6817"/>
    <w:rsid w:val="007C6CF5"/>
    <w:rsid w:val="007C7071"/>
    <w:rsid w:val="007D0762"/>
    <w:rsid w:val="007D3323"/>
    <w:rsid w:val="007D3B05"/>
    <w:rsid w:val="007D505F"/>
    <w:rsid w:val="007D6B09"/>
    <w:rsid w:val="007D7AEA"/>
    <w:rsid w:val="007E2B1E"/>
    <w:rsid w:val="007E3A37"/>
    <w:rsid w:val="007E5181"/>
    <w:rsid w:val="007E64A7"/>
    <w:rsid w:val="007E6B09"/>
    <w:rsid w:val="007F07D8"/>
    <w:rsid w:val="007F1B8A"/>
    <w:rsid w:val="007F33AE"/>
    <w:rsid w:val="007F3A56"/>
    <w:rsid w:val="007F707F"/>
    <w:rsid w:val="008007FB"/>
    <w:rsid w:val="00801E06"/>
    <w:rsid w:val="008021C9"/>
    <w:rsid w:val="008076ED"/>
    <w:rsid w:val="008123B7"/>
    <w:rsid w:val="00817F21"/>
    <w:rsid w:val="00823350"/>
    <w:rsid w:val="00823ADC"/>
    <w:rsid w:val="008245BD"/>
    <w:rsid w:val="00825C39"/>
    <w:rsid w:val="00830FCD"/>
    <w:rsid w:val="008334FA"/>
    <w:rsid w:val="008338C3"/>
    <w:rsid w:val="00835883"/>
    <w:rsid w:val="008404C3"/>
    <w:rsid w:val="008407DA"/>
    <w:rsid w:val="00841463"/>
    <w:rsid w:val="00841BEB"/>
    <w:rsid w:val="008426A7"/>
    <w:rsid w:val="00842946"/>
    <w:rsid w:val="00843D0D"/>
    <w:rsid w:val="008441A2"/>
    <w:rsid w:val="00844761"/>
    <w:rsid w:val="00847093"/>
    <w:rsid w:val="008475D1"/>
    <w:rsid w:val="00847FAC"/>
    <w:rsid w:val="0085017B"/>
    <w:rsid w:val="008520B4"/>
    <w:rsid w:val="00852B65"/>
    <w:rsid w:val="00853528"/>
    <w:rsid w:val="00855214"/>
    <w:rsid w:val="00855D92"/>
    <w:rsid w:val="0085784B"/>
    <w:rsid w:val="00857A27"/>
    <w:rsid w:val="00857CFE"/>
    <w:rsid w:val="008625EB"/>
    <w:rsid w:val="00862DA1"/>
    <w:rsid w:val="00864C81"/>
    <w:rsid w:val="008704A6"/>
    <w:rsid w:val="00872720"/>
    <w:rsid w:val="00872E9E"/>
    <w:rsid w:val="00873ABB"/>
    <w:rsid w:val="008741D8"/>
    <w:rsid w:val="0087464A"/>
    <w:rsid w:val="008755E5"/>
    <w:rsid w:val="00875BB0"/>
    <w:rsid w:val="00881723"/>
    <w:rsid w:val="00881C56"/>
    <w:rsid w:val="00882822"/>
    <w:rsid w:val="0088318A"/>
    <w:rsid w:val="00884698"/>
    <w:rsid w:val="00884E33"/>
    <w:rsid w:val="00885563"/>
    <w:rsid w:val="008869B8"/>
    <w:rsid w:val="00887DA7"/>
    <w:rsid w:val="00891B6A"/>
    <w:rsid w:val="00892BA3"/>
    <w:rsid w:val="00895E9C"/>
    <w:rsid w:val="008960DA"/>
    <w:rsid w:val="008962D6"/>
    <w:rsid w:val="0089729B"/>
    <w:rsid w:val="008A048F"/>
    <w:rsid w:val="008A0521"/>
    <w:rsid w:val="008A05BC"/>
    <w:rsid w:val="008A19E9"/>
    <w:rsid w:val="008A1D91"/>
    <w:rsid w:val="008A31E0"/>
    <w:rsid w:val="008A3691"/>
    <w:rsid w:val="008A5DC9"/>
    <w:rsid w:val="008B114E"/>
    <w:rsid w:val="008B3046"/>
    <w:rsid w:val="008B3A62"/>
    <w:rsid w:val="008B3A8D"/>
    <w:rsid w:val="008B4DE1"/>
    <w:rsid w:val="008C309D"/>
    <w:rsid w:val="008C3BB0"/>
    <w:rsid w:val="008C6347"/>
    <w:rsid w:val="008C697B"/>
    <w:rsid w:val="008D0ECC"/>
    <w:rsid w:val="008D15EB"/>
    <w:rsid w:val="008D1EAD"/>
    <w:rsid w:val="008D254F"/>
    <w:rsid w:val="008D6478"/>
    <w:rsid w:val="008E2B00"/>
    <w:rsid w:val="008E5A77"/>
    <w:rsid w:val="008E6A73"/>
    <w:rsid w:val="008E70A3"/>
    <w:rsid w:val="008F02FC"/>
    <w:rsid w:val="008F17FF"/>
    <w:rsid w:val="008F1CC7"/>
    <w:rsid w:val="008F2A10"/>
    <w:rsid w:val="008F3949"/>
    <w:rsid w:val="008F440E"/>
    <w:rsid w:val="008F4D09"/>
    <w:rsid w:val="008F4FE2"/>
    <w:rsid w:val="008F55D3"/>
    <w:rsid w:val="008F5A2F"/>
    <w:rsid w:val="0090146C"/>
    <w:rsid w:val="00901923"/>
    <w:rsid w:val="00901E69"/>
    <w:rsid w:val="00904AA9"/>
    <w:rsid w:val="00904F89"/>
    <w:rsid w:val="00906459"/>
    <w:rsid w:val="00906C0C"/>
    <w:rsid w:val="00910FBD"/>
    <w:rsid w:val="00910FFE"/>
    <w:rsid w:val="00912893"/>
    <w:rsid w:val="00912BC6"/>
    <w:rsid w:val="009134DC"/>
    <w:rsid w:val="00914646"/>
    <w:rsid w:val="00915C4C"/>
    <w:rsid w:val="00916FAF"/>
    <w:rsid w:val="0091777C"/>
    <w:rsid w:val="009178D4"/>
    <w:rsid w:val="009214B5"/>
    <w:rsid w:val="00921BE5"/>
    <w:rsid w:val="00922FEF"/>
    <w:rsid w:val="00923736"/>
    <w:rsid w:val="00923B54"/>
    <w:rsid w:val="00923DEA"/>
    <w:rsid w:val="00923E93"/>
    <w:rsid w:val="009248DF"/>
    <w:rsid w:val="00925C5D"/>
    <w:rsid w:val="00925EAD"/>
    <w:rsid w:val="00926A22"/>
    <w:rsid w:val="009324AB"/>
    <w:rsid w:val="00933342"/>
    <w:rsid w:val="009333E8"/>
    <w:rsid w:val="009339DB"/>
    <w:rsid w:val="00934015"/>
    <w:rsid w:val="009341C7"/>
    <w:rsid w:val="009363EE"/>
    <w:rsid w:val="0094002B"/>
    <w:rsid w:val="009406CE"/>
    <w:rsid w:val="00944B38"/>
    <w:rsid w:val="009475F8"/>
    <w:rsid w:val="00951667"/>
    <w:rsid w:val="00952D72"/>
    <w:rsid w:val="00952FAE"/>
    <w:rsid w:val="009537C0"/>
    <w:rsid w:val="009538DC"/>
    <w:rsid w:val="00954677"/>
    <w:rsid w:val="00954C04"/>
    <w:rsid w:val="00954CAA"/>
    <w:rsid w:val="00955E00"/>
    <w:rsid w:val="009603FC"/>
    <w:rsid w:val="0096066A"/>
    <w:rsid w:val="00961F5D"/>
    <w:rsid w:val="00963C1F"/>
    <w:rsid w:val="00963CB3"/>
    <w:rsid w:val="00966018"/>
    <w:rsid w:val="0096685A"/>
    <w:rsid w:val="00970E8B"/>
    <w:rsid w:val="00972E25"/>
    <w:rsid w:val="00972EDF"/>
    <w:rsid w:val="00973E7A"/>
    <w:rsid w:val="0097450E"/>
    <w:rsid w:val="00975A8C"/>
    <w:rsid w:val="00975AF9"/>
    <w:rsid w:val="0097600E"/>
    <w:rsid w:val="0097681C"/>
    <w:rsid w:val="0097705C"/>
    <w:rsid w:val="009819B7"/>
    <w:rsid w:val="00982E47"/>
    <w:rsid w:val="00983147"/>
    <w:rsid w:val="0098431C"/>
    <w:rsid w:val="009849D1"/>
    <w:rsid w:val="00984F19"/>
    <w:rsid w:val="00985560"/>
    <w:rsid w:val="0098792A"/>
    <w:rsid w:val="0099105F"/>
    <w:rsid w:val="009939D0"/>
    <w:rsid w:val="009944C4"/>
    <w:rsid w:val="00994AE4"/>
    <w:rsid w:val="00995326"/>
    <w:rsid w:val="0099636D"/>
    <w:rsid w:val="00997826"/>
    <w:rsid w:val="009A042B"/>
    <w:rsid w:val="009A1551"/>
    <w:rsid w:val="009A17DB"/>
    <w:rsid w:val="009A24B0"/>
    <w:rsid w:val="009A489F"/>
    <w:rsid w:val="009A7FA4"/>
    <w:rsid w:val="009B2AD8"/>
    <w:rsid w:val="009B2E66"/>
    <w:rsid w:val="009B322A"/>
    <w:rsid w:val="009B4CF6"/>
    <w:rsid w:val="009B5D84"/>
    <w:rsid w:val="009B747A"/>
    <w:rsid w:val="009B7850"/>
    <w:rsid w:val="009C26E5"/>
    <w:rsid w:val="009C56F6"/>
    <w:rsid w:val="009C5D15"/>
    <w:rsid w:val="009C7016"/>
    <w:rsid w:val="009D1421"/>
    <w:rsid w:val="009D2DEA"/>
    <w:rsid w:val="009D2EE7"/>
    <w:rsid w:val="009D33E1"/>
    <w:rsid w:val="009D5B03"/>
    <w:rsid w:val="009D6B1A"/>
    <w:rsid w:val="009D7C3F"/>
    <w:rsid w:val="009D7FC9"/>
    <w:rsid w:val="009E6F43"/>
    <w:rsid w:val="009E6FA1"/>
    <w:rsid w:val="009E7E6B"/>
    <w:rsid w:val="009F0112"/>
    <w:rsid w:val="009F0C42"/>
    <w:rsid w:val="009F2167"/>
    <w:rsid w:val="009F2EB7"/>
    <w:rsid w:val="009F3CFE"/>
    <w:rsid w:val="009F54C2"/>
    <w:rsid w:val="009F7E0B"/>
    <w:rsid w:val="00A01D65"/>
    <w:rsid w:val="00A023AD"/>
    <w:rsid w:val="00A05BCB"/>
    <w:rsid w:val="00A05CA3"/>
    <w:rsid w:val="00A07A22"/>
    <w:rsid w:val="00A1129C"/>
    <w:rsid w:val="00A138A4"/>
    <w:rsid w:val="00A13B11"/>
    <w:rsid w:val="00A172B2"/>
    <w:rsid w:val="00A20AD5"/>
    <w:rsid w:val="00A21D20"/>
    <w:rsid w:val="00A234F4"/>
    <w:rsid w:val="00A2451B"/>
    <w:rsid w:val="00A258B6"/>
    <w:rsid w:val="00A25B47"/>
    <w:rsid w:val="00A262C4"/>
    <w:rsid w:val="00A27EB7"/>
    <w:rsid w:val="00A3019F"/>
    <w:rsid w:val="00A32186"/>
    <w:rsid w:val="00A33B68"/>
    <w:rsid w:val="00A33C36"/>
    <w:rsid w:val="00A34BD9"/>
    <w:rsid w:val="00A35E0A"/>
    <w:rsid w:val="00A363CA"/>
    <w:rsid w:val="00A36AE0"/>
    <w:rsid w:val="00A37CCC"/>
    <w:rsid w:val="00A40AAA"/>
    <w:rsid w:val="00A411CB"/>
    <w:rsid w:val="00A41ABF"/>
    <w:rsid w:val="00A41E6D"/>
    <w:rsid w:val="00A422D4"/>
    <w:rsid w:val="00A42843"/>
    <w:rsid w:val="00A46431"/>
    <w:rsid w:val="00A46C61"/>
    <w:rsid w:val="00A47A91"/>
    <w:rsid w:val="00A51E8E"/>
    <w:rsid w:val="00A52993"/>
    <w:rsid w:val="00A536F7"/>
    <w:rsid w:val="00A55D67"/>
    <w:rsid w:val="00A55FAE"/>
    <w:rsid w:val="00A56130"/>
    <w:rsid w:val="00A602FC"/>
    <w:rsid w:val="00A60622"/>
    <w:rsid w:val="00A60993"/>
    <w:rsid w:val="00A61BA8"/>
    <w:rsid w:val="00A65563"/>
    <w:rsid w:val="00A656C0"/>
    <w:rsid w:val="00A66296"/>
    <w:rsid w:val="00A717BE"/>
    <w:rsid w:val="00A71813"/>
    <w:rsid w:val="00A71E64"/>
    <w:rsid w:val="00A72003"/>
    <w:rsid w:val="00A72412"/>
    <w:rsid w:val="00A7578D"/>
    <w:rsid w:val="00A759BA"/>
    <w:rsid w:val="00A81047"/>
    <w:rsid w:val="00A811FA"/>
    <w:rsid w:val="00A87A52"/>
    <w:rsid w:val="00A87D13"/>
    <w:rsid w:val="00A900AB"/>
    <w:rsid w:val="00A907C5"/>
    <w:rsid w:val="00A92A95"/>
    <w:rsid w:val="00A92CC8"/>
    <w:rsid w:val="00A93001"/>
    <w:rsid w:val="00A974A7"/>
    <w:rsid w:val="00A9794C"/>
    <w:rsid w:val="00AA0964"/>
    <w:rsid w:val="00AA0D1A"/>
    <w:rsid w:val="00AA13DE"/>
    <w:rsid w:val="00AA2E10"/>
    <w:rsid w:val="00AA4961"/>
    <w:rsid w:val="00AA516A"/>
    <w:rsid w:val="00AA52AB"/>
    <w:rsid w:val="00AA54BE"/>
    <w:rsid w:val="00AA55E9"/>
    <w:rsid w:val="00AA5E90"/>
    <w:rsid w:val="00AA609E"/>
    <w:rsid w:val="00AA65DE"/>
    <w:rsid w:val="00AA68E1"/>
    <w:rsid w:val="00AA706C"/>
    <w:rsid w:val="00AA72C4"/>
    <w:rsid w:val="00AA7DF3"/>
    <w:rsid w:val="00AB177E"/>
    <w:rsid w:val="00AB1B4C"/>
    <w:rsid w:val="00AB3EAA"/>
    <w:rsid w:val="00AB4C59"/>
    <w:rsid w:val="00AC1890"/>
    <w:rsid w:val="00AC236B"/>
    <w:rsid w:val="00AC26B8"/>
    <w:rsid w:val="00AC4512"/>
    <w:rsid w:val="00AC4688"/>
    <w:rsid w:val="00AC496A"/>
    <w:rsid w:val="00AC5530"/>
    <w:rsid w:val="00AC583A"/>
    <w:rsid w:val="00AC5E73"/>
    <w:rsid w:val="00AC648C"/>
    <w:rsid w:val="00AC6C06"/>
    <w:rsid w:val="00AC773C"/>
    <w:rsid w:val="00AD0CA8"/>
    <w:rsid w:val="00AD0F01"/>
    <w:rsid w:val="00AD327D"/>
    <w:rsid w:val="00AD779C"/>
    <w:rsid w:val="00AE0E9E"/>
    <w:rsid w:val="00AE25B6"/>
    <w:rsid w:val="00AE59FB"/>
    <w:rsid w:val="00AF1611"/>
    <w:rsid w:val="00AF1A31"/>
    <w:rsid w:val="00AF1BB7"/>
    <w:rsid w:val="00AF25BC"/>
    <w:rsid w:val="00AF4AA8"/>
    <w:rsid w:val="00AF5D79"/>
    <w:rsid w:val="00B00D60"/>
    <w:rsid w:val="00B0194E"/>
    <w:rsid w:val="00B051E9"/>
    <w:rsid w:val="00B05637"/>
    <w:rsid w:val="00B058A5"/>
    <w:rsid w:val="00B10648"/>
    <w:rsid w:val="00B10CBA"/>
    <w:rsid w:val="00B11AEE"/>
    <w:rsid w:val="00B11D79"/>
    <w:rsid w:val="00B131FB"/>
    <w:rsid w:val="00B15938"/>
    <w:rsid w:val="00B2003B"/>
    <w:rsid w:val="00B20E4B"/>
    <w:rsid w:val="00B21277"/>
    <w:rsid w:val="00B21F8A"/>
    <w:rsid w:val="00B22B28"/>
    <w:rsid w:val="00B23B6A"/>
    <w:rsid w:val="00B23F92"/>
    <w:rsid w:val="00B25817"/>
    <w:rsid w:val="00B30377"/>
    <w:rsid w:val="00B30CE0"/>
    <w:rsid w:val="00B31019"/>
    <w:rsid w:val="00B3200F"/>
    <w:rsid w:val="00B33AE1"/>
    <w:rsid w:val="00B35020"/>
    <w:rsid w:val="00B42246"/>
    <w:rsid w:val="00B422AA"/>
    <w:rsid w:val="00B4252D"/>
    <w:rsid w:val="00B45966"/>
    <w:rsid w:val="00B508FD"/>
    <w:rsid w:val="00B52382"/>
    <w:rsid w:val="00B531E0"/>
    <w:rsid w:val="00B54BF1"/>
    <w:rsid w:val="00B54F9C"/>
    <w:rsid w:val="00B56EF3"/>
    <w:rsid w:val="00B621DC"/>
    <w:rsid w:val="00B62862"/>
    <w:rsid w:val="00B632AA"/>
    <w:rsid w:val="00B6406A"/>
    <w:rsid w:val="00B655C1"/>
    <w:rsid w:val="00B65E50"/>
    <w:rsid w:val="00B71E60"/>
    <w:rsid w:val="00B729D1"/>
    <w:rsid w:val="00B74D5F"/>
    <w:rsid w:val="00B74DEC"/>
    <w:rsid w:val="00B75003"/>
    <w:rsid w:val="00B753F8"/>
    <w:rsid w:val="00B76150"/>
    <w:rsid w:val="00B76800"/>
    <w:rsid w:val="00B8002D"/>
    <w:rsid w:val="00B808BA"/>
    <w:rsid w:val="00B80E10"/>
    <w:rsid w:val="00B81295"/>
    <w:rsid w:val="00B85910"/>
    <w:rsid w:val="00B85BDD"/>
    <w:rsid w:val="00B85FD0"/>
    <w:rsid w:val="00B86D9B"/>
    <w:rsid w:val="00B871C7"/>
    <w:rsid w:val="00B8724E"/>
    <w:rsid w:val="00B87D8C"/>
    <w:rsid w:val="00B90FFB"/>
    <w:rsid w:val="00B91B86"/>
    <w:rsid w:val="00B932AE"/>
    <w:rsid w:val="00B933DC"/>
    <w:rsid w:val="00B93BDE"/>
    <w:rsid w:val="00B93F35"/>
    <w:rsid w:val="00BA0171"/>
    <w:rsid w:val="00BA158D"/>
    <w:rsid w:val="00BA3A83"/>
    <w:rsid w:val="00BA42C0"/>
    <w:rsid w:val="00BA7486"/>
    <w:rsid w:val="00BA7743"/>
    <w:rsid w:val="00BB166F"/>
    <w:rsid w:val="00BB27D0"/>
    <w:rsid w:val="00BB2FE4"/>
    <w:rsid w:val="00BB596B"/>
    <w:rsid w:val="00BB5AAB"/>
    <w:rsid w:val="00BB7642"/>
    <w:rsid w:val="00BC140D"/>
    <w:rsid w:val="00BC266B"/>
    <w:rsid w:val="00BC291B"/>
    <w:rsid w:val="00BC32E4"/>
    <w:rsid w:val="00BC41AB"/>
    <w:rsid w:val="00BC4289"/>
    <w:rsid w:val="00BC4892"/>
    <w:rsid w:val="00BC667E"/>
    <w:rsid w:val="00BD0C6A"/>
    <w:rsid w:val="00BD28C7"/>
    <w:rsid w:val="00BD5A90"/>
    <w:rsid w:val="00BD6400"/>
    <w:rsid w:val="00BD6597"/>
    <w:rsid w:val="00BD7BE1"/>
    <w:rsid w:val="00BE0BE2"/>
    <w:rsid w:val="00BE10C2"/>
    <w:rsid w:val="00BE2A93"/>
    <w:rsid w:val="00BE3EFB"/>
    <w:rsid w:val="00BE42E6"/>
    <w:rsid w:val="00BE4627"/>
    <w:rsid w:val="00BE63C7"/>
    <w:rsid w:val="00BE77D9"/>
    <w:rsid w:val="00BE7B4D"/>
    <w:rsid w:val="00BF0273"/>
    <w:rsid w:val="00BF08C4"/>
    <w:rsid w:val="00BF0AF4"/>
    <w:rsid w:val="00BF1AB8"/>
    <w:rsid w:val="00BF4A4C"/>
    <w:rsid w:val="00BF5618"/>
    <w:rsid w:val="00BF7013"/>
    <w:rsid w:val="00BF7565"/>
    <w:rsid w:val="00BF7D03"/>
    <w:rsid w:val="00C00AA5"/>
    <w:rsid w:val="00C00CA6"/>
    <w:rsid w:val="00C01DED"/>
    <w:rsid w:val="00C04844"/>
    <w:rsid w:val="00C06049"/>
    <w:rsid w:val="00C106E7"/>
    <w:rsid w:val="00C10E93"/>
    <w:rsid w:val="00C14992"/>
    <w:rsid w:val="00C16E84"/>
    <w:rsid w:val="00C171A7"/>
    <w:rsid w:val="00C204AE"/>
    <w:rsid w:val="00C20B42"/>
    <w:rsid w:val="00C21C8F"/>
    <w:rsid w:val="00C24943"/>
    <w:rsid w:val="00C25232"/>
    <w:rsid w:val="00C2546B"/>
    <w:rsid w:val="00C30CFF"/>
    <w:rsid w:val="00C333DC"/>
    <w:rsid w:val="00C34F06"/>
    <w:rsid w:val="00C3719B"/>
    <w:rsid w:val="00C373EF"/>
    <w:rsid w:val="00C40E76"/>
    <w:rsid w:val="00C4234C"/>
    <w:rsid w:val="00C428E6"/>
    <w:rsid w:val="00C44167"/>
    <w:rsid w:val="00C452B2"/>
    <w:rsid w:val="00C45A9E"/>
    <w:rsid w:val="00C477EB"/>
    <w:rsid w:val="00C47B16"/>
    <w:rsid w:val="00C509E7"/>
    <w:rsid w:val="00C514AE"/>
    <w:rsid w:val="00C51CBC"/>
    <w:rsid w:val="00C528C1"/>
    <w:rsid w:val="00C5369D"/>
    <w:rsid w:val="00C53DB7"/>
    <w:rsid w:val="00C5630A"/>
    <w:rsid w:val="00C572B2"/>
    <w:rsid w:val="00C5731B"/>
    <w:rsid w:val="00C57BF2"/>
    <w:rsid w:val="00C60811"/>
    <w:rsid w:val="00C6310B"/>
    <w:rsid w:val="00C632E1"/>
    <w:rsid w:val="00C633A1"/>
    <w:rsid w:val="00C64E80"/>
    <w:rsid w:val="00C7093A"/>
    <w:rsid w:val="00C72904"/>
    <w:rsid w:val="00C72A86"/>
    <w:rsid w:val="00C73EB3"/>
    <w:rsid w:val="00C7600A"/>
    <w:rsid w:val="00C7675A"/>
    <w:rsid w:val="00C76FCA"/>
    <w:rsid w:val="00C82623"/>
    <w:rsid w:val="00C82A28"/>
    <w:rsid w:val="00C82C87"/>
    <w:rsid w:val="00C82E93"/>
    <w:rsid w:val="00C85947"/>
    <w:rsid w:val="00C85CC2"/>
    <w:rsid w:val="00C8688C"/>
    <w:rsid w:val="00C90330"/>
    <w:rsid w:val="00C92E8C"/>
    <w:rsid w:val="00C93348"/>
    <w:rsid w:val="00C933EB"/>
    <w:rsid w:val="00C93CD5"/>
    <w:rsid w:val="00C967A3"/>
    <w:rsid w:val="00CA0136"/>
    <w:rsid w:val="00CA0C6B"/>
    <w:rsid w:val="00CA0C87"/>
    <w:rsid w:val="00CA0D48"/>
    <w:rsid w:val="00CA0F99"/>
    <w:rsid w:val="00CA100B"/>
    <w:rsid w:val="00CA1760"/>
    <w:rsid w:val="00CA468B"/>
    <w:rsid w:val="00CA4AE6"/>
    <w:rsid w:val="00CA5E2F"/>
    <w:rsid w:val="00CB0B4B"/>
    <w:rsid w:val="00CB1349"/>
    <w:rsid w:val="00CB2558"/>
    <w:rsid w:val="00CB405E"/>
    <w:rsid w:val="00CB6A2A"/>
    <w:rsid w:val="00CC0270"/>
    <w:rsid w:val="00CC0CE7"/>
    <w:rsid w:val="00CC3790"/>
    <w:rsid w:val="00CC44E7"/>
    <w:rsid w:val="00CD2007"/>
    <w:rsid w:val="00CD2D37"/>
    <w:rsid w:val="00CD3565"/>
    <w:rsid w:val="00CD6255"/>
    <w:rsid w:val="00CD68CA"/>
    <w:rsid w:val="00CD7401"/>
    <w:rsid w:val="00CE017C"/>
    <w:rsid w:val="00CE4639"/>
    <w:rsid w:val="00CE6226"/>
    <w:rsid w:val="00CE79DD"/>
    <w:rsid w:val="00CF09C3"/>
    <w:rsid w:val="00CF20D2"/>
    <w:rsid w:val="00CF24DE"/>
    <w:rsid w:val="00CF2AC8"/>
    <w:rsid w:val="00CF325D"/>
    <w:rsid w:val="00CF3550"/>
    <w:rsid w:val="00CF5151"/>
    <w:rsid w:val="00CF5A8E"/>
    <w:rsid w:val="00CF65B4"/>
    <w:rsid w:val="00CF6E5F"/>
    <w:rsid w:val="00CF7CEA"/>
    <w:rsid w:val="00D00178"/>
    <w:rsid w:val="00D00778"/>
    <w:rsid w:val="00D00AD1"/>
    <w:rsid w:val="00D01C78"/>
    <w:rsid w:val="00D03129"/>
    <w:rsid w:val="00D0398B"/>
    <w:rsid w:val="00D04475"/>
    <w:rsid w:val="00D04F07"/>
    <w:rsid w:val="00D04F6C"/>
    <w:rsid w:val="00D066F3"/>
    <w:rsid w:val="00D07378"/>
    <w:rsid w:val="00D11024"/>
    <w:rsid w:val="00D13B55"/>
    <w:rsid w:val="00D15D84"/>
    <w:rsid w:val="00D16E43"/>
    <w:rsid w:val="00D17507"/>
    <w:rsid w:val="00D206BD"/>
    <w:rsid w:val="00D20767"/>
    <w:rsid w:val="00D2298E"/>
    <w:rsid w:val="00D23394"/>
    <w:rsid w:val="00D2414C"/>
    <w:rsid w:val="00D25559"/>
    <w:rsid w:val="00D26179"/>
    <w:rsid w:val="00D26E8B"/>
    <w:rsid w:val="00D27907"/>
    <w:rsid w:val="00D27998"/>
    <w:rsid w:val="00D303A7"/>
    <w:rsid w:val="00D32C38"/>
    <w:rsid w:val="00D33EEE"/>
    <w:rsid w:val="00D34A53"/>
    <w:rsid w:val="00D35C8B"/>
    <w:rsid w:val="00D3738F"/>
    <w:rsid w:val="00D40489"/>
    <w:rsid w:val="00D40FBB"/>
    <w:rsid w:val="00D431C0"/>
    <w:rsid w:val="00D437B1"/>
    <w:rsid w:val="00D4413A"/>
    <w:rsid w:val="00D45173"/>
    <w:rsid w:val="00D454DE"/>
    <w:rsid w:val="00D45801"/>
    <w:rsid w:val="00D47157"/>
    <w:rsid w:val="00D51362"/>
    <w:rsid w:val="00D51382"/>
    <w:rsid w:val="00D513D5"/>
    <w:rsid w:val="00D529B1"/>
    <w:rsid w:val="00D52A91"/>
    <w:rsid w:val="00D55355"/>
    <w:rsid w:val="00D568EB"/>
    <w:rsid w:val="00D575B5"/>
    <w:rsid w:val="00D624BA"/>
    <w:rsid w:val="00D62552"/>
    <w:rsid w:val="00D63C54"/>
    <w:rsid w:val="00D648E7"/>
    <w:rsid w:val="00D65186"/>
    <w:rsid w:val="00D65953"/>
    <w:rsid w:val="00D65AAE"/>
    <w:rsid w:val="00D66AA4"/>
    <w:rsid w:val="00D67857"/>
    <w:rsid w:val="00D70EC8"/>
    <w:rsid w:val="00D70FC7"/>
    <w:rsid w:val="00D72704"/>
    <w:rsid w:val="00D74D8F"/>
    <w:rsid w:val="00D74F49"/>
    <w:rsid w:val="00D771D8"/>
    <w:rsid w:val="00D777E7"/>
    <w:rsid w:val="00D77B9A"/>
    <w:rsid w:val="00D80157"/>
    <w:rsid w:val="00D80645"/>
    <w:rsid w:val="00D816A9"/>
    <w:rsid w:val="00D817B4"/>
    <w:rsid w:val="00D845F5"/>
    <w:rsid w:val="00D86BD4"/>
    <w:rsid w:val="00D87B09"/>
    <w:rsid w:val="00D87B40"/>
    <w:rsid w:val="00D90BDE"/>
    <w:rsid w:val="00D92012"/>
    <w:rsid w:val="00D92113"/>
    <w:rsid w:val="00D92282"/>
    <w:rsid w:val="00D92CB6"/>
    <w:rsid w:val="00D92F25"/>
    <w:rsid w:val="00D94A0B"/>
    <w:rsid w:val="00D95DD4"/>
    <w:rsid w:val="00D95EC8"/>
    <w:rsid w:val="00D95F02"/>
    <w:rsid w:val="00D97E94"/>
    <w:rsid w:val="00DA0AF3"/>
    <w:rsid w:val="00DA1F2B"/>
    <w:rsid w:val="00DA493D"/>
    <w:rsid w:val="00DA4F54"/>
    <w:rsid w:val="00DA5D8C"/>
    <w:rsid w:val="00DA68C5"/>
    <w:rsid w:val="00DB1F05"/>
    <w:rsid w:val="00DB6CB0"/>
    <w:rsid w:val="00DB7B1F"/>
    <w:rsid w:val="00DB7FE0"/>
    <w:rsid w:val="00DC02F4"/>
    <w:rsid w:val="00DC0C0B"/>
    <w:rsid w:val="00DC12C3"/>
    <w:rsid w:val="00DC1D12"/>
    <w:rsid w:val="00DC1F6F"/>
    <w:rsid w:val="00DC3132"/>
    <w:rsid w:val="00DC4621"/>
    <w:rsid w:val="00DC64E6"/>
    <w:rsid w:val="00DD4DB6"/>
    <w:rsid w:val="00DD5180"/>
    <w:rsid w:val="00DD54F8"/>
    <w:rsid w:val="00DD70B6"/>
    <w:rsid w:val="00DD74CF"/>
    <w:rsid w:val="00DE135F"/>
    <w:rsid w:val="00DE1679"/>
    <w:rsid w:val="00DE1955"/>
    <w:rsid w:val="00DE1FCF"/>
    <w:rsid w:val="00DE394C"/>
    <w:rsid w:val="00DE3CF3"/>
    <w:rsid w:val="00DE45BF"/>
    <w:rsid w:val="00DE5D68"/>
    <w:rsid w:val="00DE5F21"/>
    <w:rsid w:val="00DE634F"/>
    <w:rsid w:val="00DF018D"/>
    <w:rsid w:val="00DF0F0B"/>
    <w:rsid w:val="00DF3783"/>
    <w:rsid w:val="00DF3E68"/>
    <w:rsid w:val="00DF5536"/>
    <w:rsid w:val="00DF6423"/>
    <w:rsid w:val="00DF71F0"/>
    <w:rsid w:val="00DF7C42"/>
    <w:rsid w:val="00E022DD"/>
    <w:rsid w:val="00E03BCA"/>
    <w:rsid w:val="00E043F9"/>
    <w:rsid w:val="00E04A6D"/>
    <w:rsid w:val="00E103A2"/>
    <w:rsid w:val="00E11272"/>
    <w:rsid w:val="00E11AAB"/>
    <w:rsid w:val="00E123A3"/>
    <w:rsid w:val="00E13209"/>
    <w:rsid w:val="00E14521"/>
    <w:rsid w:val="00E14653"/>
    <w:rsid w:val="00E15CCF"/>
    <w:rsid w:val="00E172A2"/>
    <w:rsid w:val="00E17B57"/>
    <w:rsid w:val="00E17EF0"/>
    <w:rsid w:val="00E22A13"/>
    <w:rsid w:val="00E23239"/>
    <w:rsid w:val="00E24257"/>
    <w:rsid w:val="00E2614F"/>
    <w:rsid w:val="00E26D5F"/>
    <w:rsid w:val="00E271CD"/>
    <w:rsid w:val="00E3022E"/>
    <w:rsid w:val="00E31061"/>
    <w:rsid w:val="00E31895"/>
    <w:rsid w:val="00E34A44"/>
    <w:rsid w:val="00E3627D"/>
    <w:rsid w:val="00E415B7"/>
    <w:rsid w:val="00E41BE9"/>
    <w:rsid w:val="00E42AB9"/>
    <w:rsid w:val="00E42D17"/>
    <w:rsid w:val="00E46401"/>
    <w:rsid w:val="00E504E5"/>
    <w:rsid w:val="00E5150F"/>
    <w:rsid w:val="00E519FB"/>
    <w:rsid w:val="00E53A0D"/>
    <w:rsid w:val="00E54172"/>
    <w:rsid w:val="00E54835"/>
    <w:rsid w:val="00E55538"/>
    <w:rsid w:val="00E55D47"/>
    <w:rsid w:val="00E5610C"/>
    <w:rsid w:val="00E56303"/>
    <w:rsid w:val="00E566E6"/>
    <w:rsid w:val="00E60B68"/>
    <w:rsid w:val="00E6356C"/>
    <w:rsid w:val="00E64292"/>
    <w:rsid w:val="00E73404"/>
    <w:rsid w:val="00E76B2A"/>
    <w:rsid w:val="00E801F9"/>
    <w:rsid w:val="00E81E35"/>
    <w:rsid w:val="00E823A4"/>
    <w:rsid w:val="00E828E2"/>
    <w:rsid w:val="00E868C2"/>
    <w:rsid w:val="00E873C0"/>
    <w:rsid w:val="00E87CB7"/>
    <w:rsid w:val="00E90233"/>
    <w:rsid w:val="00E9086A"/>
    <w:rsid w:val="00E926EF"/>
    <w:rsid w:val="00E93A66"/>
    <w:rsid w:val="00E93D1E"/>
    <w:rsid w:val="00E9565C"/>
    <w:rsid w:val="00E95A51"/>
    <w:rsid w:val="00E97044"/>
    <w:rsid w:val="00EA2304"/>
    <w:rsid w:val="00EA46F0"/>
    <w:rsid w:val="00EA5E8B"/>
    <w:rsid w:val="00EB0320"/>
    <w:rsid w:val="00EB24C8"/>
    <w:rsid w:val="00EB4EA9"/>
    <w:rsid w:val="00EB5312"/>
    <w:rsid w:val="00EB59FD"/>
    <w:rsid w:val="00EB681E"/>
    <w:rsid w:val="00EB6B30"/>
    <w:rsid w:val="00EB7262"/>
    <w:rsid w:val="00EB74C5"/>
    <w:rsid w:val="00EB7569"/>
    <w:rsid w:val="00EC1B39"/>
    <w:rsid w:val="00EC2073"/>
    <w:rsid w:val="00EC315F"/>
    <w:rsid w:val="00EC4965"/>
    <w:rsid w:val="00EC49C8"/>
    <w:rsid w:val="00EC6A19"/>
    <w:rsid w:val="00EC7805"/>
    <w:rsid w:val="00ED0584"/>
    <w:rsid w:val="00ED0928"/>
    <w:rsid w:val="00ED539D"/>
    <w:rsid w:val="00ED5E01"/>
    <w:rsid w:val="00ED72FF"/>
    <w:rsid w:val="00EE02BC"/>
    <w:rsid w:val="00EE03C3"/>
    <w:rsid w:val="00EE0739"/>
    <w:rsid w:val="00EE0756"/>
    <w:rsid w:val="00EE0E7D"/>
    <w:rsid w:val="00EE4C3F"/>
    <w:rsid w:val="00EE62FE"/>
    <w:rsid w:val="00EE72A3"/>
    <w:rsid w:val="00EE78FF"/>
    <w:rsid w:val="00EF04AE"/>
    <w:rsid w:val="00EF369E"/>
    <w:rsid w:val="00EF3723"/>
    <w:rsid w:val="00EF3D31"/>
    <w:rsid w:val="00EF4064"/>
    <w:rsid w:val="00EF4DC4"/>
    <w:rsid w:val="00EF5324"/>
    <w:rsid w:val="00EF5C19"/>
    <w:rsid w:val="00EF6AB0"/>
    <w:rsid w:val="00EF6CFE"/>
    <w:rsid w:val="00EF7B24"/>
    <w:rsid w:val="00F001A2"/>
    <w:rsid w:val="00F013E3"/>
    <w:rsid w:val="00F014E5"/>
    <w:rsid w:val="00F01E76"/>
    <w:rsid w:val="00F043CD"/>
    <w:rsid w:val="00F05ACE"/>
    <w:rsid w:val="00F06042"/>
    <w:rsid w:val="00F068DF"/>
    <w:rsid w:val="00F06E6C"/>
    <w:rsid w:val="00F0766F"/>
    <w:rsid w:val="00F07785"/>
    <w:rsid w:val="00F07BC4"/>
    <w:rsid w:val="00F07EA4"/>
    <w:rsid w:val="00F10CF3"/>
    <w:rsid w:val="00F111B2"/>
    <w:rsid w:val="00F1211D"/>
    <w:rsid w:val="00F13FB3"/>
    <w:rsid w:val="00F14B17"/>
    <w:rsid w:val="00F16B92"/>
    <w:rsid w:val="00F21438"/>
    <w:rsid w:val="00F22E7F"/>
    <w:rsid w:val="00F30B42"/>
    <w:rsid w:val="00F30F95"/>
    <w:rsid w:val="00F3333B"/>
    <w:rsid w:val="00F408A3"/>
    <w:rsid w:val="00F40DC1"/>
    <w:rsid w:val="00F421A7"/>
    <w:rsid w:val="00F42D96"/>
    <w:rsid w:val="00F435D8"/>
    <w:rsid w:val="00F43BF9"/>
    <w:rsid w:val="00F44AB0"/>
    <w:rsid w:val="00F44E15"/>
    <w:rsid w:val="00F46FB7"/>
    <w:rsid w:val="00F50667"/>
    <w:rsid w:val="00F50832"/>
    <w:rsid w:val="00F519BE"/>
    <w:rsid w:val="00F53B6A"/>
    <w:rsid w:val="00F564D8"/>
    <w:rsid w:val="00F56809"/>
    <w:rsid w:val="00F60626"/>
    <w:rsid w:val="00F627F7"/>
    <w:rsid w:val="00F63049"/>
    <w:rsid w:val="00F63948"/>
    <w:rsid w:val="00F6422B"/>
    <w:rsid w:val="00F651CD"/>
    <w:rsid w:val="00F71017"/>
    <w:rsid w:val="00F73357"/>
    <w:rsid w:val="00F7451B"/>
    <w:rsid w:val="00F767F1"/>
    <w:rsid w:val="00F776EB"/>
    <w:rsid w:val="00F80AD9"/>
    <w:rsid w:val="00F80E1E"/>
    <w:rsid w:val="00F82F6D"/>
    <w:rsid w:val="00F82FB9"/>
    <w:rsid w:val="00F848C2"/>
    <w:rsid w:val="00F86A09"/>
    <w:rsid w:val="00F86C6D"/>
    <w:rsid w:val="00F9402D"/>
    <w:rsid w:val="00F950CE"/>
    <w:rsid w:val="00FA36B2"/>
    <w:rsid w:val="00FA6738"/>
    <w:rsid w:val="00FA6EEC"/>
    <w:rsid w:val="00FA7841"/>
    <w:rsid w:val="00FB29E0"/>
    <w:rsid w:val="00FB2F82"/>
    <w:rsid w:val="00FB3B13"/>
    <w:rsid w:val="00FB3E52"/>
    <w:rsid w:val="00FB5541"/>
    <w:rsid w:val="00FB7C5C"/>
    <w:rsid w:val="00FC006F"/>
    <w:rsid w:val="00FC4D65"/>
    <w:rsid w:val="00FC6440"/>
    <w:rsid w:val="00FC6859"/>
    <w:rsid w:val="00FC6CB6"/>
    <w:rsid w:val="00FC73A6"/>
    <w:rsid w:val="00FD0B96"/>
    <w:rsid w:val="00FD607A"/>
    <w:rsid w:val="00FD7526"/>
    <w:rsid w:val="00FE3F9D"/>
    <w:rsid w:val="00FE4026"/>
    <w:rsid w:val="00FE6407"/>
    <w:rsid w:val="00FE6CF8"/>
    <w:rsid w:val="00FF0775"/>
    <w:rsid w:val="00FF0AE0"/>
    <w:rsid w:val="00FF232E"/>
    <w:rsid w:val="00FF4F13"/>
    <w:rsid w:val="00FF596B"/>
    <w:rsid w:val="19975F2B"/>
    <w:rsid w:val="1F514DE6"/>
    <w:rsid w:val="303A3878"/>
    <w:rsid w:val="476173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7F2D7"/>
  <w15:docId w15:val="{560B0EA6-73FA-4FEC-931A-C54FE7DE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hAnsi="Arial"/>
      <w:kern w:val="2"/>
      <w:sz w:val="22"/>
      <w:szCs w:val="22"/>
    </w:rPr>
  </w:style>
  <w:style w:type="paragraph" w:styleId="1">
    <w:name w:val="heading 1"/>
    <w:basedOn w:val="10"/>
    <w:next w:val="a"/>
    <w:link w:val="11"/>
    <w:qFormat/>
    <w:pPr>
      <w:keepNext/>
      <w:keepLines/>
      <w:numPr>
        <w:numId w:val="1"/>
      </w:numPr>
      <w:spacing w:line="0" w:lineRule="atLeast"/>
      <w:ind w:right="0"/>
      <w:outlineLvl w:val="0"/>
    </w:pPr>
  </w:style>
  <w:style w:type="paragraph" w:styleId="2">
    <w:name w:val="heading 2"/>
    <w:basedOn w:val="20"/>
    <w:next w:val="a"/>
    <w:link w:val="21"/>
    <w:uiPriority w:val="9"/>
    <w:unhideWhenUsed/>
    <w:qFormat/>
    <w:pPr>
      <w:keepNext/>
      <w:keepLines/>
      <w:spacing w:line="240" w:lineRule="auto"/>
      <w:ind w:right="0"/>
      <w:outlineLvl w:val="1"/>
    </w:pPr>
    <w:rPr>
      <w:rFonts w:asciiTheme="majorHAnsi" w:eastAsiaTheme="majorEastAsia" w:hAnsiTheme="majorHAnsi" w:cstheme="majorBidi"/>
      <w:bCs/>
      <w:sz w:val="28"/>
    </w:rPr>
  </w:style>
  <w:style w:type="paragraph" w:styleId="3">
    <w:name w:val="heading 3"/>
    <w:basedOn w:val="a"/>
    <w:next w:val="a"/>
    <w:link w:val="30"/>
    <w:uiPriority w:val="9"/>
    <w:unhideWhenUsed/>
    <w:qFormat/>
    <w:pPr>
      <w:keepNext/>
      <w:keepLines/>
      <w:numPr>
        <w:numId w:val="2"/>
      </w:numPr>
      <w:spacing w:beforeLines="100" w:before="100" w:line="360" w:lineRule="auto"/>
      <w:outlineLvl w:val="2"/>
    </w:pPr>
    <w:rPr>
      <w:b/>
      <w:bCs/>
      <w:sz w:val="24"/>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2"/>
    <w:link w:val="1Char"/>
    <w:qFormat/>
    <w:pPr>
      <w:ind w:firstLine="0"/>
    </w:pPr>
  </w:style>
  <w:style w:type="paragraph" w:customStyle="1" w:styleId="12">
    <w:name w:val="标题1"/>
    <w:basedOn w:val="a"/>
    <w:link w:val="1Char0"/>
    <w:qFormat/>
    <w:pPr>
      <w:widowControl/>
      <w:spacing w:line="400" w:lineRule="exact"/>
      <w:ind w:left="988" w:right="-262" w:hanging="420"/>
      <w:jc w:val="left"/>
    </w:pPr>
    <w:rPr>
      <w:b/>
      <w:w w:val="90"/>
      <w:sz w:val="28"/>
      <w:szCs w:val="30"/>
    </w:rPr>
  </w:style>
  <w:style w:type="paragraph" w:customStyle="1" w:styleId="20">
    <w:name w:val="样式2"/>
    <w:basedOn w:val="a"/>
    <w:link w:val="2Char"/>
    <w:qFormat/>
    <w:pPr>
      <w:spacing w:line="400" w:lineRule="exact"/>
      <w:ind w:right="-262"/>
    </w:pPr>
    <w:rPr>
      <w:b/>
      <w:w w:val="90"/>
      <w:sz w:val="24"/>
      <w:szCs w:val="24"/>
    </w:rPr>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Normal Indent"/>
    <w:basedOn w:val="a"/>
    <w:qFormat/>
    <w:pPr>
      <w:widowControl/>
      <w:tabs>
        <w:tab w:val="left" w:pos="720"/>
      </w:tabs>
      <w:spacing w:line="360" w:lineRule="auto"/>
      <w:ind w:left="720"/>
    </w:pPr>
    <w:rPr>
      <w:kern w:val="0"/>
      <w:sz w:val="21"/>
      <w:szCs w:val="24"/>
      <w:lang w:eastAsia="en-US"/>
    </w:rPr>
  </w:style>
  <w:style w:type="paragraph" w:styleId="31">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rPr>
  </w:style>
  <w:style w:type="paragraph" w:styleId="a8">
    <w:name w:val="Plain Text"/>
    <w:basedOn w:val="a"/>
    <w:link w:val="a9"/>
    <w:qFormat/>
    <w:rPr>
      <w:rFonts w:ascii="宋体" w:hAnsi="Courier New" w:cs="Courier New"/>
      <w:szCs w:val="21"/>
    </w:rPr>
  </w:style>
  <w:style w:type="paragraph" w:styleId="aa">
    <w:name w:val="Balloon Text"/>
    <w:basedOn w:val="a"/>
    <w:link w:val="ab"/>
    <w:uiPriority w:val="99"/>
    <w:semiHidden/>
    <w:unhideWhenUsed/>
    <w:qFormat/>
    <w:rPr>
      <w:kern w:val="0"/>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kern w:val="0"/>
      <w:sz w:val="18"/>
      <w:szCs w:val="18"/>
    </w:rPr>
  </w:style>
  <w:style w:type="paragraph" w:styleId="13">
    <w:name w:val="toc 1"/>
    <w:basedOn w:val="a"/>
    <w:next w:val="a"/>
    <w:uiPriority w:val="39"/>
    <w:unhideWhenUsed/>
    <w:qFormat/>
  </w:style>
  <w:style w:type="paragraph" w:styleId="22">
    <w:name w:val="toc 2"/>
    <w:basedOn w:val="a"/>
    <w:next w:val="a"/>
    <w:uiPriority w:val="39"/>
    <w:unhideWhenUsed/>
    <w:qFormat/>
    <w:pPr>
      <w:ind w:leftChars="200" w:left="420"/>
    </w:pPr>
    <w:rPr>
      <w:rFonts w:ascii="Calibri" w:hAnsi="Calibri"/>
      <w:sz w:val="21"/>
    </w:r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uiPriority w:val="99"/>
    <w:semiHidden/>
    <w:unhideWhenUsed/>
    <w:qFormat/>
    <w:rPr>
      <w:sz w:val="21"/>
      <w:szCs w:val="21"/>
    </w:rPr>
  </w:style>
  <w:style w:type="table" w:styleId="af3">
    <w:name w:val="Table Grid"/>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页眉 字符"/>
    <w:link w:val="ae"/>
    <w:uiPriority w:val="99"/>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uiPriority w:val="99"/>
    <w:semiHidden/>
    <w:qFormat/>
    <w:rPr>
      <w:sz w:val="18"/>
      <w:szCs w:val="18"/>
    </w:rPr>
  </w:style>
  <w:style w:type="paragraph" w:styleId="af4">
    <w:name w:val="List Paragraph"/>
    <w:basedOn w:val="a"/>
    <w:link w:val="af5"/>
    <w:uiPriority w:val="34"/>
    <w:qFormat/>
    <w:pPr>
      <w:ind w:firstLineChars="200" w:firstLine="420"/>
    </w:pPr>
  </w:style>
  <w:style w:type="paragraph" w:styleId="af6">
    <w:name w:val="No Spacing"/>
    <w:link w:val="af7"/>
    <w:uiPriority w:val="1"/>
    <w:qFormat/>
    <w:rPr>
      <w:sz w:val="22"/>
      <w:szCs w:val="22"/>
    </w:rPr>
  </w:style>
  <w:style w:type="character" w:customStyle="1" w:styleId="af7">
    <w:name w:val="无间隔 字符"/>
    <w:link w:val="af6"/>
    <w:uiPriority w:val="1"/>
    <w:qFormat/>
    <w:rPr>
      <w:sz w:val="22"/>
      <w:szCs w:val="22"/>
      <w:lang w:val="en-US" w:eastAsia="zh-CN" w:bidi="ar-SA"/>
    </w:rPr>
  </w:style>
  <w:style w:type="character" w:customStyle="1" w:styleId="a6">
    <w:name w:val="批注文字 字符"/>
    <w:link w:val="a4"/>
    <w:uiPriority w:val="99"/>
    <w:semiHidden/>
    <w:qFormat/>
    <w:rPr>
      <w:kern w:val="2"/>
      <w:sz w:val="21"/>
      <w:szCs w:val="22"/>
    </w:rPr>
  </w:style>
  <w:style w:type="character" w:customStyle="1" w:styleId="a5">
    <w:name w:val="批注主题 字符"/>
    <w:link w:val="a3"/>
    <w:uiPriority w:val="99"/>
    <w:semiHidden/>
    <w:qFormat/>
    <w:rPr>
      <w:b/>
      <w:bCs/>
      <w:kern w:val="2"/>
      <w:sz w:val="21"/>
      <w:szCs w:val="22"/>
    </w:rPr>
  </w:style>
  <w:style w:type="paragraph" w:customStyle="1" w:styleId="14">
    <w:name w:val="列出段落1"/>
    <w:basedOn w:val="a"/>
    <w:qFormat/>
    <w:pPr>
      <w:ind w:firstLineChars="200" w:firstLine="420"/>
    </w:pPr>
    <w:rPr>
      <w:rFonts w:cs="Calibri"/>
      <w:szCs w:val="21"/>
    </w:rPr>
  </w:style>
  <w:style w:type="character" w:customStyle="1" w:styleId="11">
    <w:name w:val="标题 1 字符"/>
    <w:basedOn w:val="a0"/>
    <w:link w:val="1"/>
    <w:qFormat/>
    <w:rPr>
      <w:rFonts w:ascii="Arial" w:hAnsi="Arial"/>
      <w:b/>
      <w:w w:val="90"/>
      <w:kern w:val="2"/>
      <w:sz w:val="28"/>
      <w:szCs w:val="30"/>
    </w:rPr>
  </w:style>
  <w:style w:type="paragraph" w:customStyle="1" w:styleId="CharCharCharChar">
    <w:name w:val="Char Char Char Char"/>
    <w:basedOn w:val="a"/>
    <w:qFormat/>
    <w:rPr>
      <w:rFonts w:ascii="仿宋_GB2312" w:eastAsia="仿宋_GB2312" w:hAnsi="Times New Roman"/>
      <w:b/>
      <w:sz w:val="32"/>
      <w:szCs w:val="32"/>
    </w:rPr>
  </w:style>
  <w:style w:type="character" w:customStyle="1" w:styleId="Char">
    <w:name w:val="纯文本 Char"/>
    <w:basedOn w:val="a0"/>
    <w:uiPriority w:val="99"/>
    <w:semiHidden/>
    <w:qFormat/>
    <w:rPr>
      <w:rFonts w:ascii="宋体" w:hAnsi="Courier New" w:cs="Courier New"/>
      <w:kern w:val="2"/>
      <w:sz w:val="21"/>
      <w:szCs w:val="21"/>
    </w:rPr>
  </w:style>
  <w:style w:type="character" w:customStyle="1" w:styleId="a9">
    <w:name w:val="纯文本 字符"/>
    <w:basedOn w:val="a0"/>
    <w:link w:val="a8"/>
    <w:qFormat/>
    <w:rPr>
      <w:rFonts w:ascii="宋体" w:hAnsi="Courier New" w:cs="Courier New"/>
      <w:kern w:val="2"/>
      <w:sz w:val="21"/>
      <w:szCs w:val="21"/>
    </w:rPr>
  </w:style>
  <w:style w:type="paragraph" w:customStyle="1" w:styleId="23">
    <w:name w:val="列出段落2"/>
    <w:basedOn w:val="a"/>
    <w:qFormat/>
    <w:pPr>
      <w:ind w:firstLineChars="200" w:firstLine="420"/>
    </w:pPr>
    <w:rPr>
      <w:rFonts w:cs="Calibri"/>
      <w:szCs w:val="21"/>
    </w:rPr>
  </w:style>
  <w:style w:type="character" w:customStyle="1" w:styleId="parasmall2">
    <w:name w:val="para_small2"/>
    <w:basedOn w:val="a0"/>
    <w:qFormat/>
    <w:rPr>
      <w:rFonts w:ascii="Arial" w:hAnsi="Arial" w:cs="Arial" w:hint="default"/>
      <w:sz w:val="14"/>
      <w:szCs w:val="14"/>
    </w:rPr>
  </w:style>
  <w:style w:type="character" w:customStyle="1" w:styleId="1Char0">
    <w:name w:val="标题1 Char"/>
    <w:basedOn w:val="a0"/>
    <w:link w:val="12"/>
    <w:qFormat/>
    <w:rPr>
      <w:rFonts w:ascii="Arial" w:hAnsi="Arial"/>
      <w:b/>
      <w:w w:val="90"/>
      <w:kern w:val="2"/>
      <w:sz w:val="28"/>
      <w:szCs w:val="30"/>
    </w:rPr>
  </w:style>
  <w:style w:type="character" w:customStyle="1" w:styleId="21">
    <w:name w:val="标题 2 字符"/>
    <w:basedOn w:val="a0"/>
    <w:link w:val="2"/>
    <w:uiPriority w:val="9"/>
    <w:qFormat/>
    <w:rPr>
      <w:rFonts w:asciiTheme="majorHAnsi" w:eastAsiaTheme="majorEastAsia" w:hAnsiTheme="majorHAnsi" w:cstheme="majorBidi"/>
      <w:b/>
      <w:bCs/>
      <w:w w:val="90"/>
      <w:kern w:val="2"/>
      <w:sz w:val="28"/>
      <w:szCs w:val="24"/>
    </w:rPr>
  </w:style>
  <w:style w:type="character" w:customStyle="1" w:styleId="1Char">
    <w:name w:val="样式1 Char"/>
    <w:basedOn w:val="1Char0"/>
    <w:link w:val="10"/>
    <w:qFormat/>
    <w:rPr>
      <w:rFonts w:ascii="Arial" w:hAnsi="Arial"/>
      <w:b/>
      <w:w w:val="90"/>
      <w:kern w:val="2"/>
      <w:sz w:val="28"/>
      <w:szCs w:val="30"/>
    </w:rPr>
  </w:style>
  <w:style w:type="character" w:customStyle="1" w:styleId="2Char">
    <w:name w:val="样式2 Char"/>
    <w:basedOn w:val="a0"/>
    <w:link w:val="20"/>
    <w:qFormat/>
    <w:rPr>
      <w:rFonts w:ascii="Arial" w:hAnsi="Arial"/>
      <w:b/>
      <w:w w:val="90"/>
      <w:kern w:val="2"/>
      <w:sz w:val="24"/>
      <w:szCs w:val="24"/>
    </w:rPr>
  </w:style>
  <w:style w:type="character" w:customStyle="1" w:styleId="15">
    <w:name w:val="明显强调1"/>
    <w:basedOn w:val="a0"/>
    <w:uiPriority w:val="21"/>
    <w:qFormat/>
    <w:rPr>
      <w:b/>
      <w:bCs/>
      <w:i/>
      <w:iCs/>
      <w:color w:val="4F81BD" w:themeColor="accent1"/>
    </w:rPr>
  </w:style>
  <w:style w:type="paragraph" w:customStyle="1" w:styleId="TOC1">
    <w:name w:val="TOC 标题1"/>
    <w:basedOn w:val="1"/>
    <w:next w:val="a"/>
    <w:uiPriority w:val="39"/>
    <w:unhideWhenUsed/>
    <w:qFormat/>
    <w:pPr>
      <w:numPr>
        <w:numId w:val="0"/>
      </w:numPr>
      <w:spacing w:before="480" w:line="276" w:lineRule="auto"/>
      <w:outlineLvl w:val="9"/>
    </w:pPr>
    <w:rPr>
      <w:rFonts w:asciiTheme="majorHAnsi" w:eastAsiaTheme="majorEastAsia" w:hAnsiTheme="majorHAnsi" w:cstheme="majorBidi"/>
      <w:bCs/>
      <w:color w:val="365F91" w:themeColor="accent1" w:themeShade="BF"/>
      <w:w w:val="100"/>
      <w:kern w:val="0"/>
      <w:szCs w:val="28"/>
    </w:rPr>
  </w:style>
  <w:style w:type="character" w:customStyle="1" w:styleId="30">
    <w:name w:val="标题 3 字符"/>
    <w:basedOn w:val="a0"/>
    <w:link w:val="3"/>
    <w:uiPriority w:val="9"/>
    <w:qFormat/>
    <w:rPr>
      <w:rFonts w:ascii="Arial" w:hAnsi="Arial"/>
      <w:b/>
      <w:bCs/>
      <w:kern w:val="2"/>
      <w:sz w:val="24"/>
      <w:szCs w:val="32"/>
    </w:rPr>
  </w:style>
  <w:style w:type="character" w:customStyle="1" w:styleId="hps">
    <w:name w:val="hps"/>
    <w:basedOn w:val="a0"/>
    <w:qFormat/>
  </w:style>
  <w:style w:type="character" w:customStyle="1" w:styleId="af5">
    <w:name w:val="列出段落 字符"/>
    <w:link w:val="af4"/>
    <w:uiPriority w:val="34"/>
    <w:qFormat/>
    <w:locked/>
    <w:rPr>
      <w:rFonts w:ascii="Arial" w:hAnsi="Arial"/>
      <w:kern w:val="2"/>
      <w:sz w:val="22"/>
      <w:szCs w:val="2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rFonts w:ascii="Arial" w:hAnsi="Arial"/>
      <w:b/>
      <w:bCs/>
      <w:kern w:val="2"/>
      <w:sz w:val="28"/>
      <w:szCs w:val="28"/>
    </w:rPr>
  </w:style>
  <w:style w:type="character" w:customStyle="1" w:styleId="Char0">
    <w:name w:val="列出段落 Char"/>
    <w:uiPriority w:val="34"/>
    <w:qFormat/>
    <w:rPr>
      <w:rFonts w:ascii="Calibri" w:eastAsia="宋体" w:hAnsi="Calibri"/>
      <w:kern w:val="2"/>
      <w:sz w:val="21"/>
      <w:szCs w:val="22"/>
      <w:lang w:val="en-US" w:eastAsia="zh-CN" w:bidi="ar-SA"/>
    </w:rPr>
  </w:style>
  <w:style w:type="table" w:customStyle="1" w:styleId="110">
    <w:name w:val="网格表 1 浅色1"/>
    <w:basedOn w:val="a1"/>
    <w:uiPriority w:val="46"/>
    <w:qFormat/>
    <w:rPr>
      <w:rFonts w:asciiTheme="minorHAnsi" w:eastAsiaTheme="minorEastAsia" w:hAnsiTheme="minorHAnsi" w:cstheme="minorBidi"/>
      <w:kern w:val="2"/>
      <w:sz w:val="21"/>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修订1"/>
    <w:hidden/>
    <w:uiPriority w:val="99"/>
    <w:semiHidden/>
    <w:qFormat/>
    <w:rPr>
      <w:rFonts w:ascii="Arial"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ysong@prinxchengsha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yqi@prinxchengsha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ysong@prinxchengshan.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yqi@prinxchengshan.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jliu@prinxchengsha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19988EA526CC7B4ABA0459C006D62FED" ma:contentTypeVersion="2" ma:contentTypeDescription="新建文档。" ma:contentTypeScope="" ma:versionID="dc14a03f67ac6f959ce4882f52f2000c">
  <xsd:schema xmlns:xsd="http://www.w3.org/2001/XMLSchema" xmlns:p="http://schemas.microsoft.com/office/2006/metadata/properties" targetNamespace="http://schemas.microsoft.com/office/2006/metadata/properties" ma:root="true" ma:fieldsID="9ed7ff3f853b33bda09fb4d78dd76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314F7-0209-44B0-B8F5-F9735C95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8E71DF-6C1A-4141-9E92-FD74C248E027}">
  <ds:schemaRefs>
    <ds:schemaRef ds:uri="http://schemas.microsoft.com/sharepoint/v3/contenttype/forms"/>
  </ds:schemaRefs>
</ds:datastoreItem>
</file>

<file path=customXml/itemProps4.xml><?xml version="1.0" encoding="utf-8"?>
<ds:datastoreItem xmlns:ds="http://schemas.openxmlformats.org/officeDocument/2006/customXml" ds:itemID="{4747485F-6C3A-47B2-BCFC-24190130A35A}">
  <ds:schemaRefs>
    <ds:schemaRef ds:uri="http://schemas.microsoft.com/office/2006/metadata/properties"/>
  </ds:schemaRefs>
</ds:datastoreItem>
</file>

<file path=customXml/itemProps5.xml><?xml version="1.0" encoding="utf-8"?>
<ds:datastoreItem xmlns:ds="http://schemas.openxmlformats.org/officeDocument/2006/customXml" ds:itemID="{3805FE18-8640-4475-A2A7-4B856180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1435</Words>
  <Characters>8185</Characters>
  <Application>Microsoft Office Word</Application>
  <DocSecurity>0</DocSecurity>
  <Lines>68</Lines>
  <Paragraphs>19</Paragraphs>
  <ScaleCrop>false</ScaleCrop>
  <Company>赛轮股份有限公司</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CCR集控展厅设计施工及机房改造</dc:subject>
  <dc:creator>信息化发展应用部</dc:creator>
  <cp:lastModifiedBy>New Name</cp:lastModifiedBy>
  <cp:revision>68</cp:revision>
  <cp:lastPrinted>2020-09-23T06:20:00Z</cp:lastPrinted>
  <dcterms:created xsi:type="dcterms:W3CDTF">2020-09-22T08:41:00Z</dcterms:created>
  <dcterms:modified xsi:type="dcterms:W3CDTF">2020-11-11T13:06:00Z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0x01010019988EA526CC7B4ABA0459C006D62FED</vt:lpwstr>
  </property>
  <property fmtid="{D5CDD505-2E9C-101B-9397-08002B2CF9AE}" pid="3" name="KSOProductBuildVer">
    <vt:lpwstr>2052-11.1.0.7989</vt:lpwstr>
  </property>
</Properties>
</file>