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9A" w:rsidRDefault="00F36DC7" w:rsidP="00755A23">
      <w:pPr>
        <w:jc w:val="center"/>
        <w:rPr>
          <w:rFonts w:ascii="宋体" w:eastAsia="宋体" w:hAnsi="宋体"/>
          <w:b/>
          <w:sz w:val="32"/>
        </w:rPr>
      </w:pPr>
      <w:bookmarkStart w:id="0" w:name="_GoBack"/>
      <w:r>
        <w:rPr>
          <w:rFonts w:ascii="宋体" w:eastAsia="宋体" w:hAnsi="宋体" w:hint="eastAsia"/>
          <w:b/>
          <w:sz w:val="32"/>
        </w:rPr>
        <w:t>密炼工艺段</w:t>
      </w:r>
      <w:r w:rsidR="00451336">
        <w:rPr>
          <w:rFonts w:ascii="宋体" w:eastAsia="宋体" w:hAnsi="宋体" w:hint="eastAsia"/>
          <w:b/>
          <w:sz w:val="32"/>
        </w:rPr>
        <w:t>上辅机</w:t>
      </w:r>
      <w:r w:rsidR="00E55813">
        <w:rPr>
          <w:rFonts w:ascii="宋体" w:eastAsia="宋体" w:hAnsi="宋体" w:hint="eastAsia"/>
          <w:b/>
          <w:sz w:val="32"/>
        </w:rPr>
        <w:t>工段</w:t>
      </w:r>
      <w:r>
        <w:rPr>
          <w:rFonts w:ascii="宋体" w:eastAsia="宋体" w:hAnsi="宋体" w:hint="eastAsia"/>
          <w:b/>
          <w:sz w:val="32"/>
        </w:rPr>
        <w:t>粉尘净化处理</w:t>
      </w:r>
      <w:bookmarkEnd w:id="0"/>
      <w:r w:rsidR="00755A23" w:rsidRPr="00755A23">
        <w:rPr>
          <w:rFonts w:ascii="宋体" w:eastAsia="宋体" w:hAnsi="宋体" w:hint="eastAsia"/>
          <w:b/>
          <w:sz w:val="32"/>
        </w:rPr>
        <w:t>技术协议</w:t>
      </w:r>
    </w:p>
    <w:p w:rsidR="00755A23" w:rsidRPr="009F55AF" w:rsidRDefault="009F55AF" w:rsidP="009F55AF">
      <w:pPr>
        <w:pStyle w:val="a7"/>
        <w:numPr>
          <w:ilvl w:val="0"/>
          <w:numId w:val="1"/>
        </w:numPr>
        <w:ind w:firstLineChars="0"/>
        <w:rPr>
          <w:rFonts w:ascii="宋体" w:eastAsia="宋体" w:hAnsi="宋体"/>
          <w:b/>
          <w:sz w:val="28"/>
        </w:rPr>
      </w:pPr>
      <w:r w:rsidRPr="009F55AF">
        <w:rPr>
          <w:rFonts w:ascii="宋体" w:eastAsia="宋体" w:hAnsi="宋体" w:hint="eastAsia"/>
          <w:b/>
          <w:sz w:val="28"/>
        </w:rPr>
        <w:t>总则</w:t>
      </w:r>
    </w:p>
    <w:p w:rsidR="009F55AF" w:rsidRPr="009F55AF" w:rsidRDefault="009F55AF" w:rsidP="009F55AF">
      <w:pPr>
        <w:spacing w:line="360" w:lineRule="auto"/>
        <w:ind w:firstLineChars="200" w:firstLine="480"/>
        <w:rPr>
          <w:rFonts w:ascii="宋体" w:eastAsia="宋体" w:hAnsi="宋体"/>
          <w:sz w:val="24"/>
        </w:rPr>
      </w:pPr>
      <w:r w:rsidRPr="009F55AF">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9F55AF" w:rsidRPr="009F55AF" w:rsidRDefault="009F55AF" w:rsidP="009F55AF">
      <w:pPr>
        <w:spacing w:line="360" w:lineRule="auto"/>
        <w:ind w:firstLineChars="200" w:firstLine="480"/>
        <w:rPr>
          <w:rFonts w:ascii="宋体" w:eastAsia="宋体" w:hAnsi="宋体"/>
          <w:sz w:val="24"/>
        </w:rPr>
      </w:pPr>
      <w:r w:rsidRPr="009F55AF">
        <w:rPr>
          <w:rFonts w:ascii="宋体" w:eastAsia="宋体" w:hAnsi="宋体" w:hint="eastAsia"/>
          <w:sz w:val="24"/>
        </w:rPr>
        <w:t>乙方在设备设计和制造中所涉及的各项规程、规范和标准遵循现行最新版本的标准，达到最新国家有关安全环保等强制性标准，满足其要求。</w:t>
      </w:r>
    </w:p>
    <w:p w:rsidR="009F55AF" w:rsidRDefault="009F55AF" w:rsidP="009F55AF">
      <w:pPr>
        <w:spacing w:line="360" w:lineRule="auto"/>
        <w:ind w:firstLineChars="200" w:firstLine="480"/>
        <w:rPr>
          <w:rFonts w:ascii="宋体" w:eastAsia="宋体" w:hAnsi="宋体"/>
          <w:sz w:val="24"/>
        </w:rPr>
      </w:pPr>
      <w:r w:rsidRPr="009F55AF">
        <w:rPr>
          <w:rFonts w:ascii="宋体" w:eastAsia="宋体" w:hAnsi="宋体" w:hint="eastAsia"/>
          <w:sz w:val="24"/>
        </w:rPr>
        <w:t>在签订合同之后，甲方有权提出因规范、标准和规程发生变化而产生的一些补充要求，具体事宜由双方共同商定。</w:t>
      </w:r>
    </w:p>
    <w:p w:rsidR="009F55AF" w:rsidRDefault="009F55AF" w:rsidP="009F55AF">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工艺流程</w:t>
      </w:r>
    </w:p>
    <w:p w:rsidR="00E74CEA" w:rsidRDefault="00451336" w:rsidP="00E74CEA">
      <w:pPr>
        <w:spacing w:line="360" w:lineRule="auto"/>
        <w:ind w:firstLineChars="200" w:firstLine="480"/>
        <w:rPr>
          <w:rFonts w:ascii="宋体" w:eastAsia="宋体" w:hAnsi="宋体"/>
          <w:sz w:val="24"/>
        </w:rPr>
      </w:pPr>
      <w:r>
        <w:rPr>
          <w:rFonts w:ascii="宋体" w:eastAsia="宋体" w:hAnsi="宋体" w:hint="eastAsia"/>
          <w:sz w:val="24"/>
        </w:rPr>
        <w:t>密炼工段</w:t>
      </w:r>
      <w:r w:rsidR="00406BBD">
        <w:rPr>
          <w:rFonts w:ascii="宋体" w:eastAsia="宋体" w:hAnsi="宋体" w:hint="eastAsia"/>
          <w:sz w:val="24"/>
        </w:rPr>
        <w:t>密炼机</w:t>
      </w:r>
      <w:r>
        <w:rPr>
          <w:rFonts w:ascii="宋体" w:eastAsia="宋体" w:hAnsi="宋体" w:hint="eastAsia"/>
          <w:sz w:val="24"/>
        </w:rPr>
        <w:t>设备在投料口、卸料口处当设备开启投料、卸料时</w:t>
      </w:r>
      <w:r w:rsidR="009F55AF" w:rsidRPr="009F55AF">
        <w:rPr>
          <w:rFonts w:ascii="宋体" w:eastAsia="宋体" w:hAnsi="宋体" w:hint="eastAsia"/>
          <w:sz w:val="24"/>
        </w:rPr>
        <w:t>存在大量粉尘</w:t>
      </w:r>
      <w:r>
        <w:rPr>
          <w:rFonts w:ascii="宋体" w:eastAsia="宋体" w:hAnsi="宋体" w:hint="eastAsia"/>
          <w:sz w:val="24"/>
        </w:rPr>
        <w:t>及烟气</w:t>
      </w:r>
      <w:r w:rsidR="009F55AF" w:rsidRPr="009F55AF">
        <w:rPr>
          <w:rFonts w:ascii="宋体" w:eastAsia="宋体" w:hAnsi="宋体" w:hint="eastAsia"/>
          <w:sz w:val="24"/>
        </w:rPr>
        <w:t>，为保证生产环境及工人健康，现增加粉尘烟气净化除尘系统，处理产生的含尘烟气，并达标排放。</w:t>
      </w:r>
    </w:p>
    <w:p w:rsidR="00451336" w:rsidRPr="009F55AF" w:rsidRDefault="00E74CEA" w:rsidP="00451336">
      <w:pPr>
        <w:spacing w:line="360" w:lineRule="auto"/>
        <w:ind w:firstLineChars="200" w:firstLine="480"/>
        <w:rPr>
          <w:rFonts w:ascii="宋体" w:eastAsia="宋体" w:hAnsi="宋体"/>
          <w:sz w:val="24"/>
        </w:rPr>
      </w:pPr>
      <w:r w:rsidRPr="00E74CEA">
        <w:rPr>
          <w:rFonts w:ascii="宋体" w:eastAsia="宋体" w:hAnsi="宋体" w:hint="eastAsia"/>
          <w:sz w:val="24"/>
        </w:rPr>
        <w:t>当</w:t>
      </w:r>
      <w:r w:rsidR="00406BBD">
        <w:rPr>
          <w:rFonts w:ascii="宋体" w:eastAsia="宋体" w:hAnsi="宋体" w:hint="eastAsia"/>
          <w:sz w:val="24"/>
        </w:rPr>
        <w:t>密炼机</w:t>
      </w:r>
      <w:r w:rsidR="00451336">
        <w:rPr>
          <w:rFonts w:ascii="宋体" w:eastAsia="宋体" w:hAnsi="宋体" w:hint="eastAsia"/>
          <w:sz w:val="24"/>
        </w:rPr>
        <w:t>投料口或卸料口开启时，大量含碳粉、VOCS气体、少量焦油的气体经过收尘管路进入布袋除尘器处理后经过管道进入后续VOCS治理设备，达标处理后经过</w:t>
      </w:r>
      <w:r w:rsidR="00D04D2C">
        <w:rPr>
          <w:rFonts w:ascii="宋体" w:eastAsia="宋体" w:hAnsi="宋体" w:hint="eastAsia"/>
          <w:sz w:val="24"/>
        </w:rPr>
        <w:t>管道进入后续VOCS烟气治理系统</w:t>
      </w:r>
      <w:r w:rsidR="00451336">
        <w:rPr>
          <w:rFonts w:ascii="宋体" w:eastAsia="宋体" w:hAnsi="宋体" w:hint="eastAsia"/>
          <w:sz w:val="24"/>
        </w:rPr>
        <w:t>。</w:t>
      </w:r>
    </w:p>
    <w:p w:rsidR="00E74CEA" w:rsidRPr="00451336" w:rsidRDefault="007B5AFD" w:rsidP="00451336">
      <w:pPr>
        <w:spacing w:line="360" w:lineRule="auto"/>
        <w:rPr>
          <w:rFonts w:ascii="宋体" w:eastAsia="宋体" w:hAnsi="宋体"/>
          <w:b/>
          <w:sz w:val="28"/>
        </w:rPr>
      </w:pPr>
      <w:r>
        <w:rPr>
          <w:rFonts w:ascii="宋体" w:eastAsia="宋体" w:hAnsi="宋体" w:hint="eastAsia"/>
          <w:b/>
          <w:noProof/>
          <w:sz w:val="28"/>
        </w:rPr>
        <w:drawing>
          <wp:inline distT="0" distB="0" distL="0" distR="0">
            <wp:extent cx="5695950" cy="1419225"/>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B5AFD" w:rsidRPr="007B5AFD" w:rsidRDefault="007B5AFD" w:rsidP="007B5AFD">
      <w:pPr>
        <w:pStyle w:val="a7"/>
        <w:numPr>
          <w:ilvl w:val="0"/>
          <w:numId w:val="1"/>
        </w:numPr>
        <w:spacing w:line="360" w:lineRule="auto"/>
        <w:ind w:firstLineChars="0"/>
        <w:rPr>
          <w:rFonts w:ascii="宋体" w:eastAsia="宋体" w:hAnsi="宋体"/>
          <w:b/>
          <w:sz w:val="28"/>
        </w:rPr>
      </w:pPr>
      <w:r w:rsidRPr="007B5AFD">
        <w:rPr>
          <w:rFonts w:ascii="宋体" w:eastAsia="宋体" w:hAnsi="宋体" w:hint="eastAsia"/>
          <w:b/>
          <w:sz w:val="28"/>
        </w:rPr>
        <w:t>主要工艺设备说明</w:t>
      </w:r>
    </w:p>
    <w:p w:rsidR="007B5AFD" w:rsidRPr="007B5AFD" w:rsidRDefault="007B5AFD" w:rsidP="007B5AFD">
      <w:pPr>
        <w:pStyle w:val="a7"/>
        <w:numPr>
          <w:ilvl w:val="0"/>
          <w:numId w:val="2"/>
        </w:numPr>
        <w:spacing w:line="360" w:lineRule="auto"/>
        <w:ind w:firstLineChars="0"/>
        <w:rPr>
          <w:rFonts w:ascii="宋体" w:eastAsia="宋体" w:hAnsi="宋体"/>
          <w:sz w:val="24"/>
        </w:rPr>
      </w:pPr>
      <w:r w:rsidRPr="007B5AFD">
        <w:rPr>
          <w:rFonts w:ascii="宋体" w:eastAsia="宋体" w:hAnsi="宋体" w:hint="eastAsia"/>
          <w:sz w:val="24"/>
        </w:rPr>
        <w:t>设计依据</w:t>
      </w:r>
    </w:p>
    <w:p w:rsidR="003F38EF" w:rsidRPr="00216E12" w:rsidRDefault="00451336" w:rsidP="00216E12">
      <w:pPr>
        <w:pStyle w:val="a7"/>
        <w:spacing w:line="360" w:lineRule="auto"/>
        <w:ind w:left="357" w:firstLine="480"/>
        <w:jc w:val="left"/>
        <w:rPr>
          <w:rFonts w:ascii="宋体" w:eastAsia="宋体" w:hAnsi="宋体"/>
          <w:sz w:val="24"/>
        </w:rPr>
      </w:pPr>
      <w:r>
        <w:rPr>
          <w:rFonts w:ascii="宋体" w:eastAsia="宋体" w:hAnsi="宋体" w:hint="eastAsia"/>
          <w:sz w:val="24"/>
        </w:rPr>
        <w:t>现对</w:t>
      </w:r>
      <w:r w:rsidR="00406BBD">
        <w:rPr>
          <w:rFonts w:ascii="宋体" w:eastAsia="宋体" w:hAnsi="宋体" w:hint="eastAsia"/>
          <w:sz w:val="24"/>
        </w:rPr>
        <w:t>密炼机</w:t>
      </w:r>
      <w:r>
        <w:rPr>
          <w:rFonts w:ascii="宋体" w:eastAsia="宋体" w:hAnsi="宋体" w:hint="eastAsia"/>
          <w:sz w:val="24"/>
        </w:rPr>
        <w:t>投料口、卸料口烟气中的炭黑粉尘进行收集，主要颗粒物为炭黑粉尘，</w:t>
      </w:r>
      <w:r w:rsidR="00406BBD">
        <w:rPr>
          <w:rFonts w:ascii="宋体" w:eastAsia="宋体" w:hAnsi="宋体" w:hint="eastAsia"/>
          <w:sz w:val="24"/>
        </w:rPr>
        <w:t>密炼机</w:t>
      </w:r>
      <w:r>
        <w:rPr>
          <w:rFonts w:ascii="宋体" w:eastAsia="宋体" w:hAnsi="宋体" w:hint="eastAsia"/>
          <w:sz w:val="24"/>
        </w:rPr>
        <w:t>设备投料口、卸料口设计有专门的烟气收集口，尺寸为φ300,</w:t>
      </w:r>
      <w:r w:rsidR="008E556E">
        <w:rPr>
          <w:rFonts w:ascii="宋体" w:eastAsia="宋体" w:hAnsi="宋体" w:hint="eastAsia"/>
          <w:sz w:val="24"/>
        </w:rPr>
        <w:t>收集口数量共计2个，设计风速</w:t>
      </w:r>
      <w:r w:rsidR="00B46576">
        <w:rPr>
          <w:rFonts w:ascii="宋体" w:eastAsia="宋体" w:hAnsi="宋体" w:hint="eastAsia"/>
          <w:sz w:val="24"/>
        </w:rPr>
        <w:t>16m/s，</w:t>
      </w:r>
      <w:r w:rsidR="003F38EF" w:rsidRPr="00216E12">
        <w:rPr>
          <w:rFonts w:ascii="宋体" w:eastAsia="宋体" w:hAnsi="宋体" w:hint="eastAsia"/>
          <w:sz w:val="24"/>
        </w:rPr>
        <w:t>烟气量约为</w:t>
      </w:r>
      <w:r w:rsidR="00B46576">
        <w:rPr>
          <w:rFonts w:ascii="宋体" w:eastAsia="宋体" w:hAnsi="宋体" w:hint="eastAsia"/>
          <w:sz w:val="24"/>
        </w:rPr>
        <w:t>20</w:t>
      </w:r>
      <w:r w:rsidR="003F38EF" w:rsidRPr="00216E12">
        <w:rPr>
          <w:rFonts w:ascii="宋体" w:eastAsia="宋体" w:hAnsi="宋体" w:hint="eastAsia"/>
          <w:sz w:val="24"/>
        </w:rPr>
        <w:t>000m³/h</w:t>
      </w:r>
      <w:r w:rsidR="00B46576">
        <w:rPr>
          <w:rFonts w:ascii="宋体" w:eastAsia="宋体" w:hAnsi="宋体"/>
          <w:sz w:val="24"/>
        </w:rPr>
        <w:t>(</w:t>
      </w:r>
      <w:r w:rsidR="00B46576">
        <w:rPr>
          <w:rFonts w:ascii="宋体" w:eastAsia="宋体" w:hAnsi="宋体" w:hint="eastAsia"/>
          <w:sz w:val="24"/>
        </w:rPr>
        <w:t>含预留风量)</w:t>
      </w:r>
      <w:r w:rsidR="003F38EF" w:rsidRPr="00216E12">
        <w:rPr>
          <w:rFonts w:ascii="宋体" w:eastAsia="宋体" w:hAnsi="宋体" w:hint="eastAsia"/>
          <w:sz w:val="24"/>
        </w:rPr>
        <w:t>，风机及除尘器的选型应考虑满足风量要求。</w:t>
      </w:r>
    </w:p>
    <w:p w:rsidR="003F38EF" w:rsidRPr="003F38EF" w:rsidRDefault="003F38EF" w:rsidP="003F38EF">
      <w:pPr>
        <w:pStyle w:val="a7"/>
        <w:numPr>
          <w:ilvl w:val="0"/>
          <w:numId w:val="2"/>
        </w:numPr>
        <w:spacing w:line="360" w:lineRule="auto"/>
        <w:ind w:firstLineChars="0"/>
        <w:rPr>
          <w:rFonts w:ascii="宋体" w:eastAsia="宋体" w:hAnsi="宋体"/>
          <w:sz w:val="24"/>
        </w:rPr>
      </w:pPr>
      <w:r w:rsidRPr="003F38EF">
        <w:rPr>
          <w:rFonts w:ascii="宋体" w:eastAsia="宋体" w:hAnsi="宋体" w:hint="eastAsia"/>
          <w:sz w:val="24"/>
        </w:rPr>
        <w:t>设备参数</w:t>
      </w:r>
    </w:p>
    <w:p w:rsidR="003F38EF" w:rsidRDefault="00B46576" w:rsidP="00D1148F">
      <w:pPr>
        <w:pStyle w:val="a7"/>
        <w:spacing w:line="360" w:lineRule="auto"/>
        <w:ind w:left="357" w:firstLineChars="0" w:firstLine="0"/>
        <w:rPr>
          <w:rFonts w:ascii="宋体" w:eastAsia="宋体" w:hAnsi="宋体"/>
          <w:sz w:val="24"/>
        </w:rPr>
      </w:pPr>
      <w:r>
        <w:rPr>
          <w:rFonts w:ascii="宋体" w:eastAsia="宋体" w:hAnsi="宋体" w:hint="eastAsia"/>
          <w:sz w:val="24"/>
        </w:rPr>
        <w:t>脉冲布袋除尘器</w:t>
      </w:r>
    </w:p>
    <w:p w:rsidR="003F38EF" w:rsidRDefault="003F38EF" w:rsidP="00D1148F">
      <w:pPr>
        <w:pStyle w:val="a7"/>
        <w:spacing w:line="360" w:lineRule="auto"/>
        <w:ind w:left="357" w:firstLineChars="0" w:firstLine="0"/>
        <w:rPr>
          <w:rFonts w:ascii="宋体" w:eastAsia="宋体" w:hAnsi="宋体"/>
          <w:sz w:val="24"/>
        </w:rPr>
      </w:pPr>
      <w:r>
        <w:rPr>
          <w:rFonts w:ascii="宋体" w:eastAsia="宋体" w:hAnsi="宋体" w:hint="eastAsia"/>
          <w:sz w:val="24"/>
        </w:rPr>
        <w:lastRenderedPageBreak/>
        <w:t>除尘风量：</w:t>
      </w:r>
      <w:r w:rsidR="00B46576">
        <w:rPr>
          <w:rFonts w:ascii="宋体" w:eastAsia="宋体" w:hAnsi="宋体" w:hint="eastAsia"/>
          <w:sz w:val="24"/>
        </w:rPr>
        <w:t>20000</w:t>
      </w:r>
      <w:r>
        <w:rPr>
          <w:rFonts w:ascii="宋体" w:eastAsia="宋体" w:hAnsi="宋体" w:hint="eastAsia"/>
          <w:sz w:val="24"/>
        </w:rPr>
        <w:t>m³/h</w:t>
      </w:r>
    </w:p>
    <w:p w:rsidR="003F38EF" w:rsidRDefault="003F38EF" w:rsidP="00D1148F">
      <w:pPr>
        <w:pStyle w:val="a7"/>
        <w:spacing w:line="360" w:lineRule="auto"/>
        <w:ind w:left="357" w:firstLineChars="0" w:firstLine="0"/>
        <w:rPr>
          <w:rFonts w:ascii="宋体" w:eastAsia="宋体" w:hAnsi="宋体"/>
          <w:sz w:val="24"/>
        </w:rPr>
      </w:pPr>
      <w:r>
        <w:rPr>
          <w:rFonts w:ascii="宋体" w:eastAsia="宋体" w:hAnsi="宋体" w:hint="eastAsia"/>
          <w:sz w:val="24"/>
        </w:rPr>
        <w:t>入口粉尘浓度：≤</w:t>
      </w:r>
      <w:r>
        <w:rPr>
          <w:rFonts w:ascii="宋体" w:eastAsia="宋体" w:hAnsi="宋体"/>
          <w:sz w:val="24"/>
        </w:rPr>
        <w:t>1</w:t>
      </w:r>
      <w:r>
        <w:rPr>
          <w:rFonts w:ascii="宋体" w:eastAsia="宋体" w:hAnsi="宋体" w:hint="eastAsia"/>
          <w:sz w:val="24"/>
        </w:rPr>
        <w:t>g</w:t>
      </w:r>
      <w:r>
        <w:rPr>
          <w:rFonts w:ascii="宋体" w:eastAsia="宋体" w:hAnsi="宋体"/>
          <w:sz w:val="24"/>
        </w:rPr>
        <w:t>/N</w:t>
      </w:r>
      <w:r>
        <w:rPr>
          <w:rFonts w:ascii="宋体" w:eastAsia="宋体" w:hAnsi="宋体" w:hint="eastAsia"/>
          <w:sz w:val="24"/>
        </w:rPr>
        <w:t>m</w:t>
      </w:r>
      <w:r>
        <w:rPr>
          <w:rFonts w:ascii="宋体" w:eastAsia="宋体" w:hAnsi="宋体"/>
          <w:sz w:val="24"/>
        </w:rPr>
        <w:t>3</w:t>
      </w:r>
    </w:p>
    <w:p w:rsidR="003F38EF" w:rsidRDefault="003F38EF" w:rsidP="00D1148F">
      <w:pPr>
        <w:pStyle w:val="a7"/>
        <w:spacing w:line="360" w:lineRule="auto"/>
        <w:ind w:left="357" w:firstLineChars="0" w:firstLine="0"/>
        <w:rPr>
          <w:rFonts w:ascii="宋体" w:eastAsia="宋体" w:hAnsi="宋体"/>
          <w:sz w:val="24"/>
        </w:rPr>
      </w:pPr>
      <w:r>
        <w:rPr>
          <w:rFonts w:ascii="宋体" w:eastAsia="宋体" w:hAnsi="宋体" w:hint="eastAsia"/>
          <w:sz w:val="24"/>
        </w:rPr>
        <w:t>出口粉尘浓度：≤</w:t>
      </w:r>
      <w:r>
        <w:rPr>
          <w:rFonts w:ascii="宋体" w:eastAsia="宋体" w:hAnsi="宋体"/>
          <w:sz w:val="24"/>
        </w:rPr>
        <w:t>10</w:t>
      </w:r>
      <w:r>
        <w:rPr>
          <w:rFonts w:ascii="宋体" w:eastAsia="宋体" w:hAnsi="宋体" w:hint="eastAsia"/>
          <w:sz w:val="24"/>
        </w:rPr>
        <w:t>mg</w:t>
      </w:r>
      <w:r>
        <w:rPr>
          <w:rFonts w:ascii="宋体" w:eastAsia="宋体" w:hAnsi="宋体"/>
          <w:sz w:val="24"/>
        </w:rPr>
        <w:t>/</w:t>
      </w:r>
      <w:r>
        <w:rPr>
          <w:rFonts w:ascii="宋体" w:eastAsia="宋体" w:hAnsi="宋体" w:hint="eastAsia"/>
          <w:sz w:val="24"/>
        </w:rPr>
        <w:t>m³</w:t>
      </w:r>
    </w:p>
    <w:p w:rsidR="003F38EF" w:rsidRDefault="003F38EF" w:rsidP="00D1148F">
      <w:pPr>
        <w:pStyle w:val="a7"/>
        <w:spacing w:line="360" w:lineRule="auto"/>
        <w:ind w:left="357" w:firstLineChars="0" w:firstLine="0"/>
        <w:rPr>
          <w:rFonts w:ascii="宋体" w:eastAsia="宋体" w:hAnsi="宋体"/>
          <w:sz w:val="24"/>
        </w:rPr>
      </w:pPr>
      <w:r>
        <w:rPr>
          <w:rFonts w:ascii="宋体" w:eastAsia="宋体" w:hAnsi="宋体" w:hint="eastAsia"/>
          <w:sz w:val="24"/>
        </w:rPr>
        <w:t>烟气温度：</w:t>
      </w:r>
      <w:r w:rsidR="00200DD6">
        <w:rPr>
          <w:rFonts w:ascii="宋体" w:eastAsia="宋体" w:hAnsi="宋体" w:hint="eastAsia"/>
          <w:sz w:val="24"/>
        </w:rPr>
        <w:t>40-50</w:t>
      </w:r>
      <w:r w:rsidR="00B46576">
        <w:rPr>
          <w:rFonts w:ascii="宋体" w:eastAsia="宋体" w:hAnsi="宋体" w:hint="eastAsia"/>
          <w:sz w:val="24"/>
        </w:rPr>
        <w:t>℃</w:t>
      </w:r>
    </w:p>
    <w:p w:rsidR="003F38EF" w:rsidRDefault="003F38EF" w:rsidP="00D1148F">
      <w:pPr>
        <w:pStyle w:val="a7"/>
        <w:spacing w:line="360" w:lineRule="auto"/>
        <w:ind w:left="357" w:firstLineChars="0" w:firstLine="0"/>
        <w:rPr>
          <w:rFonts w:ascii="宋体" w:eastAsia="宋体" w:hAnsi="宋体"/>
          <w:sz w:val="24"/>
        </w:rPr>
      </w:pPr>
      <w:r>
        <w:rPr>
          <w:rFonts w:ascii="宋体" w:eastAsia="宋体" w:hAnsi="宋体" w:hint="eastAsia"/>
          <w:sz w:val="24"/>
        </w:rPr>
        <w:t>过滤面积：</w:t>
      </w:r>
      <w:r w:rsidR="00496102">
        <w:rPr>
          <w:rFonts w:ascii="宋体" w:eastAsia="宋体" w:hAnsi="宋体"/>
          <w:sz w:val="24"/>
        </w:rPr>
        <w:t>468</w:t>
      </w:r>
      <w:r w:rsidR="00D1148F">
        <w:rPr>
          <w:rFonts w:ascii="宋体" w:eastAsia="宋体" w:hAnsi="宋体" w:hint="eastAsia"/>
          <w:sz w:val="24"/>
        </w:rPr>
        <w:t>㎡</w:t>
      </w:r>
    </w:p>
    <w:p w:rsidR="00D1148F" w:rsidRDefault="00D1148F" w:rsidP="00D1148F">
      <w:pPr>
        <w:pStyle w:val="a7"/>
        <w:spacing w:line="360" w:lineRule="auto"/>
        <w:ind w:left="357" w:firstLineChars="0" w:firstLine="0"/>
        <w:rPr>
          <w:rFonts w:ascii="宋体" w:eastAsia="宋体" w:hAnsi="宋体"/>
          <w:sz w:val="24"/>
        </w:rPr>
      </w:pPr>
      <w:r>
        <w:rPr>
          <w:rFonts w:ascii="宋体" w:eastAsia="宋体" w:hAnsi="宋体" w:hint="eastAsia"/>
          <w:sz w:val="24"/>
        </w:rPr>
        <w:t>过滤风速：＜</w:t>
      </w:r>
      <w:r w:rsidR="00B46576">
        <w:rPr>
          <w:rFonts w:ascii="宋体" w:eastAsia="宋体" w:hAnsi="宋体"/>
          <w:sz w:val="24"/>
        </w:rPr>
        <w:t>0.9</w:t>
      </w:r>
      <w:r>
        <w:rPr>
          <w:rFonts w:ascii="宋体" w:eastAsia="宋体" w:hAnsi="宋体" w:hint="eastAsia"/>
          <w:sz w:val="24"/>
        </w:rPr>
        <w:t>m</w:t>
      </w:r>
      <w:r>
        <w:rPr>
          <w:rFonts w:ascii="宋体" w:eastAsia="宋体" w:hAnsi="宋体"/>
          <w:sz w:val="24"/>
        </w:rPr>
        <w:t>/</w:t>
      </w:r>
      <w:r>
        <w:rPr>
          <w:rFonts w:ascii="宋体" w:eastAsia="宋体" w:hAnsi="宋体" w:hint="eastAsia"/>
          <w:sz w:val="24"/>
        </w:rPr>
        <w:t>min</w:t>
      </w:r>
    </w:p>
    <w:p w:rsidR="00D1148F" w:rsidRDefault="00D1148F" w:rsidP="00D1148F">
      <w:pPr>
        <w:pStyle w:val="a7"/>
        <w:spacing w:line="360" w:lineRule="auto"/>
        <w:ind w:left="357" w:firstLineChars="0" w:firstLine="0"/>
        <w:rPr>
          <w:rFonts w:ascii="宋体" w:eastAsia="宋体" w:hAnsi="宋体"/>
          <w:sz w:val="24"/>
        </w:rPr>
      </w:pPr>
      <w:r>
        <w:rPr>
          <w:rFonts w:ascii="宋体" w:eastAsia="宋体" w:hAnsi="宋体" w:hint="eastAsia"/>
          <w:sz w:val="24"/>
        </w:rPr>
        <w:t>清灰方式：脉冲在线清灰</w:t>
      </w:r>
    </w:p>
    <w:p w:rsidR="00D1148F" w:rsidRDefault="00D1148F" w:rsidP="00D1148F">
      <w:pPr>
        <w:pStyle w:val="a7"/>
        <w:spacing w:line="360" w:lineRule="auto"/>
        <w:ind w:left="357" w:firstLineChars="0" w:firstLine="0"/>
        <w:rPr>
          <w:rFonts w:ascii="宋体" w:eastAsia="宋体" w:hAnsi="宋体"/>
          <w:sz w:val="24"/>
        </w:rPr>
      </w:pPr>
      <w:r>
        <w:rPr>
          <w:rFonts w:ascii="宋体" w:eastAsia="宋体" w:hAnsi="宋体" w:hint="eastAsia"/>
          <w:sz w:val="24"/>
        </w:rPr>
        <w:t>滤袋材质：</w:t>
      </w:r>
      <w:r w:rsidR="00200DD6">
        <w:rPr>
          <w:rFonts w:ascii="宋体" w:eastAsia="宋体" w:hAnsi="宋体" w:hint="eastAsia"/>
          <w:sz w:val="24"/>
        </w:rPr>
        <w:t>拒油、防静电，防水、涤纶针刺毡覆膜PTFE。</w:t>
      </w:r>
    </w:p>
    <w:p w:rsidR="00D1148F" w:rsidRDefault="00D1148F" w:rsidP="00D1148F">
      <w:pPr>
        <w:pStyle w:val="a7"/>
        <w:spacing w:line="360" w:lineRule="auto"/>
        <w:ind w:left="357" w:firstLineChars="0" w:firstLine="0"/>
        <w:rPr>
          <w:rFonts w:ascii="宋体" w:eastAsia="宋体" w:hAnsi="宋体"/>
          <w:sz w:val="24"/>
        </w:rPr>
      </w:pPr>
      <w:r>
        <w:rPr>
          <w:rFonts w:ascii="宋体" w:eastAsia="宋体" w:hAnsi="宋体" w:hint="eastAsia"/>
          <w:sz w:val="24"/>
        </w:rPr>
        <w:t>卸灰方式:</w:t>
      </w:r>
      <w:r w:rsidR="00200DD6">
        <w:rPr>
          <w:rFonts w:ascii="宋体" w:eastAsia="宋体" w:hAnsi="宋体" w:hint="eastAsia"/>
          <w:sz w:val="24"/>
        </w:rPr>
        <w:t>重锤阀</w:t>
      </w:r>
    </w:p>
    <w:p w:rsidR="00D1148F" w:rsidRDefault="00200DD6" w:rsidP="00D1148F">
      <w:pPr>
        <w:pStyle w:val="a7"/>
        <w:spacing w:line="360" w:lineRule="auto"/>
        <w:ind w:left="357" w:firstLineChars="0" w:firstLine="0"/>
        <w:rPr>
          <w:rFonts w:ascii="宋体" w:eastAsia="宋体" w:hAnsi="宋体"/>
          <w:sz w:val="24"/>
        </w:rPr>
      </w:pPr>
      <w:r>
        <w:rPr>
          <w:rFonts w:ascii="宋体" w:eastAsia="宋体" w:hAnsi="宋体" w:hint="eastAsia"/>
          <w:sz w:val="24"/>
        </w:rPr>
        <w:t>喷吹压力：0.5-0.7</w:t>
      </w:r>
      <w:r>
        <w:rPr>
          <w:rFonts w:ascii="宋体" w:eastAsia="宋体" w:hAnsi="宋体"/>
          <w:sz w:val="24"/>
        </w:rPr>
        <w:t>M</w:t>
      </w:r>
      <w:r>
        <w:rPr>
          <w:rFonts w:ascii="宋体" w:eastAsia="宋体" w:hAnsi="宋体" w:hint="eastAsia"/>
          <w:sz w:val="24"/>
        </w:rPr>
        <w:t>pa</w:t>
      </w:r>
    </w:p>
    <w:p w:rsidR="00200DD6" w:rsidRDefault="00200DD6" w:rsidP="00D1148F">
      <w:pPr>
        <w:pStyle w:val="a7"/>
        <w:spacing w:line="360" w:lineRule="auto"/>
        <w:ind w:left="357" w:firstLineChars="0" w:firstLine="0"/>
        <w:rPr>
          <w:rFonts w:ascii="宋体" w:eastAsia="宋体" w:hAnsi="宋体"/>
          <w:sz w:val="24"/>
        </w:rPr>
      </w:pPr>
      <w:r>
        <w:rPr>
          <w:rFonts w:ascii="宋体" w:eastAsia="宋体" w:hAnsi="宋体" w:hint="eastAsia"/>
          <w:sz w:val="24"/>
        </w:rPr>
        <w:t>设备阻力：≤</w:t>
      </w:r>
      <w:r>
        <w:rPr>
          <w:rFonts w:ascii="宋体" w:eastAsia="宋体" w:hAnsi="宋体"/>
          <w:sz w:val="24"/>
        </w:rPr>
        <w:t>1600</w:t>
      </w:r>
      <w:r>
        <w:rPr>
          <w:rFonts w:ascii="宋体" w:eastAsia="宋体" w:hAnsi="宋体" w:hint="eastAsia"/>
          <w:sz w:val="24"/>
        </w:rPr>
        <w:t>pa</w:t>
      </w:r>
    </w:p>
    <w:p w:rsidR="008923C8" w:rsidRDefault="00765093" w:rsidP="008923C8">
      <w:pPr>
        <w:pStyle w:val="a7"/>
        <w:spacing w:line="360" w:lineRule="auto"/>
        <w:ind w:left="357" w:firstLineChars="0" w:firstLine="0"/>
        <w:rPr>
          <w:rFonts w:ascii="宋体" w:eastAsia="宋体" w:hAnsi="宋体"/>
          <w:sz w:val="24"/>
        </w:rPr>
      </w:pPr>
      <w:r>
        <w:rPr>
          <w:rFonts w:ascii="宋体" w:eastAsia="宋体" w:hAnsi="宋体" w:hint="eastAsia"/>
          <w:sz w:val="24"/>
        </w:rPr>
        <w:t>设备数量：5台</w:t>
      </w:r>
    </w:p>
    <w:p w:rsidR="00A01A81" w:rsidRPr="00A01A81" w:rsidRDefault="00A01A81" w:rsidP="00A01A81">
      <w:pPr>
        <w:spacing w:line="360" w:lineRule="auto"/>
        <w:rPr>
          <w:rFonts w:ascii="宋体" w:eastAsia="宋体" w:hAnsi="宋体"/>
          <w:sz w:val="24"/>
        </w:rPr>
      </w:pPr>
      <w:r w:rsidRPr="00A01A81">
        <w:rPr>
          <w:rFonts w:ascii="宋体" w:eastAsia="宋体" w:hAnsi="宋体" w:hint="eastAsia"/>
          <w:sz w:val="24"/>
        </w:rPr>
        <w:t>3</w:t>
      </w:r>
      <w:r>
        <w:rPr>
          <w:rFonts w:ascii="宋体" w:eastAsia="宋体" w:hAnsi="宋体" w:hint="eastAsia"/>
          <w:sz w:val="24"/>
        </w:rPr>
        <w:t>、</w:t>
      </w:r>
      <w:r w:rsidRPr="00A01A81">
        <w:rPr>
          <w:rFonts w:ascii="宋体" w:eastAsia="宋体" w:hAnsi="宋体" w:hint="eastAsia"/>
          <w:sz w:val="24"/>
        </w:rPr>
        <w:t>供货范围</w:t>
      </w:r>
      <w:r>
        <w:rPr>
          <w:rFonts w:ascii="宋体" w:eastAsia="宋体" w:hAnsi="宋体" w:hint="eastAsia"/>
          <w:sz w:val="24"/>
        </w:rPr>
        <w:t>：自</w:t>
      </w:r>
      <w:r w:rsidR="00406BBD">
        <w:rPr>
          <w:rFonts w:ascii="宋体" w:eastAsia="宋体" w:hAnsi="宋体" w:hint="eastAsia"/>
          <w:sz w:val="24"/>
        </w:rPr>
        <w:t>密炼机</w:t>
      </w:r>
      <w:r>
        <w:rPr>
          <w:rFonts w:ascii="宋体" w:eastAsia="宋体" w:hAnsi="宋体" w:hint="eastAsia"/>
          <w:sz w:val="24"/>
        </w:rPr>
        <w:t>投料口、卸料口</w:t>
      </w:r>
      <w:r w:rsidR="008B5390">
        <w:rPr>
          <w:rFonts w:ascii="宋体" w:eastAsia="宋体" w:hAnsi="宋体" w:hint="eastAsia"/>
          <w:sz w:val="24"/>
        </w:rPr>
        <w:t>处收集罩</w:t>
      </w:r>
      <w:r>
        <w:rPr>
          <w:rFonts w:ascii="宋体" w:eastAsia="宋体" w:hAnsi="宋体" w:hint="eastAsia"/>
          <w:sz w:val="24"/>
        </w:rPr>
        <w:t>至除尘器出口</w:t>
      </w:r>
      <w:r w:rsidR="008B5390">
        <w:rPr>
          <w:rFonts w:ascii="宋体" w:eastAsia="宋体" w:hAnsi="宋体" w:hint="eastAsia"/>
          <w:sz w:val="24"/>
        </w:rPr>
        <w:t>法兰</w:t>
      </w:r>
      <w:r>
        <w:rPr>
          <w:rFonts w:ascii="宋体" w:eastAsia="宋体" w:hAnsi="宋体" w:hint="eastAsia"/>
          <w:sz w:val="24"/>
        </w:rPr>
        <w:t>为止的所有设备，包含但不限于管路、阀门、收集罩（若需要）、除尘器、消防管路系统、电气控制系统。</w:t>
      </w:r>
    </w:p>
    <w:p w:rsidR="00E74CEA" w:rsidRDefault="00734064" w:rsidP="00E74CEA">
      <w:pPr>
        <w:pStyle w:val="a7"/>
        <w:numPr>
          <w:ilvl w:val="0"/>
          <w:numId w:val="1"/>
        </w:numPr>
        <w:spacing w:line="360" w:lineRule="auto"/>
        <w:ind w:firstLineChars="0"/>
        <w:rPr>
          <w:rFonts w:ascii="宋体" w:eastAsia="宋体" w:hAnsi="宋体"/>
          <w:b/>
          <w:sz w:val="28"/>
        </w:rPr>
      </w:pPr>
      <w:r w:rsidRPr="00734064">
        <w:rPr>
          <w:rFonts w:ascii="宋体" w:eastAsia="宋体" w:hAnsi="宋体" w:hint="eastAsia"/>
          <w:b/>
          <w:sz w:val="28"/>
        </w:rPr>
        <w:t>主要设备明细</w:t>
      </w:r>
    </w:p>
    <w:p w:rsidR="00E74CEA" w:rsidRPr="00E74CEA" w:rsidRDefault="00E74CEA" w:rsidP="00E74CEA">
      <w:pPr>
        <w:spacing w:line="360" w:lineRule="auto"/>
        <w:rPr>
          <w:rFonts w:ascii="宋体" w:eastAsia="宋体" w:hAnsi="宋体"/>
          <w:b/>
          <w:sz w:val="28"/>
        </w:rPr>
      </w:pPr>
      <w:r w:rsidRPr="00E74CEA">
        <w:rPr>
          <w:rFonts w:ascii="宋体" w:eastAsia="宋体" w:hAnsi="宋体" w:hint="eastAsia"/>
          <w:b/>
          <w:sz w:val="24"/>
        </w:rPr>
        <w:t>（</w:t>
      </w:r>
      <w:r w:rsidR="00A01A81">
        <w:rPr>
          <w:rFonts w:ascii="宋体" w:eastAsia="宋体" w:hAnsi="宋体" w:hint="eastAsia"/>
          <w:b/>
          <w:sz w:val="24"/>
        </w:rPr>
        <w:t>以</w:t>
      </w:r>
      <w:r w:rsidR="00765093">
        <w:rPr>
          <w:rFonts w:ascii="宋体" w:eastAsia="宋体" w:hAnsi="宋体" w:hint="eastAsia"/>
          <w:b/>
          <w:sz w:val="24"/>
        </w:rPr>
        <w:t>下为单台系统</w:t>
      </w:r>
      <w:r w:rsidRPr="00E74CEA">
        <w:rPr>
          <w:rFonts w:ascii="宋体" w:eastAsia="宋体" w:hAnsi="宋体" w:hint="eastAsia"/>
          <w:b/>
          <w:sz w:val="24"/>
        </w:rPr>
        <w:t>配置明细表</w:t>
      </w:r>
      <w:r w:rsidR="00765093">
        <w:rPr>
          <w:rFonts w:ascii="宋体" w:eastAsia="宋体" w:hAnsi="宋体" w:hint="eastAsia"/>
          <w:b/>
          <w:sz w:val="24"/>
        </w:rPr>
        <w:t>共计需要5台</w:t>
      </w:r>
      <w:r w:rsidRPr="00E74CEA">
        <w:rPr>
          <w:rFonts w:ascii="宋体" w:eastAsia="宋体" w:hAnsi="宋体" w:hint="eastAsia"/>
          <w:b/>
          <w:sz w:val="24"/>
        </w:rPr>
        <w:t>）</w:t>
      </w:r>
    </w:p>
    <w:tbl>
      <w:tblPr>
        <w:tblStyle w:val="a8"/>
        <w:tblW w:w="9634" w:type="dxa"/>
        <w:jc w:val="center"/>
        <w:tblLook w:val="04A0" w:firstRow="1" w:lastRow="0" w:firstColumn="1" w:lastColumn="0" w:noHBand="0" w:noVBand="1"/>
      </w:tblPr>
      <w:tblGrid>
        <w:gridCol w:w="846"/>
        <w:gridCol w:w="1556"/>
        <w:gridCol w:w="2271"/>
        <w:gridCol w:w="1276"/>
        <w:gridCol w:w="850"/>
        <w:gridCol w:w="851"/>
        <w:gridCol w:w="1984"/>
      </w:tblGrid>
      <w:tr w:rsidR="00056250" w:rsidRPr="00734064" w:rsidTr="00AC38F7">
        <w:trPr>
          <w:jc w:val="center"/>
        </w:trPr>
        <w:tc>
          <w:tcPr>
            <w:tcW w:w="84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sidRPr="00734064">
              <w:rPr>
                <w:rFonts w:ascii="宋体" w:eastAsia="宋体" w:hAnsi="宋体" w:hint="eastAsia"/>
                <w:b/>
                <w:sz w:val="24"/>
              </w:rPr>
              <w:t>序号</w:t>
            </w:r>
          </w:p>
        </w:tc>
        <w:tc>
          <w:tcPr>
            <w:tcW w:w="155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sidRPr="00734064">
              <w:rPr>
                <w:rFonts w:ascii="宋体" w:eastAsia="宋体" w:hAnsi="宋体" w:hint="eastAsia"/>
                <w:b/>
                <w:sz w:val="24"/>
              </w:rPr>
              <w:t>设备名称</w:t>
            </w:r>
          </w:p>
        </w:tc>
        <w:tc>
          <w:tcPr>
            <w:tcW w:w="2271"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规格、型号</w:t>
            </w:r>
          </w:p>
        </w:tc>
        <w:tc>
          <w:tcPr>
            <w:tcW w:w="1276"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制造商</w:t>
            </w:r>
          </w:p>
        </w:tc>
        <w:tc>
          <w:tcPr>
            <w:tcW w:w="850"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数量</w:t>
            </w:r>
          </w:p>
        </w:tc>
        <w:tc>
          <w:tcPr>
            <w:tcW w:w="851"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单位</w:t>
            </w:r>
          </w:p>
        </w:tc>
        <w:tc>
          <w:tcPr>
            <w:tcW w:w="1984" w:type="dxa"/>
            <w:vAlign w:val="center"/>
          </w:tcPr>
          <w:p w:rsidR="00734064" w:rsidRPr="00734064" w:rsidRDefault="00734064"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备注</w:t>
            </w:r>
          </w:p>
        </w:tc>
      </w:tr>
      <w:tr w:rsidR="00056250" w:rsidRPr="00734064" w:rsidTr="00AC38F7">
        <w:trPr>
          <w:jc w:val="center"/>
        </w:trPr>
        <w:tc>
          <w:tcPr>
            <w:tcW w:w="846" w:type="dxa"/>
            <w:vAlign w:val="center"/>
          </w:tcPr>
          <w:p w:rsidR="00056250" w:rsidRPr="006D6D1F" w:rsidRDefault="00056250" w:rsidP="00734064">
            <w:pPr>
              <w:pStyle w:val="a7"/>
              <w:spacing w:line="360" w:lineRule="auto"/>
              <w:ind w:firstLineChars="0" w:firstLine="0"/>
              <w:jc w:val="center"/>
              <w:rPr>
                <w:rFonts w:ascii="宋体" w:eastAsia="宋体" w:hAnsi="宋体"/>
                <w:b/>
                <w:sz w:val="24"/>
              </w:rPr>
            </w:pPr>
            <w:r w:rsidRPr="006D6D1F">
              <w:rPr>
                <w:rFonts w:ascii="宋体" w:eastAsia="宋体" w:hAnsi="宋体" w:hint="eastAsia"/>
                <w:b/>
                <w:sz w:val="24"/>
              </w:rPr>
              <w:t>一</w:t>
            </w:r>
          </w:p>
        </w:tc>
        <w:tc>
          <w:tcPr>
            <w:tcW w:w="8788" w:type="dxa"/>
            <w:gridSpan w:val="6"/>
            <w:vAlign w:val="center"/>
          </w:tcPr>
          <w:p w:rsidR="00056250" w:rsidRPr="006D6D1F" w:rsidRDefault="00200DD6" w:rsidP="00734064">
            <w:pPr>
              <w:pStyle w:val="a7"/>
              <w:spacing w:line="360" w:lineRule="auto"/>
              <w:ind w:firstLineChars="0" w:firstLine="0"/>
              <w:jc w:val="center"/>
              <w:rPr>
                <w:rFonts w:ascii="宋体" w:eastAsia="宋体" w:hAnsi="宋体"/>
                <w:b/>
                <w:sz w:val="24"/>
              </w:rPr>
            </w:pPr>
            <w:r>
              <w:rPr>
                <w:rFonts w:ascii="宋体" w:eastAsia="宋体" w:hAnsi="宋体" w:hint="eastAsia"/>
                <w:b/>
                <w:sz w:val="24"/>
              </w:rPr>
              <w:t>脉冲布袋</w:t>
            </w:r>
            <w:r w:rsidR="00056250" w:rsidRPr="006D6D1F">
              <w:rPr>
                <w:rFonts w:ascii="宋体" w:eastAsia="宋体" w:hAnsi="宋体" w:hint="eastAsia"/>
                <w:b/>
                <w:sz w:val="24"/>
              </w:rPr>
              <w:t>除尘器</w:t>
            </w:r>
          </w:p>
        </w:tc>
      </w:tr>
      <w:tr w:rsidR="00056250" w:rsidRPr="00734064" w:rsidTr="00AC38F7">
        <w:trPr>
          <w:jc w:val="center"/>
        </w:trPr>
        <w:tc>
          <w:tcPr>
            <w:tcW w:w="846" w:type="dxa"/>
            <w:vAlign w:val="center"/>
          </w:tcPr>
          <w:p w:rsidR="00056250" w:rsidRPr="0083235C" w:rsidRDefault="00056250" w:rsidP="00734064">
            <w:pPr>
              <w:pStyle w:val="a7"/>
              <w:spacing w:line="360" w:lineRule="auto"/>
              <w:ind w:firstLineChars="0" w:firstLine="0"/>
              <w:jc w:val="center"/>
              <w:rPr>
                <w:rFonts w:ascii="宋体" w:eastAsia="宋体" w:hAnsi="宋体"/>
                <w:b/>
                <w:szCs w:val="21"/>
              </w:rPr>
            </w:pPr>
            <w:r w:rsidRPr="0083235C">
              <w:rPr>
                <w:rFonts w:ascii="宋体" w:eastAsia="宋体" w:hAnsi="宋体" w:hint="eastAsia"/>
                <w:b/>
                <w:szCs w:val="21"/>
              </w:rPr>
              <w:t>1</w:t>
            </w:r>
          </w:p>
        </w:tc>
        <w:tc>
          <w:tcPr>
            <w:tcW w:w="1556" w:type="dxa"/>
            <w:vAlign w:val="center"/>
          </w:tcPr>
          <w:p w:rsidR="00056250" w:rsidRPr="0083235C" w:rsidRDefault="00200DD6" w:rsidP="00734064">
            <w:pPr>
              <w:pStyle w:val="a7"/>
              <w:spacing w:line="360" w:lineRule="auto"/>
              <w:ind w:firstLineChars="0" w:firstLine="0"/>
              <w:jc w:val="center"/>
              <w:rPr>
                <w:rFonts w:ascii="宋体" w:eastAsia="宋体" w:hAnsi="宋体"/>
                <w:b/>
                <w:szCs w:val="21"/>
              </w:rPr>
            </w:pPr>
            <w:r w:rsidRPr="0083235C">
              <w:rPr>
                <w:rFonts w:ascii="宋体" w:eastAsia="宋体" w:hAnsi="宋体" w:hint="eastAsia"/>
                <w:b/>
                <w:szCs w:val="21"/>
              </w:rPr>
              <w:t>管路系统</w:t>
            </w:r>
          </w:p>
        </w:tc>
        <w:tc>
          <w:tcPr>
            <w:tcW w:w="2271"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1276"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0"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851"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c>
          <w:tcPr>
            <w:tcW w:w="1984" w:type="dxa"/>
            <w:vAlign w:val="center"/>
          </w:tcPr>
          <w:p w:rsidR="00056250" w:rsidRPr="006D6D1F" w:rsidRDefault="00056250" w:rsidP="00734064">
            <w:pPr>
              <w:pStyle w:val="a7"/>
              <w:spacing w:line="360" w:lineRule="auto"/>
              <w:ind w:firstLineChars="0" w:firstLine="0"/>
              <w:jc w:val="center"/>
              <w:rPr>
                <w:rFonts w:ascii="宋体" w:eastAsia="宋体" w:hAnsi="宋体"/>
                <w:szCs w:val="21"/>
              </w:rPr>
            </w:pPr>
          </w:p>
        </w:tc>
      </w:tr>
      <w:tr w:rsidR="00200DD6" w:rsidRPr="00734064" w:rsidTr="00AC38F7">
        <w:trPr>
          <w:jc w:val="center"/>
        </w:trPr>
        <w:tc>
          <w:tcPr>
            <w:tcW w:w="846"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1.1</w:t>
            </w:r>
          </w:p>
        </w:tc>
        <w:tc>
          <w:tcPr>
            <w:tcW w:w="1556"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投料口收集管路</w:t>
            </w:r>
          </w:p>
        </w:tc>
        <w:tc>
          <w:tcPr>
            <w:tcW w:w="2271" w:type="dxa"/>
            <w:vAlign w:val="center"/>
          </w:tcPr>
          <w:p w:rsidR="00200DD6" w:rsidRPr="006D6D1F" w:rsidRDefault="00200DD6"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Q235，投料口烟气收集接口尺寸：φ300，</w:t>
            </w:r>
            <w:r w:rsidRPr="00200DD6">
              <w:rPr>
                <w:rFonts w:ascii="宋体" w:eastAsia="宋体" w:hAnsi="宋体" w:hint="eastAsia"/>
                <w:szCs w:val="21"/>
              </w:rPr>
              <w:t>δ</w:t>
            </w:r>
            <w:r w:rsidR="0083235C">
              <w:rPr>
                <w:rFonts w:ascii="宋体" w:eastAsia="宋体" w:hAnsi="宋体"/>
                <w:szCs w:val="21"/>
              </w:rPr>
              <w:t>2</w:t>
            </w:r>
            <w:r>
              <w:rPr>
                <w:rFonts w:ascii="宋体" w:eastAsia="宋体" w:hAnsi="宋体" w:hint="eastAsia"/>
                <w:szCs w:val="21"/>
              </w:rPr>
              <w:t>mm</w:t>
            </w:r>
            <w:r w:rsidR="0083235C">
              <w:rPr>
                <w:rFonts w:ascii="宋体" w:eastAsia="宋体" w:hAnsi="宋体" w:hint="eastAsia"/>
                <w:szCs w:val="21"/>
              </w:rPr>
              <w:t>，设计风速≥1</w:t>
            </w:r>
            <w:r w:rsidR="0083235C">
              <w:rPr>
                <w:rFonts w:ascii="宋体" w:eastAsia="宋体" w:hAnsi="宋体"/>
                <w:szCs w:val="21"/>
              </w:rPr>
              <w:t>4</w:t>
            </w:r>
            <w:r w:rsidR="0083235C">
              <w:rPr>
                <w:rFonts w:ascii="宋体" w:eastAsia="宋体" w:hAnsi="宋体" w:hint="eastAsia"/>
                <w:szCs w:val="21"/>
              </w:rPr>
              <w:t>m</w:t>
            </w:r>
            <w:r w:rsidR="0083235C">
              <w:rPr>
                <w:rFonts w:ascii="宋体" w:eastAsia="宋体" w:hAnsi="宋体"/>
                <w:szCs w:val="21"/>
              </w:rPr>
              <w:t>/</w:t>
            </w:r>
            <w:r w:rsidR="0083235C">
              <w:rPr>
                <w:rFonts w:ascii="宋体" w:eastAsia="宋体" w:hAnsi="宋体" w:hint="eastAsia"/>
                <w:szCs w:val="21"/>
              </w:rPr>
              <w:t>s</w:t>
            </w:r>
          </w:p>
        </w:tc>
        <w:tc>
          <w:tcPr>
            <w:tcW w:w="1276" w:type="dxa"/>
            <w:vAlign w:val="center"/>
          </w:tcPr>
          <w:p w:rsidR="00200DD6"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p>
        </w:tc>
      </w:tr>
      <w:tr w:rsidR="00200DD6" w:rsidRPr="00734064" w:rsidTr="00AC38F7">
        <w:trPr>
          <w:jc w:val="center"/>
        </w:trPr>
        <w:tc>
          <w:tcPr>
            <w:tcW w:w="846"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1.2</w:t>
            </w:r>
          </w:p>
        </w:tc>
        <w:tc>
          <w:tcPr>
            <w:tcW w:w="1556"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投料口管路手动阀门</w:t>
            </w:r>
          </w:p>
        </w:tc>
        <w:tc>
          <w:tcPr>
            <w:tcW w:w="2271"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与管路直径配套，法兰连接</w:t>
            </w:r>
          </w:p>
        </w:tc>
        <w:tc>
          <w:tcPr>
            <w:tcW w:w="1276" w:type="dxa"/>
            <w:vAlign w:val="center"/>
          </w:tcPr>
          <w:p w:rsidR="00200DD6"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p>
        </w:tc>
      </w:tr>
      <w:tr w:rsidR="00200DD6" w:rsidRPr="00734064" w:rsidTr="00AC38F7">
        <w:trPr>
          <w:jc w:val="center"/>
        </w:trPr>
        <w:tc>
          <w:tcPr>
            <w:tcW w:w="846"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1.3</w:t>
            </w:r>
          </w:p>
        </w:tc>
        <w:tc>
          <w:tcPr>
            <w:tcW w:w="1556" w:type="dxa"/>
            <w:vAlign w:val="center"/>
          </w:tcPr>
          <w:p w:rsidR="00200DD6" w:rsidRPr="006D6D1F" w:rsidRDefault="0083235C"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卸料口收集管路</w:t>
            </w:r>
          </w:p>
        </w:tc>
        <w:tc>
          <w:tcPr>
            <w:tcW w:w="2271" w:type="dxa"/>
            <w:vAlign w:val="center"/>
          </w:tcPr>
          <w:p w:rsidR="00200DD6"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r w:rsidR="00406BBD">
              <w:rPr>
                <w:rFonts w:ascii="宋体" w:eastAsia="宋体" w:hAnsi="宋体" w:hint="eastAsia"/>
                <w:szCs w:val="21"/>
              </w:rPr>
              <w:t>卸料口</w:t>
            </w:r>
            <w:r>
              <w:rPr>
                <w:rFonts w:ascii="宋体" w:eastAsia="宋体" w:hAnsi="宋体" w:hint="eastAsia"/>
                <w:szCs w:val="21"/>
              </w:rPr>
              <w:t>烟气收集接口尺寸：φ300，</w:t>
            </w:r>
            <w:r w:rsidRPr="00200DD6">
              <w:rPr>
                <w:rFonts w:ascii="宋体" w:eastAsia="宋体" w:hAnsi="宋体" w:hint="eastAsia"/>
                <w:szCs w:val="21"/>
              </w:rPr>
              <w:t>δ</w:t>
            </w:r>
            <w:r>
              <w:rPr>
                <w:rFonts w:ascii="宋体" w:eastAsia="宋体" w:hAnsi="宋体"/>
                <w:szCs w:val="21"/>
              </w:rPr>
              <w:t>2</w:t>
            </w:r>
            <w:r>
              <w:rPr>
                <w:rFonts w:ascii="宋体" w:eastAsia="宋体" w:hAnsi="宋体" w:hint="eastAsia"/>
                <w:szCs w:val="21"/>
              </w:rPr>
              <w:t>mm，设计风速≥</w:t>
            </w:r>
            <w:r>
              <w:rPr>
                <w:rFonts w:ascii="宋体" w:eastAsia="宋体" w:hAnsi="宋体" w:hint="eastAsia"/>
                <w:szCs w:val="21"/>
              </w:rPr>
              <w:lastRenderedPageBreak/>
              <w:t>1</w:t>
            </w:r>
            <w:r>
              <w:rPr>
                <w:rFonts w:ascii="宋体" w:eastAsia="宋体" w:hAnsi="宋体"/>
                <w:szCs w:val="21"/>
              </w:rPr>
              <w:t>4</w:t>
            </w:r>
            <w:r>
              <w:rPr>
                <w:rFonts w:ascii="宋体" w:eastAsia="宋体" w:hAnsi="宋体" w:hint="eastAsia"/>
                <w:szCs w:val="21"/>
              </w:rPr>
              <w:t>m</w:t>
            </w:r>
            <w:r>
              <w:rPr>
                <w:rFonts w:ascii="宋体" w:eastAsia="宋体" w:hAnsi="宋体"/>
                <w:szCs w:val="21"/>
              </w:rPr>
              <w:t>/</w:t>
            </w:r>
            <w:r>
              <w:rPr>
                <w:rFonts w:ascii="宋体" w:eastAsia="宋体" w:hAnsi="宋体" w:hint="eastAsia"/>
                <w:szCs w:val="21"/>
              </w:rPr>
              <w:t>s</w:t>
            </w:r>
          </w:p>
        </w:tc>
        <w:tc>
          <w:tcPr>
            <w:tcW w:w="1276" w:type="dxa"/>
            <w:vAlign w:val="center"/>
          </w:tcPr>
          <w:p w:rsidR="00200DD6" w:rsidRDefault="0083235C"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lastRenderedPageBreak/>
              <w:t>厂家自制</w:t>
            </w:r>
          </w:p>
        </w:tc>
        <w:tc>
          <w:tcPr>
            <w:tcW w:w="850" w:type="dxa"/>
            <w:vAlign w:val="center"/>
          </w:tcPr>
          <w:p w:rsidR="00200DD6" w:rsidRPr="006D6D1F" w:rsidRDefault="0083235C"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200DD6" w:rsidRPr="006D6D1F" w:rsidRDefault="0083235C" w:rsidP="00734064">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200DD6" w:rsidRPr="006D6D1F" w:rsidRDefault="00200DD6" w:rsidP="00734064">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lastRenderedPageBreak/>
              <w:t>1.4</w:t>
            </w:r>
          </w:p>
        </w:tc>
        <w:tc>
          <w:tcPr>
            <w:tcW w:w="155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卸料口管路手动阀门</w:t>
            </w:r>
          </w:p>
        </w:tc>
        <w:tc>
          <w:tcPr>
            <w:tcW w:w="227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与管路直径配套，法兰连接</w:t>
            </w:r>
          </w:p>
        </w:tc>
        <w:tc>
          <w:tcPr>
            <w:tcW w:w="1276"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1.5</w:t>
            </w:r>
          </w:p>
        </w:tc>
        <w:tc>
          <w:tcPr>
            <w:tcW w:w="155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主管路系统</w:t>
            </w:r>
          </w:p>
        </w:tc>
        <w:tc>
          <w:tcPr>
            <w:tcW w:w="227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r w:rsidRPr="00200DD6">
              <w:rPr>
                <w:rFonts w:ascii="宋体" w:eastAsia="宋体" w:hAnsi="宋体" w:hint="eastAsia"/>
                <w:szCs w:val="21"/>
              </w:rPr>
              <w:t>δ</w:t>
            </w:r>
            <w:r>
              <w:rPr>
                <w:rFonts w:ascii="宋体" w:eastAsia="宋体" w:hAnsi="宋体"/>
                <w:szCs w:val="21"/>
              </w:rPr>
              <w:t>3</w:t>
            </w:r>
            <w:r>
              <w:rPr>
                <w:rFonts w:ascii="宋体" w:eastAsia="宋体" w:hAnsi="宋体" w:hint="eastAsia"/>
                <w:szCs w:val="21"/>
              </w:rPr>
              <w:t>mm，设计风速≥16m</w:t>
            </w:r>
            <w:r>
              <w:rPr>
                <w:rFonts w:ascii="宋体" w:eastAsia="宋体" w:hAnsi="宋体"/>
                <w:szCs w:val="21"/>
              </w:rPr>
              <w:t>/</w:t>
            </w:r>
            <w:r>
              <w:rPr>
                <w:rFonts w:ascii="宋体" w:eastAsia="宋体" w:hAnsi="宋体" w:hint="eastAsia"/>
                <w:szCs w:val="21"/>
              </w:rPr>
              <w:t>s</w:t>
            </w:r>
          </w:p>
        </w:tc>
        <w:tc>
          <w:tcPr>
            <w:tcW w:w="1276"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741494" w:rsidRPr="00734064" w:rsidTr="00AC38F7">
        <w:trPr>
          <w:jc w:val="center"/>
        </w:trPr>
        <w:tc>
          <w:tcPr>
            <w:tcW w:w="846"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1.6</w:t>
            </w:r>
          </w:p>
        </w:tc>
        <w:tc>
          <w:tcPr>
            <w:tcW w:w="1556"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管路支架</w:t>
            </w:r>
          </w:p>
        </w:tc>
        <w:tc>
          <w:tcPr>
            <w:tcW w:w="2271"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Q235，油漆防腐</w:t>
            </w:r>
          </w:p>
        </w:tc>
        <w:tc>
          <w:tcPr>
            <w:tcW w:w="1276"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741494" w:rsidRPr="006D6D1F" w:rsidRDefault="00741494"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741494" w:rsidRDefault="0083235C" w:rsidP="0083235C">
            <w:pPr>
              <w:pStyle w:val="a7"/>
              <w:spacing w:line="360" w:lineRule="auto"/>
              <w:ind w:firstLineChars="0" w:firstLine="0"/>
              <w:jc w:val="center"/>
              <w:rPr>
                <w:rFonts w:ascii="宋体" w:eastAsia="宋体" w:hAnsi="宋体"/>
                <w:b/>
                <w:szCs w:val="21"/>
              </w:rPr>
            </w:pPr>
            <w:r w:rsidRPr="00741494">
              <w:rPr>
                <w:rFonts w:ascii="宋体" w:eastAsia="宋体" w:hAnsi="宋体" w:hint="eastAsia"/>
                <w:b/>
                <w:szCs w:val="21"/>
              </w:rPr>
              <w:t>2</w:t>
            </w:r>
          </w:p>
        </w:tc>
        <w:tc>
          <w:tcPr>
            <w:tcW w:w="1556" w:type="dxa"/>
            <w:vAlign w:val="center"/>
          </w:tcPr>
          <w:p w:rsidR="0083235C" w:rsidRPr="00741494" w:rsidRDefault="0083235C" w:rsidP="0083235C">
            <w:pPr>
              <w:pStyle w:val="a7"/>
              <w:spacing w:line="360" w:lineRule="auto"/>
              <w:ind w:firstLineChars="0" w:firstLine="0"/>
              <w:jc w:val="center"/>
              <w:rPr>
                <w:rFonts w:ascii="宋体" w:eastAsia="宋体" w:hAnsi="宋体"/>
                <w:b/>
                <w:szCs w:val="21"/>
              </w:rPr>
            </w:pPr>
            <w:r w:rsidRPr="00741494">
              <w:rPr>
                <w:rFonts w:ascii="宋体" w:eastAsia="宋体" w:hAnsi="宋体" w:hint="eastAsia"/>
                <w:b/>
                <w:szCs w:val="21"/>
              </w:rPr>
              <w:t>脉冲布袋除尘器</w:t>
            </w:r>
          </w:p>
        </w:tc>
        <w:tc>
          <w:tcPr>
            <w:tcW w:w="2271" w:type="dxa"/>
            <w:vAlign w:val="center"/>
          </w:tcPr>
          <w:p w:rsidR="0083235C" w:rsidRPr="00741494" w:rsidRDefault="0083235C" w:rsidP="00D7746F">
            <w:pPr>
              <w:pStyle w:val="a7"/>
              <w:spacing w:line="360" w:lineRule="auto"/>
              <w:ind w:firstLineChars="0" w:firstLine="0"/>
              <w:jc w:val="center"/>
              <w:rPr>
                <w:rFonts w:ascii="宋体" w:eastAsia="宋体" w:hAnsi="宋体"/>
                <w:b/>
                <w:szCs w:val="21"/>
              </w:rPr>
            </w:pPr>
            <w:r w:rsidRPr="00741494">
              <w:rPr>
                <w:rFonts w:ascii="宋体" w:eastAsia="宋体" w:hAnsi="宋体" w:hint="eastAsia"/>
                <w:b/>
                <w:szCs w:val="21"/>
              </w:rPr>
              <w:t>DMC-</w:t>
            </w:r>
            <w:r w:rsidR="00D7746F">
              <w:rPr>
                <w:rFonts w:ascii="宋体" w:eastAsia="宋体" w:hAnsi="宋体"/>
                <w:b/>
                <w:szCs w:val="21"/>
              </w:rPr>
              <w:t>468</w:t>
            </w:r>
          </w:p>
        </w:tc>
        <w:tc>
          <w:tcPr>
            <w:tcW w:w="1276" w:type="dxa"/>
            <w:vAlign w:val="center"/>
          </w:tcPr>
          <w:p w:rsidR="0083235C" w:rsidRDefault="0083235C" w:rsidP="0083235C">
            <w:pPr>
              <w:pStyle w:val="a7"/>
              <w:spacing w:line="360" w:lineRule="auto"/>
              <w:ind w:firstLineChars="0" w:firstLine="0"/>
              <w:jc w:val="center"/>
              <w:rPr>
                <w:rFonts w:ascii="宋体" w:eastAsia="宋体" w:hAnsi="宋体"/>
                <w:szCs w:val="21"/>
              </w:rPr>
            </w:pPr>
          </w:p>
        </w:tc>
        <w:tc>
          <w:tcPr>
            <w:tcW w:w="850" w:type="dxa"/>
            <w:vAlign w:val="center"/>
          </w:tcPr>
          <w:p w:rsidR="0083235C" w:rsidRDefault="0083235C" w:rsidP="0083235C">
            <w:pPr>
              <w:pStyle w:val="a7"/>
              <w:spacing w:line="360" w:lineRule="auto"/>
              <w:ind w:firstLineChars="0" w:firstLine="0"/>
              <w:jc w:val="center"/>
              <w:rPr>
                <w:rFonts w:ascii="宋体" w:eastAsia="宋体" w:hAnsi="宋体"/>
                <w:szCs w:val="21"/>
              </w:rPr>
            </w:pPr>
          </w:p>
        </w:tc>
        <w:tc>
          <w:tcPr>
            <w:tcW w:w="851" w:type="dxa"/>
            <w:vAlign w:val="center"/>
          </w:tcPr>
          <w:p w:rsidR="0083235C" w:rsidRDefault="0083235C" w:rsidP="0083235C">
            <w:pPr>
              <w:pStyle w:val="a7"/>
              <w:spacing w:line="360" w:lineRule="auto"/>
              <w:ind w:firstLineChars="0" w:firstLine="0"/>
              <w:jc w:val="center"/>
              <w:rPr>
                <w:rFonts w:ascii="宋体" w:eastAsia="宋体" w:hAnsi="宋体"/>
                <w:szCs w:val="21"/>
              </w:rPr>
            </w:pP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szCs w:val="21"/>
              </w:rPr>
              <w:t>2.1</w:t>
            </w:r>
          </w:p>
        </w:tc>
        <w:tc>
          <w:tcPr>
            <w:tcW w:w="155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上箱体</w:t>
            </w:r>
          </w:p>
        </w:tc>
        <w:tc>
          <w:tcPr>
            <w:tcW w:w="227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r w:rsidRPr="0083235C">
              <w:rPr>
                <w:rFonts w:ascii="宋体" w:eastAsia="宋体" w:hAnsi="宋体" w:hint="eastAsia"/>
                <w:szCs w:val="21"/>
              </w:rPr>
              <w:t>δ</w:t>
            </w:r>
            <w:r>
              <w:rPr>
                <w:rFonts w:ascii="宋体" w:eastAsia="宋体" w:hAnsi="宋体" w:hint="eastAsia"/>
                <w:szCs w:val="21"/>
              </w:rPr>
              <w:t>4mm</w:t>
            </w:r>
          </w:p>
        </w:tc>
        <w:tc>
          <w:tcPr>
            <w:tcW w:w="127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2.2</w:t>
            </w:r>
          </w:p>
        </w:tc>
        <w:tc>
          <w:tcPr>
            <w:tcW w:w="155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花盘</w:t>
            </w:r>
          </w:p>
        </w:tc>
        <w:tc>
          <w:tcPr>
            <w:tcW w:w="227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Q</w:t>
            </w:r>
            <w:r>
              <w:rPr>
                <w:rFonts w:ascii="宋体" w:eastAsia="宋体" w:hAnsi="宋体"/>
                <w:szCs w:val="21"/>
              </w:rPr>
              <w:t>345</w:t>
            </w:r>
            <w:r>
              <w:rPr>
                <w:rFonts w:ascii="宋体" w:eastAsia="宋体" w:hAnsi="宋体" w:hint="eastAsia"/>
                <w:szCs w:val="21"/>
              </w:rPr>
              <w:t>，</w:t>
            </w:r>
            <w:r w:rsidRPr="0083235C">
              <w:rPr>
                <w:rFonts w:ascii="宋体" w:eastAsia="宋体" w:hAnsi="宋体" w:hint="eastAsia"/>
                <w:szCs w:val="21"/>
              </w:rPr>
              <w:t>δ</w:t>
            </w:r>
            <w:r>
              <w:rPr>
                <w:rFonts w:ascii="宋体" w:eastAsia="宋体" w:hAnsi="宋体"/>
                <w:szCs w:val="21"/>
              </w:rPr>
              <w:t>6</w:t>
            </w:r>
            <w:r>
              <w:rPr>
                <w:rFonts w:ascii="宋体" w:eastAsia="宋体" w:hAnsi="宋体" w:hint="eastAsia"/>
                <w:szCs w:val="21"/>
              </w:rPr>
              <w:t>mm</w:t>
            </w:r>
          </w:p>
        </w:tc>
        <w:tc>
          <w:tcPr>
            <w:tcW w:w="127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1556"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脉冲阀</w:t>
            </w:r>
          </w:p>
        </w:tc>
        <w:tc>
          <w:tcPr>
            <w:tcW w:w="2271"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电磁头防爆，直角1.5寸，DC24</w:t>
            </w:r>
            <w:r>
              <w:rPr>
                <w:rFonts w:ascii="宋体" w:eastAsia="宋体" w:hAnsi="宋体"/>
                <w:szCs w:val="21"/>
              </w:rPr>
              <w:t>V</w:t>
            </w:r>
          </w:p>
        </w:tc>
        <w:tc>
          <w:tcPr>
            <w:tcW w:w="1276" w:type="dxa"/>
            <w:vAlign w:val="center"/>
          </w:tcPr>
          <w:p w:rsidR="0083235C" w:rsidRPr="0083235C" w:rsidRDefault="008923C8" w:rsidP="0083235C">
            <w:pPr>
              <w:pStyle w:val="a7"/>
              <w:spacing w:line="360" w:lineRule="auto"/>
              <w:ind w:firstLineChars="0" w:firstLine="0"/>
              <w:jc w:val="center"/>
              <w:rPr>
                <w:rFonts w:ascii="宋体" w:eastAsia="宋体" w:hAnsi="宋体"/>
                <w:szCs w:val="21"/>
              </w:rPr>
            </w:pPr>
            <w:r>
              <w:rPr>
                <w:rFonts w:ascii="宋体" w:eastAsia="宋体" w:hAnsi="宋体" w:cs="宋体" w:hint="eastAsia"/>
                <w:bCs/>
                <w:szCs w:val="21"/>
              </w:rPr>
              <w:t>国内名优</w:t>
            </w:r>
          </w:p>
        </w:tc>
        <w:tc>
          <w:tcPr>
            <w:tcW w:w="850" w:type="dxa"/>
            <w:vAlign w:val="center"/>
          </w:tcPr>
          <w:p w:rsidR="0083235C" w:rsidRDefault="00D7746F" w:rsidP="0083235C">
            <w:pPr>
              <w:pStyle w:val="a7"/>
              <w:spacing w:line="360" w:lineRule="auto"/>
              <w:ind w:firstLineChars="0" w:firstLine="0"/>
              <w:jc w:val="center"/>
              <w:rPr>
                <w:rFonts w:ascii="宋体" w:eastAsia="宋体" w:hAnsi="宋体"/>
                <w:szCs w:val="21"/>
              </w:rPr>
            </w:pPr>
            <w:r>
              <w:rPr>
                <w:rFonts w:ascii="宋体" w:eastAsia="宋体" w:hAnsi="宋体"/>
                <w:szCs w:val="21"/>
              </w:rPr>
              <w:t>32</w:t>
            </w:r>
          </w:p>
        </w:tc>
        <w:tc>
          <w:tcPr>
            <w:tcW w:w="851" w:type="dxa"/>
            <w:vAlign w:val="center"/>
          </w:tcPr>
          <w:p w:rsidR="0083235C"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szCs w:val="21"/>
              </w:rPr>
              <w:t>2.4</w:t>
            </w:r>
          </w:p>
        </w:tc>
        <w:tc>
          <w:tcPr>
            <w:tcW w:w="155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布袋</w:t>
            </w:r>
          </w:p>
        </w:tc>
        <w:tc>
          <w:tcPr>
            <w:tcW w:w="2271" w:type="dxa"/>
            <w:vAlign w:val="center"/>
          </w:tcPr>
          <w:p w:rsidR="0083235C" w:rsidRPr="006D6D1F" w:rsidRDefault="00244F21" w:rsidP="00A96C90">
            <w:pPr>
              <w:pStyle w:val="a7"/>
              <w:spacing w:line="360" w:lineRule="auto"/>
              <w:ind w:firstLineChars="0" w:firstLine="0"/>
              <w:jc w:val="center"/>
              <w:rPr>
                <w:rFonts w:ascii="宋体" w:eastAsia="宋体" w:hAnsi="宋体"/>
                <w:szCs w:val="21"/>
              </w:rPr>
            </w:pPr>
            <w:r>
              <w:rPr>
                <w:rFonts w:ascii="宋体" w:eastAsia="宋体" w:hAnsi="宋体" w:hint="eastAsia"/>
                <w:szCs w:val="21"/>
              </w:rPr>
              <w:t>φ13</w:t>
            </w:r>
            <w:r w:rsidR="00D7746F">
              <w:rPr>
                <w:rFonts w:ascii="宋体" w:eastAsia="宋体" w:hAnsi="宋体"/>
                <w:szCs w:val="21"/>
              </w:rPr>
              <w:t>0</w:t>
            </w:r>
            <w:r>
              <w:rPr>
                <w:rFonts w:ascii="宋体" w:eastAsia="宋体" w:hAnsi="宋体" w:hint="eastAsia"/>
                <w:szCs w:val="21"/>
              </w:rPr>
              <w:t>*</w:t>
            </w:r>
            <w:r w:rsidR="00D7746F">
              <w:rPr>
                <w:rFonts w:ascii="宋体" w:eastAsia="宋体" w:hAnsi="宋体"/>
                <w:szCs w:val="21"/>
              </w:rPr>
              <w:t>3</w:t>
            </w:r>
            <w:r w:rsidR="00A96C90">
              <w:rPr>
                <w:rFonts w:ascii="宋体" w:eastAsia="宋体" w:hAnsi="宋体"/>
                <w:szCs w:val="21"/>
              </w:rPr>
              <w:t>000</w:t>
            </w:r>
            <w:r>
              <w:rPr>
                <w:rFonts w:ascii="宋体" w:eastAsia="宋体" w:hAnsi="宋体" w:hint="eastAsia"/>
                <w:szCs w:val="21"/>
              </w:rPr>
              <w:t>，</w:t>
            </w:r>
            <w:r w:rsidR="0083235C">
              <w:rPr>
                <w:rFonts w:ascii="宋体" w:eastAsia="宋体" w:hAnsi="宋体" w:hint="eastAsia"/>
                <w:szCs w:val="21"/>
              </w:rPr>
              <w:t>防水、拒油、防静电、涤纶针刺毡覆膜PTFE</w:t>
            </w:r>
            <w:r>
              <w:rPr>
                <w:rFonts w:ascii="宋体" w:eastAsia="宋体" w:hAnsi="宋体" w:hint="eastAsia"/>
                <w:szCs w:val="21"/>
              </w:rPr>
              <w:t>，容重：550g</w:t>
            </w:r>
            <w:r>
              <w:rPr>
                <w:rFonts w:ascii="宋体" w:eastAsia="宋体" w:hAnsi="宋体"/>
                <w:szCs w:val="21"/>
              </w:rPr>
              <w:t>/</w:t>
            </w:r>
            <w:r>
              <w:rPr>
                <w:rFonts w:ascii="宋体" w:eastAsia="宋体" w:hAnsi="宋体" w:hint="eastAsia"/>
                <w:szCs w:val="21"/>
              </w:rPr>
              <w:t>m³</w:t>
            </w:r>
          </w:p>
        </w:tc>
        <w:tc>
          <w:tcPr>
            <w:tcW w:w="127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国内名优</w:t>
            </w:r>
          </w:p>
        </w:tc>
        <w:tc>
          <w:tcPr>
            <w:tcW w:w="850" w:type="dxa"/>
            <w:vAlign w:val="center"/>
          </w:tcPr>
          <w:p w:rsidR="0083235C" w:rsidRPr="006D6D1F" w:rsidRDefault="00A96C90" w:rsidP="0083235C">
            <w:pPr>
              <w:pStyle w:val="a7"/>
              <w:spacing w:line="360" w:lineRule="auto"/>
              <w:ind w:firstLineChars="0" w:firstLine="0"/>
              <w:jc w:val="center"/>
              <w:rPr>
                <w:rFonts w:ascii="宋体" w:eastAsia="宋体" w:hAnsi="宋体"/>
                <w:szCs w:val="21"/>
              </w:rPr>
            </w:pPr>
            <w:r>
              <w:rPr>
                <w:rFonts w:ascii="宋体" w:eastAsia="宋体" w:hAnsi="宋体"/>
                <w:szCs w:val="21"/>
              </w:rPr>
              <w:t>384</w:t>
            </w:r>
          </w:p>
        </w:tc>
        <w:tc>
          <w:tcPr>
            <w:tcW w:w="851"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条</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szCs w:val="21"/>
              </w:rPr>
              <w:t>2.5</w:t>
            </w:r>
          </w:p>
        </w:tc>
        <w:tc>
          <w:tcPr>
            <w:tcW w:w="155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骨架</w:t>
            </w:r>
          </w:p>
        </w:tc>
        <w:tc>
          <w:tcPr>
            <w:tcW w:w="2271"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两节式，有机硅喷涂，间环200，φ4*8</w:t>
            </w:r>
          </w:p>
        </w:tc>
        <w:tc>
          <w:tcPr>
            <w:tcW w:w="127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厂家自制</w:t>
            </w:r>
          </w:p>
        </w:tc>
        <w:tc>
          <w:tcPr>
            <w:tcW w:w="850" w:type="dxa"/>
            <w:vAlign w:val="center"/>
          </w:tcPr>
          <w:p w:rsidR="0083235C" w:rsidRPr="006D6D1F" w:rsidRDefault="00A96C90" w:rsidP="0083235C">
            <w:pPr>
              <w:pStyle w:val="a7"/>
              <w:spacing w:line="360" w:lineRule="auto"/>
              <w:ind w:firstLineChars="0" w:firstLine="0"/>
              <w:jc w:val="center"/>
              <w:rPr>
                <w:rFonts w:ascii="宋体" w:eastAsia="宋体" w:hAnsi="宋体"/>
                <w:szCs w:val="21"/>
              </w:rPr>
            </w:pPr>
            <w:r>
              <w:rPr>
                <w:rFonts w:ascii="宋体" w:eastAsia="宋体" w:hAnsi="宋体"/>
                <w:szCs w:val="21"/>
              </w:rPr>
              <w:t>384</w:t>
            </w:r>
          </w:p>
        </w:tc>
        <w:tc>
          <w:tcPr>
            <w:tcW w:w="851"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条</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szCs w:val="21"/>
              </w:rPr>
              <w:t>2.6</w:t>
            </w:r>
          </w:p>
        </w:tc>
        <w:tc>
          <w:tcPr>
            <w:tcW w:w="1556" w:type="dxa"/>
            <w:vAlign w:val="center"/>
          </w:tcPr>
          <w:p w:rsidR="0083235C" w:rsidRPr="006D6D1F" w:rsidRDefault="00A01A8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P</w:t>
            </w:r>
            <w:r>
              <w:rPr>
                <w:rFonts w:ascii="宋体" w:eastAsia="宋体" w:hAnsi="宋体"/>
                <w:szCs w:val="21"/>
              </w:rPr>
              <w:t>LC</w:t>
            </w:r>
            <w:r>
              <w:rPr>
                <w:rFonts w:ascii="宋体" w:eastAsia="宋体" w:hAnsi="宋体" w:hint="eastAsia"/>
                <w:szCs w:val="21"/>
              </w:rPr>
              <w:t>控制仪</w:t>
            </w:r>
          </w:p>
        </w:tc>
        <w:tc>
          <w:tcPr>
            <w:tcW w:w="2271"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与脉冲阀配套</w:t>
            </w:r>
          </w:p>
        </w:tc>
        <w:tc>
          <w:tcPr>
            <w:tcW w:w="1276" w:type="dxa"/>
            <w:vAlign w:val="center"/>
          </w:tcPr>
          <w:p w:rsidR="0083235C" w:rsidRPr="006D6D1F" w:rsidRDefault="00D80CD7"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西门子</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83235C" w:rsidRPr="00734064" w:rsidTr="00AC38F7">
        <w:trPr>
          <w:jc w:val="center"/>
        </w:trPr>
        <w:tc>
          <w:tcPr>
            <w:tcW w:w="84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szCs w:val="21"/>
              </w:rPr>
              <w:t>2.7</w:t>
            </w:r>
          </w:p>
        </w:tc>
        <w:tc>
          <w:tcPr>
            <w:tcW w:w="1556" w:type="dxa"/>
            <w:vAlign w:val="center"/>
          </w:tcPr>
          <w:p w:rsidR="0083235C" w:rsidRPr="006D6D1F" w:rsidRDefault="0083235C" w:rsidP="00244F21">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压缩空气</w:t>
            </w:r>
            <w:r>
              <w:rPr>
                <w:rFonts w:ascii="宋体" w:eastAsia="宋体" w:hAnsi="宋体" w:hint="eastAsia"/>
                <w:szCs w:val="21"/>
              </w:rPr>
              <w:t>系统</w:t>
            </w:r>
          </w:p>
        </w:tc>
        <w:tc>
          <w:tcPr>
            <w:tcW w:w="227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甲方至乙方除尘器气包管路、阀门、管件</w:t>
            </w:r>
            <w:r w:rsidR="00244F21">
              <w:rPr>
                <w:rFonts w:ascii="宋体" w:eastAsia="宋体" w:hAnsi="宋体" w:hint="eastAsia"/>
                <w:szCs w:val="21"/>
              </w:rPr>
              <w:t>、气源三联体等附件</w:t>
            </w:r>
            <w:r w:rsidR="00FF673C">
              <w:rPr>
                <w:rFonts w:ascii="宋体" w:eastAsia="宋体" w:hAnsi="宋体" w:hint="eastAsia"/>
                <w:szCs w:val="21"/>
              </w:rPr>
              <w:t>，压缩空气路材质：镀锌管</w:t>
            </w:r>
          </w:p>
        </w:tc>
        <w:tc>
          <w:tcPr>
            <w:tcW w:w="1276"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厂家</w:t>
            </w:r>
            <w:r w:rsidR="00244F21">
              <w:rPr>
                <w:rFonts w:ascii="宋体" w:eastAsia="宋体" w:hAnsi="宋体" w:hint="eastAsia"/>
                <w:szCs w:val="21"/>
              </w:rPr>
              <w:t>配套</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套</w:t>
            </w:r>
          </w:p>
        </w:tc>
        <w:tc>
          <w:tcPr>
            <w:tcW w:w="1984" w:type="dxa"/>
            <w:vAlign w:val="center"/>
          </w:tcPr>
          <w:p w:rsidR="0083235C" w:rsidRPr="006D6D1F" w:rsidRDefault="00FF673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管路连接方式，螺纹或管箍连接</w:t>
            </w:r>
          </w:p>
        </w:tc>
      </w:tr>
      <w:tr w:rsidR="0083235C" w:rsidRPr="00734064" w:rsidTr="00AC38F7">
        <w:trPr>
          <w:jc w:val="center"/>
        </w:trPr>
        <w:tc>
          <w:tcPr>
            <w:tcW w:w="84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szCs w:val="21"/>
              </w:rPr>
              <w:t>2.8</w:t>
            </w:r>
          </w:p>
        </w:tc>
        <w:tc>
          <w:tcPr>
            <w:tcW w:w="1556" w:type="dxa"/>
            <w:vAlign w:val="center"/>
          </w:tcPr>
          <w:p w:rsidR="0083235C"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灰斗</w:t>
            </w:r>
          </w:p>
        </w:tc>
        <w:tc>
          <w:tcPr>
            <w:tcW w:w="2271" w:type="dxa"/>
            <w:vAlign w:val="center"/>
          </w:tcPr>
          <w:p w:rsidR="0083235C" w:rsidRPr="006D6D1F" w:rsidRDefault="00244F21"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r w:rsidRPr="0083235C">
              <w:rPr>
                <w:rFonts w:ascii="宋体" w:eastAsia="宋体" w:hAnsi="宋体" w:hint="eastAsia"/>
                <w:szCs w:val="21"/>
              </w:rPr>
              <w:t xml:space="preserve"> δ</w:t>
            </w:r>
            <w:r>
              <w:rPr>
                <w:rFonts w:ascii="宋体" w:eastAsia="宋体" w:hAnsi="宋体"/>
                <w:szCs w:val="21"/>
              </w:rPr>
              <w:t>5</w:t>
            </w:r>
            <w:r>
              <w:rPr>
                <w:rFonts w:ascii="宋体" w:eastAsia="宋体" w:hAnsi="宋体" w:hint="eastAsia"/>
                <w:szCs w:val="21"/>
              </w:rPr>
              <w:t>mm</w:t>
            </w:r>
          </w:p>
        </w:tc>
        <w:tc>
          <w:tcPr>
            <w:tcW w:w="1276" w:type="dxa"/>
            <w:vAlign w:val="center"/>
          </w:tcPr>
          <w:p w:rsidR="0083235C" w:rsidRDefault="00741494" w:rsidP="0083235C">
            <w:pPr>
              <w:spacing w:line="360" w:lineRule="auto"/>
              <w:jc w:val="center"/>
              <w:rPr>
                <w:rFonts w:ascii="宋体" w:eastAsia="宋体" w:hAnsi="宋体" w:cs="宋体"/>
                <w:bCs/>
                <w:szCs w:val="21"/>
              </w:rPr>
            </w:pPr>
            <w:r>
              <w:rPr>
                <w:rFonts w:ascii="宋体" w:eastAsia="宋体" w:hAnsi="宋体" w:cs="宋体" w:hint="eastAsia"/>
                <w:bCs/>
                <w:szCs w:val="21"/>
              </w:rPr>
              <w:t>厂家自制</w:t>
            </w:r>
          </w:p>
        </w:tc>
        <w:tc>
          <w:tcPr>
            <w:tcW w:w="850"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1</w:t>
            </w:r>
          </w:p>
        </w:tc>
        <w:tc>
          <w:tcPr>
            <w:tcW w:w="851"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r w:rsidRPr="006D6D1F">
              <w:rPr>
                <w:rFonts w:ascii="宋体" w:eastAsia="宋体" w:hAnsi="宋体" w:hint="eastAsia"/>
                <w:szCs w:val="21"/>
              </w:rPr>
              <w:t>套</w:t>
            </w:r>
          </w:p>
        </w:tc>
        <w:tc>
          <w:tcPr>
            <w:tcW w:w="1984" w:type="dxa"/>
            <w:vAlign w:val="center"/>
          </w:tcPr>
          <w:p w:rsidR="0083235C" w:rsidRPr="006D6D1F" w:rsidRDefault="0083235C" w:rsidP="0083235C">
            <w:pPr>
              <w:pStyle w:val="a7"/>
              <w:spacing w:line="360" w:lineRule="auto"/>
              <w:ind w:firstLineChars="0" w:firstLine="0"/>
              <w:jc w:val="center"/>
              <w:rPr>
                <w:rFonts w:ascii="宋体" w:eastAsia="宋体" w:hAnsi="宋体"/>
                <w:szCs w:val="21"/>
              </w:rPr>
            </w:pPr>
          </w:p>
        </w:tc>
      </w:tr>
      <w:tr w:rsidR="00244F21" w:rsidRPr="00734064" w:rsidTr="00AC38F7">
        <w:trPr>
          <w:jc w:val="center"/>
        </w:trPr>
        <w:tc>
          <w:tcPr>
            <w:tcW w:w="84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2.9</w:t>
            </w:r>
          </w:p>
        </w:tc>
        <w:tc>
          <w:tcPr>
            <w:tcW w:w="155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钢支架</w:t>
            </w:r>
          </w:p>
        </w:tc>
        <w:tc>
          <w:tcPr>
            <w:tcW w:w="2271" w:type="dxa"/>
            <w:vAlign w:val="center"/>
          </w:tcPr>
          <w:p w:rsidR="00244F21" w:rsidRDefault="00244F21"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p>
        </w:tc>
        <w:tc>
          <w:tcPr>
            <w:tcW w:w="1276" w:type="dxa"/>
            <w:vAlign w:val="center"/>
          </w:tcPr>
          <w:p w:rsidR="00244F21" w:rsidRDefault="00D7746F" w:rsidP="0083235C">
            <w:pPr>
              <w:spacing w:line="360" w:lineRule="auto"/>
              <w:jc w:val="center"/>
              <w:rPr>
                <w:rFonts w:ascii="宋体" w:eastAsia="宋体" w:hAnsi="宋体" w:cs="宋体"/>
                <w:bCs/>
                <w:szCs w:val="21"/>
              </w:rPr>
            </w:pPr>
            <w:r>
              <w:rPr>
                <w:rFonts w:ascii="宋体" w:eastAsia="宋体" w:hAnsi="宋体" w:cs="宋体" w:hint="eastAsia"/>
                <w:bCs/>
                <w:szCs w:val="21"/>
              </w:rPr>
              <w:t>厂家自制</w:t>
            </w:r>
          </w:p>
        </w:tc>
        <w:tc>
          <w:tcPr>
            <w:tcW w:w="850"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p>
        </w:tc>
      </w:tr>
      <w:tr w:rsidR="00244F21" w:rsidRPr="00734064" w:rsidTr="00AC38F7">
        <w:trPr>
          <w:jc w:val="center"/>
        </w:trPr>
        <w:tc>
          <w:tcPr>
            <w:tcW w:w="84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2.10</w:t>
            </w:r>
          </w:p>
        </w:tc>
        <w:tc>
          <w:tcPr>
            <w:tcW w:w="155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重锤阀</w:t>
            </w:r>
          </w:p>
        </w:tc>
        <w:tc>
          <w:tcPr>
            <w:tcW w:w="2271" w:type="dxa"/>
            <w:vAlign w:val="center"/>
          </w:tcPr>
          <w:p w:rsidR="00244F21" w:rsidRDefault="00244F21"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双层，保证密封性</w:t>
            </w:r>
          </w:p>
        </w:tc>
        <w:tc>
          <w:tcPr>
            <w:tcW w:w="1276" w:type="dxa"/>
            <w:vAlign w:val="center"/>
          </w:tcPr>
          <w:p w:rsidR="00244F21" w:rsidRDefault="00D7746F" w:rsidP="0083235C">
            <w:pPr>
              <w:spacing w:line="360" w:lineRule="auto"/>
              <w:jc w:val="center"/>
              <w:rPr>
                <w:rFonts w:ascii="宋体" w:eastAsia="宋体" w:hAnsi="宋体" w:cs="宋体"/>
                <w:bCs/>
                <w:szCs w:val="21"/>
              </w:rPr>
            </w:pPr>
            <w:r>
              <w:rPr>
                <w:rFonts w:ascii="宋体" w:eastAsia="宋体" w:hAnsi="宋体" w:cs="宋体" w:hint="eastAsia"/>
                <w:bCs/>
                <w:szCs w:val="21"/>
              </w:rPr>
              <w:t>厂家自制</w:t>
            </w:r>
          </w:p>
        </w:tc>
        <w:tc>
          <w:tcPr>
            <w:tcW w:w="850"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851"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p>
        </w:tc>
      </w:tr>
      <w:tr w:rsidR="00244F21" w:rsidRPr="00734064" w:rsidTr="00AC38F7">
        <w:trPr>
          <w:jc w:val="center"/>
        </w:trPr>
        <w:tc>
          <w:tcPr>
            <w:tcW w:w="84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2.11</w:t>
            </w:r>
          </w:p>
        </w:tc>
        <w:tc>
          <w:tcPr>
            <w:tcW w:w="1556" w:type="dxa"/>
            <w:vAlign w:val="center"/>
          </w:tcPr>
          <w:p w:rsidR="00244F21" w:rsidRDefault="00244F2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差压变送器</w:t>
            </w:r>
          </w:p>
        </w:tc>
        <w:tc>
          <w:tcPr>
            <w:tcW w:w="2271" w:type="dxa"/>
            <w:vAlign w:val="center"/>
          </w:tcPr>
          <w:p w:rsidR="00244F21" w:rsidRDefault="00741494"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系统配套</w:t>
            </w:r>
          </w:p>
        </w:tc>
        <w:tc>
          <w:tcPr>
            <w:tcW w:w="1276" w:type="dxa"/>
            <w:vAlign w:val="center"/>
          </w:tcPr>
          <w:p w:rsidR="00244F21" w:rsidRDefault="008923C8" w:rsidP="0083235C">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244F21"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244F21"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件</w:t>
            </w:r>
          </w:p>
        </w:tc>
        <w:tc>
          <w:tcPr>
            <w:tcW w:w="1984" w:type="dxa"/>
            <w:vAlign w:val="center"/>
          </w:tcPr>
          <w:p w:rsidR="00244F21" w:rsidRPr="006D6D1F" w:rsidRDefault="00244F21" w:rsidP="0083235C">
            <w:pPr>
              <w:pStyle w:val="a7"/>
              <w:spacing w:line="360" w:lineRule="auto"/>
              <w:ind w:firstLineChars="0" w:firstLine="0"/>
              <w:jc w:val="center"/>
              <w:rPr>
                <w:rFonts w:ascii="宋体" w:eastAsia="宋体" w:hAnsi="宋体"/>
                <w:szCs w:val="21"/>
              </w:rPr>
            </w:pPr>
          </w:p>
        </w:tc>
      </w:tr>
      <w:tr w:rsidR="00741494" w:rsidRPr="00734064" w:rsidTr="00AC38F7">
        <w:trPr>
          <w:jc w:val="center"/>
        </w:trPr>
        <w:tc>
          <w:tcPr>
            <w:tcW w:w="846"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2.12</w:t>
            </w:r>
          </w:p>
        </w:tc>
        <w:tc>
          <w:tcPr>
            <w:tcW w:w="1556" w:type="dxa"/>
            <w:vAlign w:val="center"/>
          </w:tcPr>
          <w:p w:rsidR="00741494" w:rsidRDefault="00741494" w:rsidP="00741494">
            <w:pPr>
              <w:pStyle w:val="a7"/>
              <w:spacing w:line="360" w:lineRule="auto"/>
              <w:ind w:firstLineChars="0" w:firstLine="0"/>
              <w:jc w:val="center"/>
              <w:rPr>
                <w:rFonts w:ascii="宋体" w:eastAsia="宋体" w:hAnsi="宋体"/>
                <w:szCs w:val="21"/>
              </w:rPr>
            </w:pPr>
            <w:r>
              <w:rPr>
                <w:rFonts w:ascii="宋体" w:eastAsia="宋体" w:hAnsi="宋体" w:hint="eastAsia"/>
                <w:szCs w:val="21"/>
              </w:rPr>
              <w:t>低压控制电缆</w:t>
            </w:r>
          </w:p>
        </w:tc>
        <w:tc>
          <w:tcPr>
            <w:tcW w:w="2271" w:type="dxa"/>
            <w:vAlign w:val="center"/>
          </w:tcPr>
          <w:p w:rsidR="00741494" w:rsidRDefault="00741494"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系统内部电缆</w:t>
            </w:r>
          </w:p>
        </w:tc>
        <w:tc>
          <w:tcPr>
            <w:tcW w:w="1276" w:type="dxa"/>
            <w:vAlign w:val="center"/>
          </w:tcPr>
          <w:p w:rsidR="00741494" w:rsidRDefault="00741494" w:rsidP="0083235C">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741494" w:rsidRPr="006D6D1F" w:rsidRDefault="00741494" w:rsidP="0083235C">
            <w:pPr>
              <w:pStyle w:val="a7"/>
              <w:spacing w:line="360" w:lineRule="auto"/>
              <w:ind w:firstLineChars="0" w:firstLine="0"/>
              <w:jc w:val="center"/>
              <w:rPr>
                <w:rFonts w:ascii="宋体" w:eastAsia="宋体" w:hAnsi="宋体"/>
                <w:szCs w:val="21"/>
              </w:rPr>
            </w:pPr>
          </w:p>
        </w:tc>
      </w:tr>
      <w:tr w:rsidR="00741494" w:rsidRPr="00734064" w:rsidTr="00AC38F7">
        <w:trPr>
          <w:jc w:val="center"/>
        </w:trPr>
        <w:tc>
          <w:tcPr>
            <w:tcW w:w="846"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lastRenderedPageBreak/>
              <w:t>2.13</w:t>
            </w:r>
          </w:p>
        </w:tc>
        <w:tc>
          <w:tcPr>
            <w:tcW w:w="1556" w:type="dxa"/>
            <w:vAlign w:val="center"/>
          </w:tcPr>
          <w:p w:rsidR="00741494" w:rsidRDefault="00741494" w:rsidP="00741494">
            <w:pPr>
              <w:pStyle w:val="a7"/>
              <w:spacing w:line="360" w:lineRule="auto"/>
              <w:ind w:firstLineChars="0" w:firstLine="0"/>
              <w:jc w:val="center"/>
              <w:rPr>
                <w:rFonts w:ascii="宋体" w:eastAsia="宋体" w:hAnsi="宋体"/>
                <w:szCs w:val="21"/>
              </w:rPr>
            </w:pPr>
            <w:r>
              <w:rPr>
                <w:rFonts w:ascii="宋体" w:eastAsia="宋体" w:hAnsi="宋体" w:hint="eastAsia"/>
                <w:szCs w:val="21"/>
              </w:rPr>
              <w:t>滤袋更换平台</w:t>
            </w:r>
          </w:p>
        </w:tc>
        <w:tc>
          <w:tcPr>
            <w:tcW w:w="2271" w:type="dxa"/>
            <w:vAlign w:val="center"/>
          </w:tcPr>
          <w:p w:rsidR="00741494" w:rsidRDefault="00741494"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Q235</w:t>
            </w:r>
          </w:p>
        </w:tc>
        <w:tc>
          <w:tcPr>
            <w:tcW w:w="1276" w:type="dxa"/>
            <w:vAlign w:val="center"/>
          </w:tcPr>
          <w:p w:rsidR="00741494" w:rsidRDefault="00741494" w:rsidP="0083235C">
            <w:pPr>
              <w:spacing w:line="360" w:lineRule="auto"/>
              <w:jc w:val="center"/>
              <w:rPr>
                <w:rFonts w:ascii="宋体" w:eastAsia="宋体" w:hAnsi="宋体" w:cs="宋体"/>
                <w:bCs/>
                <w:szCs w:val="21"/>
              </w:rPr>
            </w:pPr>
            <w:r>
              <w:rPr>
                <w:rFonts w:ascii="宋体" w:eastAsia="宋体" w:hAnsi="宋体" w:cs="宋体" w:hint="eastAsia"/>
                <w:bCs/>
                <w:szCs w:val="21"/>
              </w:rPr>
              <w:t>厂家自制</w:t>
            </w:r>
          </w:p>
        </w:tc>
        <w:tc>
          <w:tcPr>
            <w:tcW w:w="850"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741494" w:rsidRDefault="00741494"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741494" w:rsidRPr="006D6D1F" w:rsidRDefault="00FF673C"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平台安装四面环布，爬梯使用斜梯安装</w:t>
            </w:r>
          </w:p>
        </w:tc>
      </w:tr>
      <w:tr w:rsidR="008923C8" w:rsidRPr="00734064" w:rsidTr="00AC38F7">
        <w:trPr>
          <w:jc w:val="center"/>
        </w:trPr>
        <w:tc>
          <w:tcPr>
            <w:tcW w:w="846" w:type="dxa"/>
            <w:vAlign w:val="center"/>
          </w:tcPr>
          <w:p w:rsidR="008923C8" w:rsidRPr="008923C8" w:rsidRDefault="008923C8" w:rsidP="0083235C">
            <w:pPr>
              <w:pStyle w:val="a7"/>
              <w:spacing w:line="360" w:lineRule="auto"/>
              <w:ind w:firstLineChars="0" w:firstLine="0"/>
              <w:jc w:val="center"/>
              <w:rPr>
                <w:rFonts w:ascii="宋体" w:eastAsia="宋体" w:hAnsi="宋体"/>
                <w:b/>
                <w:szCs w:val="21"/>
              </w:rPr>
            </w:pPr>
            <w:r w:rsidRPr="008923C8">
              <w:rPr>
                <w:rFonts w:ascii="宋体" w:eastAsia="宋体" w:hAnsi="宋体" w:hint="eastAsia"/>
                <w:b/>
                <w:szCs w:val="21"/>
              </w:rPr>
              <w:t>3</w:t>
            </w:r>
          </w:p>
        </w:tc>
        <w:tc>
          <w:tcPr>
            <w:tcW w:w="1556" w:type="dxa"/>
            <w:vAlign w:val="center"/>
          </w:tcPr>
          <w:p w:rsidR="008923C8" w:rsidRPr="008923C8" w:rsidRDefault="008923C8" w:rsidP="00741494">
            <w:pPr>
              <w:pStyle w:val="a7"/>
              <w:spacing w:line="360" w:lineRule="auto"/>
              <w:ind w:firstLineChars="0" w:firstLine="0"/>
              <w:jc w:val="center"/>
              <w:rPr>
                <w:rFonts w:ascii="宋体" w:eastAsia="宋体" w:hAnsi="宋体"/>
                <w:b/>
                <w:szCs w:val="21"/>
              </w:rPr>
            </w:pPr>
            <w:r w:rsidRPr="008923C8">
              <w:rPr>
                <w:rFonts w:ascii="宋体" w:eastAsia="宋体" w:hAnsi="宋体" w:hint="eastAsia"/>
                <w:b/>
                <w:szCs w:val="21"/>
              </w:rPr>
              <w:t>消防喷淋系统</w:t>
            </w:r>
          </w:p>
        </w:tc>
        <w:tc>
          <w:tcPr>
            <w:tcW w:w="2271" w:type="dxa"/>
            <w:vAlign w:val="center"/>
          </w:tcPr>
          <w:p w:rsidR="008923C8" w:rsidRDefault="008923C8" w:rsidP="00244F21">
            <w:pPr>
              <w:pStyle w:val="a7"/>
              <w:spacing w:line="360" w:lineRule="auto"/>
              <w:ind w:firstLineChars="0" w:firstLine="0"/>
              <w:jc w:val="center"/>
              <w:rPr>
                <w:rFonts w:ascii="宋体" w:eastAsia="宋体" w:hAnsi="宋体"/>
                <w:szCs w:val="21"/>
              </w:rPr>
            </w:pPr>
          </w:p>
        </w:tc>
        <w:tc>
          <w:tcPr>
            <w:tcW w:w="1276" w:type="dxa"/>
            <w:vAlign w:val="center"/>
          </w:tcPr>
          <w:p w:rsidR="008923C8" w:rsidRDefault="008923C8" w:rsidP="0083235C">
            <w:pPr>
              <w:spacing w:line="360" w:lineRule="auto"/>
              <w:jc w:val="center"/>
              <w:rPr>
                <w:rFonts w:ascii="宋体" w:eastAsia="宋体" w:hAnsi="宋体" w:cs="宋体"/>
                <w:bCs/>
                <w:szCs w:val="21"/>
              </w:rPr>
            </w:pPr>
          </w:p>
        </w:tc>
        <w:tc>
          <w:tcPr>
            <w:tcW w:w="850" w:type="dxa"/>
            <w:vAlign w:val="center"/>
          </w:tcPr>
          <w:p w:rsidR="008923C8" w:rsidRDefault="008923C8" w:rsidP="0083235C">
            <w:pPr>
              <w:pStyle w:val="a7"/>
              <w:spacing w:line="360" w:lineRule="auto"/>
              <w:ind w:firstLineChars="0" w:firstLine="0"/>
              <w:jc w:val="center"/>
              <w:rPr>
                <w:rFonts w:ascii="宋体" w:eastAsia="宋体" w:hAnsi="宋体"/>
                <w:szCs w:val="21"/>
              </w:rPr>
            </w:pPr>
          </w:p>
        </w:tc>
        <w:tc>
          <w:tcPr>
            <w:tcW w:w="851" w:type="dxa"/>
            <w:vAlign w:val="center"/>
          </w:tcPr>
          <w:p w:rsidR="008923C8" w:rsidRDefault="008923C8" w:rsidP="0083235C">
            <w:pPr>
              <w:pStyle w:val="a7"/>
              <w:spacing w:line="360" w:lineRule="auto"/>
              <w:ind w:firstLineChars="0" w:firstLine="0"/>
              <w:jc w:val="center"/>
              <w:rPr>
                <w:rFonts w:ascii="宋体" w:eastAsia="宋体" w:hAnsi="宋体"/>
                <w:szCs w:val="21"/>
              </w:rPr>
            </w:pPr>
          </w:p>
        </w:tc>
        <w:tc>
          <w:tcPr>
            <w:tcW w:w="1984" w:type="dxa"/>
            <w:vAlign w:val="center"/>
          </w:tcPr>
          <w:p w:rsidR="008923C8" w:rsidRPr="006D6D1F" w:rsidRDefault="008923C8" w:rsidP="0083235C">
            <w:pPr>
              <w:pStyle w:val="a7"/>
              <w:spacing w:line="360" w:lineRule="auto"/>
              <w:ind w:firstLineChars="0" w:firstLine="0"/>
              <w:jc w:val="center"/>
              <w:rPr>
                <w:rFonts w:ascii="宋体" w:eastAsia="宋体" w:hAnsi="宋体"/>
                <w:szCs w:val="21"/>
              </w:rPr>
            </w:pPr>
          </w:p>
        </w:tc>
      </w:tr>
      <w:tr w:rsidR="008923C8" w:rsidRPr="00734064" w:rsidTr="00AC38F7">
        <w:trPr>
          <w:jc w:val="center"/>
        </w:trPr>
        <w:tc>
          <w:tcPr>
            <w:tcW w:w="846"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3.1</w:t>
            </w:r>
          </w:p>
        </w:tc>
        <w:tc>
          <w:tcPr>
            <w:tcW w:w="1556" w:type="dxa"/>
            <w:vAlign w:val="center"/>
          </w:tcPr>
          <w:p w:rsidR="008923C8" w:rsidRPr="008923C8" w:rsidRDefault="008923C8" w:rsidP="00741494">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主管路消防喷淋管路</w:t>
            </w:r>
          </w:p>
        </w:tc>
        <w:tc>
          <w:tcPr>
            <w:tcW w:w="2271" w:type="dxa"/>
            <w:vAlign w:val="center"/>
          </w:tcPr>
          <w:p w:rsidR="008923C8" w:rsidRPr="008923C8" w:rsidRDefault="008923C8" w:rsidP="00244F21">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Q235,DN40，位于除尘器进口管路</w:t>
            </w:r>
            <w:r w:rsidR="00FF673C">
              <w:rPr>
                <w:rFonts w:ascii="宋体" w:eastAsia="宋体" w:hAnsi="宋体" w:hint="eastAsia"/>
                <w:szCs w:val="21"/>
              </w:rPr>
              <w:t>，管路材质：镀锌管</w:t>
            </w:r>
          </w:p>
        </w:tc>
        <w:tc>
          <w:tcPr>
            <w:tcW w:w="1276" w:type="dxa"/>
            <w:vAlign w:val="center"/>
          </w:tcPr>
          <w:p w:rsidR="008923C8" w:rsidRPr="008923C8" w:rsidRDefault="008923C8" w:rsidP="0083235C">
            <w:pPr>
              <w:spacing w:line="360" w:lineRule="auto"/>
              <w:jc w:val="center"/>
              <w:rPr>
                <w:rFonts w:ascii="宋体" w:eastAsia="宋体" w:hAnsi="宋体" w:cs="宋体"/>
                <w:bCs/>
                <w:szCs w:val="21"/>
              </w:rPr>
            </w:pPr>
            <w:r w:rsidRPr="008923C8">
              <w:rPr>
                <w:rFonts w:ascii="宋体" w:eastAsia="宋体" w:hAnsi="宋体" w:cs="宋体" w:hint="eastAsia"/>
                <w:bCs/>
                <w:szCs w:val="21"/>
              </w:rPr>
              <w:t>厂家自制</w:t>
            </w:r>
          </w:p>
        </w:tc>
        <w:tc>
          <w:tcPr>
            <w:tcW w:w="850"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1</w:t>
            </w:r>
          </w:p>
        </w:tc>
        <w:tc>
          <w:tcPr>
            <w:tcW w:w="851"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套</w:t>
            </w:r>
          </w:p>
        </w:tc>
        <w:tc>
          <w:tcPr>
            <w:tcW w:w="1984" w:type="dxa"/>
            <w:vAlign w:val="center"/>
          </w:tcPr>
          <w:p w:rsidR="008923C8" w:rsidRPr="008923C8" w:rsidRDefault="00A01A8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接至甲方消防水管路</w:t>
            </w:r>
            <w:r w:rsidR="00FF673C">
              <w:rPr>
                <w:rFonts w:ascii="宋体" w:eastAsia="宋体" w:hAnsi="宋体" w:hint="eastAsia"/>
                <w:szCs w:val="21"/>
              </w:rPr>
              <w:t>，管道使用法兰或管箍连接</w:t>
            </w:r>
          </w:p>
        </w:tc>
      </w:tr>
      <w:tr w:rsidR="008923C8" w:rsidRPr="00734064" w:rsidTr="00AC38F7">
        <w:trPr>
          <w:jc w:val="center"/>
        </w:trPr>
        <w:tc>
          <w:tcPr>
            <w:tcW w:w="846"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3.2</w:t>
            </w:r>
          </w:p>
        </w:tc>
        <w:tc>
          <w:tcPr>
            <w:tcW w:w="1556" w:type="dxa"/>
            <w:vAlign w:val="center"/>
          </w:tcPr>
          <w:p w:rsidR="008923C8" w:rsidRPr="008923C8" w:rsidRDefault="008923C8" w:rsidP="00741494">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喷头</w:t>
            </w:r>
          </w:p>
        </w:tc>
        <w:tc>
          <w:tcPr>
            <w:tcW w:w="2271" w:type="dxa"/>
            <w:vAlign w:val="center"/>
          </w:tcPr>
          <w:p w:rsidR="008923C8" w:rsidRPr="008923C8" w:rsidRDefault="008923C8" w:rsidP="00244F21">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不锈钢内螺纹喷嘴,DN2</w:t>
            </w:r>
            <w:r w:rsidRPr="008923C8">
              <w:rPr>
                <w:rFonts w:ascii="宋体" w:eastAsia="宋体" w:hAnsi="宋体"/>
                <w:szCs w:val="21"/>
              </w:rPr>
              <w:t>5</w:t>
            </w:r>
          </w:p>
        </w:tc>
        <w:tc>
          <w:tcPr>
            <w:tcW w:w="1276" w:type="dxa"/>
            <w:vAlign w:val="center"/>
          </w:tcPr>
          <w:p w:rsidR="008923C8" w:rsidRPr="008923C8" w:rsidRDefault="008923C8" w:rsidP="0083235C">
            <w:pPr>
              <w:spacing w:line="360" w:lineRule="auto"/>
              <w:jc w:val="center"/>
              <w:rPr>
                <w:rFonts w:ascii="宋体" w:eastAsia="宋体" w:hAnsi="宋体" w:cs="宋体"/>
                <w:bCs/>
                <w:szCs w:val="21"/>
              </w:rPr>
            </w:pPr>
            <w:r w:rsidRPr="008923C8">
              <w:rPr>
                <w:rFonts w:ascii="宋体" w:eastAsia="宋体" w:hAnsi="宋体" w:cs="宋体" w:hint="eastAsia"/>
                <w:bCs/>
                <w:szCs w:val="21"/>
              </w:rPr>
              <w:t>厂家自制</w:t>
            </w:r>
          </w:p>
        </w:tc>
        <w:tc>
          <w:tcPr>
            <w:tcW w:w="850"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1</w:t>
            </w:r>
          </w:p>
        </w:tc>
        <w:tc>
          <w:tcPr>
            <w:tcW w:w="851"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套</w:t>
            </w:r>
          </w:p>
        </w:tc>
        <w:tc>
          <w:tcPr>
            <w:tcW w:w="1984"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间隔8m安装1件</w:t>
            </w:r>
          </w:p>
        </w:tc>
      </w:tr>
      <w:tr w:rsidR="008923C8" w:rsidRPr="00734064" w:rsidTr="00AC38F7">
        <w:trPr>
          <w:jc w:val="center"/>
        </w:trPr>
        <w:tc>
          <w:tcPr>
            <w:tcW w:w="846" w:type="dxa"/>
            <w:vAlign w:val="center"/>
          </w:tcPr>
          <w:p w:rsidR="008923C8" w:rsidRPr="008923C8" w:rsidRDefault="008923C8" w:rsidP="0083235C">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3.3</w:t>
            </w:r>
          </w:p>
        </w:tc>
        <w:tc>
          <w:tcPr>
            <w:tcW w:w="1556" w:type="dxa"/>
            <w:vAlign w:val="center"/>
          </w:tcPr>
          <w:p w:rsidR="008923C8" w:rsidRPr="008923C8" w:rsidRDefault="008923C8" w:rsidP="00741494">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电动对夹蝶阀</w:t>
            </w:r>
          </w:p>
        </w:tc>
        <w:tc>
          <w:tcPr>
            <w:tcW w:w="2271" w:type="dxa"/>
            <w:vAlign w:val="center"/>
          </w:tcPr>
          <w:p w:rsidR="008923C8" w:rsidRPr="008923C8" w:rsidRDefault="008923C8" w:rsidP="00244F21">
            <w:pPr>
              <w:pStyle w:val="a7"/>
              <w:spacing w:line="360" w:lineRule="auto"/>
              <w:ind w:firstLineChars="0" w:firstLine="0"/>
              <w:jc w:val="center"/>
              <w:rPr>
                <w:rFonts w:ascii="宋体" w:eastAsia="宋体" w:hAnsi="宋体"/>
                <w:szCs w:val="21"/>
              </w:rPr>
            </w:pPr>
            <w:r>
              <w:rPr>
                <w:rFonts w:ascii="宋体" w:eastAsia="宋体" w:hAnsi="宋体" w:hint="eastAsia"/>
                <w:szCs w:val="21"/>
              </w:rPr>
              <w:t>DN40,PN1.0，开关量</w:t>
            </w:r>
          </w:p>
        </w:tc>
        <w:tc>
          <w:tcPr>
            <w:tcW w:w="1276" w:type="dxa"/>
            <w:vAlign w:val="center"/>
          </w:tcPr>
          <w:p w:rsidR="008923C8" w:rsidRPr="008923C8" w:rsidRDefault="008923C8" w:rsidP="0083235C">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8923C8" w:rsidRPr="008923C8" w:rsidRDefault="00D80CD7" w:rsidP="0083235C">
            <w:pPr>
              <w:pStyle w:val="a7"/>
              <w:spacing w:line="360" w:lineRule="auto"/>
              <w:ind w:firstLineChars="0" w:firstLine="0"/>
              <w:jc w:val="center"/>
              <w:rPr>
                <w:rFonts w:ascii="宋体" w:eastAsia="宋体" w:hAnsi="宋体"/>
                <w:szCs w:val="21"/>
              </w:rPr>
            </w:pPr>
            <w:r>
              <w:rPr>
                <w:rFonts w:ascii="宋体" w:eastAsia="宋体" w:hAnsi="宋体"/>
                <w:szCs w:val="21"/>
              </w:rPr>
              <w:t>5</w:t>
            </w:r>
          </w:p>
        </w:tc>
        <w:tc>
          <w:tcPr>
            <w:tcW w:w="851" w:type="dxa"/>
            <w:vAlign w:val="center"/>
          </w:tcPr>
          <w:p w:rsidR="008923C8" w:rsidRPr="008923C8" w:rsidRDefault="00D80CD7"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8923C8" w:rsidRPr="008923C8" w:rsidRDefault="00A01A81" w:rsidP="0083235C">
            <w:pPr>
              <w:pStyle w:val="a7"/>
              <w:spacing w:line="360" w:lineRule="auto"/>
              <w:ind w:firstLineChars="0" w:firstLine="0"/>
              <w:jc w:val="center"/>
              <w:rPr>
                <w:rFonts w:ascii="宋体" w:eastAsia="宋体" w:hAnsi="宋体"/>
                <w:szCs w:val="21"/>
              </w:rPr>
            </w:pPr>
            <w:r>
              <w:rPr>
                <w:rFonts w:ascii="宋体" w:eastAsia="宋体" w:hAnsi="宋体" w:hint="eastAsia"/>
                <w:szCs w:val="21"/>
              </w:rPr>
              <w:t>位于5套除尘器消防水主管路</w:t>
            </w:r>
          </w:p>
        </w:tc>
      </w:tr>
      <w:tr w:rsidR="008923C8" w:rsidRPr="00734064" w:rsidTr="00AC38F7">
        <w:trPr>
          <w:jc w:val="center"/>
        </w:trPr>
        <w:tc>
          <w:tcPr>
            <w:tcW w:w="846"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3.4</w:t>
            </w:r>
          </w:p>
        </w:tc>
        <w:tc>
          <w:tcPr>
            <w:tcW w:w="1556"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观察孔</w:t>
            </w:r>
          </w:p>
        </w:tc>
        <w:tc>
          <w:tcPr>
            <w:tcW w:w="2271" w:type="dxa"/>
            <w:vAlign w:val="center"/>
          </w:tcPr>
          <w:p w:rsid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位于喷淋头装置处安装一组观察孔，快开式，DN300</w:t>
            </w:r>
          </w:p>
        </w:tc>
        <w:tc>
          <w:tcPr>
            <w:tcW w:w="1276" w:type="dxa"/>
            <w:vAlign w:val="center"/>
          </w:tcPr>
          <w:p w:rsidR="008923C8" w:rsidRPr="008923C8" w:rsidRDefault="008923C8" w:rsidP="008923C8">
            <w:pPr>
              <w:spacing w:line="360" w:lineRule="auto"/>
              <w:jc w:val="center"/>
              <w:rPr>
                <w:rFonts w:ascii="宋体" w:eastAsia="宋体" w:hAnsi="宋体" w:cs="宋体"/>
                <w:bCs/>
                <w:szCs w:val="21"/>
              </w:rPr>
            </w:pPr>
            <w:r w:rsidRPr="008923C8">
              <w:rPr>
                <w:rFonts w:ascii="宋体" w:eastAsia="宋体" w:hAnsi="宋体" w:cs="宋体" w:hint="eastAsia"/>
                <w:bCs/>
                <w:szCs w:val="21"/>
              </w:rPr>
              <w:t>厂家自制</w:t>
            </w:r>
          </w:p>
        </w:tc>
        <w:tc>
          <w:tcPr>
            <w:tcW w:w="850"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1</w:t>
            </w:r>
          </w:p>
        </w:tc>
        <w:tc>
          <w:tcPr>
            <w:tcW w:w="851"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sidRPr="008923C8">
              <w:rPr>
                <w:rFonts w:ascii="宋体" w:eastAsia="宋体" w:hAnsi="宋体" w:hint="eastAsia"/>
                <w:szCs w:val="21"/>
              </w:rPr>
              <w:t>套</w:t>
            </w:r>
          </w:p>
        </w:tc>
        <w:tc>
          <w:tcPr>
            <w:tcW w:w="1984"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p>
        </w:tc>
      </w:tr>
      <w:tr w:rsidR="008923C8" w:rsidRPr="00734064" w:rsidTr="00AC38F7">
        <w:trPr>
          <w:jc w:val="center"/>
        </w:trPr>
        <w:tc>
          <w:tcPr>
            <w:tcW w:w="846" w:type="dxa"/>
            <w:vAlign w:val="center"/>
          </w:tcPr>
          <w:p w:rsid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3.5</w:t>
            </w:r>
          </w:p>
        </w:tc>
        <w:tc>
          <w:tcPr>
            <w:tcW w:w="1556" w:type="dxa"/>
            <w:vAlign w:val="center"/>
          </w:tcPr>
          <w:p w:rsid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手动对夹蝶阀</w:t>
            </w:r>
          </w:p>
        </w:tc>
        <w:tc>
          <w:tcPr>
            <w:tcW w:w="2271"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DN40,PN1.0</w:t>
            </w:r>
            <w:r w:rsidRPr="008923C8">
              <w:rPr>
                <w:rFonts w:ascii="宋体" w:eastAsia="宋体" w:hAnsi="宋体" w:hint="eastAsia"/>
                <w:szCs w:val="21"/>
              </w:rPr>
              <w:t xml:space="preserve"> </w:t>
            </w:r>
          </w:p>
        </w:tc>
        <w:tc>
          <w:tcPr>
            <w:tcW w:w="1276" w:type="dxa"/>
            <w:vAlign w:val="center"/>
          </w:tcPr>
          <w:p w:rsidR="008923C8" w:rsidRPr="008923C8" w:rsidRDefault="008923C8" w:rsidP="008923C8">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8923C8" w:rsidRPr="008923C8" w:rsidRDefault="008923C8"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8923C8" w:rsidRPr="008923C8" w:rsidRDefault="00A01A81" w:rsidP="008923C8">
            <w:pPr>
              <w:pStyle w:val="a7"/>
              <w:spacing w:line="360" w:lineRule="auto"/>
              <w:ind w:firstLineChars="0" w:firstLine="0"/>
              <w:jc w:val="center"/>
              <w:rPr>
                <w:rFonts w:ascii="宋体" w:eastAsia="宋体" w:hAnsi="宋体"/>
                <w:szCs w:val="21"/>
              </w:rPr>
            </w:pPr>
            <w:r>
              <w:rPr>
                <w:rFonts w:ascii="宋体" w:eastAsia="宋体" w:hAnsi="宋体" w:hint="eastAsia"/>
                <w:szCs w:val="21"/>
              </w:rPr>
              <w:t>位于5套除尘器消防水主管路</w:t>
            </w:r>
          </w:p>
        </w:tc>
      </w:tr>
      <w:tr w:rsidR="00A01A81" w:rsidRPr="00734064" w:rsidTr="00AC38F7">
        <w:trPr>
          <w:jc w:val="center"/>
        </w:trPr>
        <w:tc>
          <w:tcPr>
            <w:tcW w:w="846"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3.6</w:t>
            </w:r>
          </w:p>
        </w:tc>
        <w:tc>
          <w:tcPr>
            <w:tcW w:w="1556"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电磁阀</w:t>
            </w:r>
          </w:p>
        </w:tc>
        <w:tc>
          <w:tcPr>
            <w:tcW w:w="2271"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每个喷淋口安装1件</w:t>
            </w:r>
          </w:p>
        </w:tc>
        <w:tc>
          <w:tcPr>
            <w:tcW w:w="1276" w:type="dxa"/>
            <w:vAlign w:val="center"/>
          </w:tcPr>
          <w:p w:rsidR="00A01A81" w:rsidRPr="008923C8" w:rsidRDefault="00A01A81" w:rsidP="00A01A81">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p>
        </w:tc>
      </w:tr>
      <w:tr w:rsidR="00A01A81" w:rsidRPr="00734064" w:rsidTr="00AC38F7">
        <w:trPr>
          <w:jc w:val="center"/>
        </w:trPr>
        <w:tc>
          <w:tcPr>
            <w:tcW w:w="846"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3.7</w:t>
            </w:r>
          </w:p>
        </w:tc>
        <w:tc>
          <w:tcPr>
            <w:tcW w:w="1556"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火星探测仪</w:t>
            </w:r>
          </w:p>
        </w:tc>
        <w:tc>
          <w:tcPr>
            <w:tcW w:w="2271" w:type="dxa"/>
            <w:vAlign w:val="center"/>
          </w:tcPr>
          <w:p w:rsidR="00A01A81"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检测管路火花</w:t>
            </w:r>
          </w:p>
        </w:tc>
        <w:tc>
          <w:tcPr>
            <w:tcW w:w="1276" w:type="dxa"/>
            <w:vAlign w:val="center"/>
          </w:tcPr>
          <w:p w:rsidR="00A01A81" w:rsidRPr="008923C8" w:rsidRDefault="00A01A81" w:rsidP="00A01A81">
            <w:pPr>
              <w:spacing w:line="360" w:lineRule="auto"/>
              <w:jc w:val="center"/>
              <w:rPr>
                <w:rFonts w:ascii="宋体" w:eastAsia="宋体" w:hAnsi="宋体" w:cs="宋体"/>
                <w:bCs/>
                <w:szCs w:val="21"/>
              </w:rPr>
            </w:pPr>
            <w:r>
              <w:rPr>
                <w:rFonts w:ascii="宋体" w:eastAsia="宋体" w:hAnsi="宋体" w:cs="宋体" w:hint="eastAsia"/>
                <w:bCs/>
                <w:szCs w:val="21"/>
              </w:rPr>
              <w:t>国内名优</w:t>
            </w:r>
          </w:p>
        </w:tc>
        <w:tc>
          <w:tcPr>
            <w:tcW w:w="850"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851"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r>
              <w:rPr>
                <w:rFonts w:ascii="宋体" w:eastAsia="宋体" w:hAnsi="宋体" w:hint="eastAsia"/>
                <w:szCs w:val="21"/>
              </w:rPr>
              <w:t>套</w:t>
            </w:r>
          </w:p>
        </w:tc>
        <w:tc>
          <w:tcPr>
            <w:tcW w:w="1984" w:type="dxa"/>
            <w:vAlign w:val="center"/>
          </w:tcPr>
          <w:p w:rsidR="00A01A81" w:rsidRPr="008923C8" w:rsidRDefault="00A01A81" w:rsidP="00A01A81">
            <w:pPr>
              <w:pStyle w:val="a7"/>
              <w:spacing w:line="360" w:lineRule="auto"/>
              <w:ind w:firstLineChars="0" w:firstLine="0"/>
              <w:jc w:val="center"/>
              <w:rPr>
                <w:rFonts w:ascii="宋体" w:eastAsia="宋体" w:hAnsi="宋体"/>
                <w:szCs w:val="21"/>
              </w:rPr>
            </w:pPr>
          </w:p>
        </w:tc>
      </w:tr>
    </w:tbl>
    <w:p w:rsidR="00E74CEA" w:rsidRPr="00244F21" w:rsidRDefault="00E74CEA" w:rsidP="00E74CEA">
      <w:pPr>
        <w:spacing w:line="360" w:lineRule="auto"/>
        <w:rPr>
          <w:rFonts w:ascii="宋体" w:eastAsia="宋体" w:hAnsi="宋体"/>
          <w:b/>
          <w:sz w:val="24"/>
        </w:rPr>
      </w:pPr>
    </w:p>
    <w:p w:rsidR="00DF19FD" w:rsidRPr="00E74CEA" w:rsidRDefault="00E74CEA" w:rsidP="00E74CEA">
      <w:pPr>
        <w:spacing w:line="360" w:lineRule="auto"/>
        <w:rPr>
          <w:rFonts w:ascii="宋体" w:eastAsia="宋体" w:hAnsi="宋体"/>
          <w:b/>
          <w:sz w:val="28"/>
        </w:rPr>
      </w:pPr>
      <w:r>
        <w:rPr>
          <w:rFonts w:ascii="宋体" w:eastAsia="宋体" w:hAnsi="宋体" w:hint="eastAsia"/>
          <w:b/>
          <w:sz w:val="28"/>
        </w:rPr>
        <w:t>五、</w:t>
      </w:r>
      <w:r w:rsidR="000966AB" w:rsidRPr="00E74CEA">
        <w:rPr>
          <w:rFonts w:ascii="宋体" w:eastAsia="宋体" w:hAnsi="宋体" w:hint="eastAsia"/>
          <w:b/>
          <w:sz w:val="28"/>
        </w:rPr>
        <w:t>技术</w:t>
      </w:r>
      <w:r w:rsidR="00DF19FD" w:rsidRPr="00E74CEA">
        <w:rPr>
          <w:rFonts w:ascii="宋体" w:eastAsia="宋体" w:hAnsi="宋体" w:hint="eastAsia"/>
          <w:b/>
          <w:sz w:val="28"/>
        </w:rPr>
        <w:t>要求</w:t>
      </w:r>
    </w:p>
    <w:p w:rsidR="00DF19FD" w:rsidRPr="00DF19FD" w:rsidRDefault="00DF19FD" w:rsidP="00DF19FD">
      <w:pPr>
        <w:pStyle w:val="a7"/>
        <w:spacing w:line="360" w:lineRule="auto"/>
        <w:ind w:firstLine="480"/>
        <w:jc w:val="left"/>
        <w:rPr>
          <w:rFonts w:ascii="宋体" w:eastAsia="宋体" w:hAnsi="宋体"/>
          <w:sz w:val="24"/>
        </w:rPr>
      </w:pPr>
      <w:r w:rsidRPr="00DF19FD">
        <w:rPr>
          <w:rFonts w:ascii="宋体" w:eastAsia="宋体" w:hAnsi="宋体"/>
          <w:sz w:val="24"/>
        </w:rPr>
        <w:t>1、乙方保证所提供的设备是全新的，并符合国家有关标准和规范及本协议文件要求。</w:t>
      </w:r>
    </w:p>
    <w:p w:rsidR="00DF19FD" w:rsidRDefault="00DF19FD" w:rsidP="00DF19FD">
      <w:pPr>
        <w:pStyle w:val="a7"/>
        <w:spacing w:line="360" w:lineRule="auto"/>
        <w:ind w:firstLine="480"/>
        <w:jc w:val="left"/>
        <w:rPr>
          <w:rFonts w:ascii="宋体" w:eastAsia="宋体" w:hAnsi="宋体"/>
          <w:sz w:val="24"/>
        </w:rPr>
      </w:pPr>
      <w:r w:rsidRPr="00DF19FD">
        <w:rPr>
          <w:rFonts w:ascii="宋体" w:eastAsia="宋体" w:hAnsi="宋体"/>
          <w:sz w:val="24"/>
        </w:rPr>
        <w:t>2、噪音排放符合国家降噪标准，</w:t>
      </w:r>
      <w:r w:rsidRPr="00DF19FD">
        <w:rPr>
          <w:rFonts w:ascii="宋体" w:eastAsia="宋体" w:hAnsi="宋体" w:hint="eastAsia"/>
          <w:sz w:val="24"/>
        </w:rPr>
        <w:t>噪音可控制在</w:t>
      </w:r>
      <w:r w:rsidRPr="00DF19FD">
        <w:rPr>
          <w:rFonts w:ascii="宋体" w:eastAsia="宋体" w:hAnsi="宋体"/>
          <w:sz w:val="24"/>
        </w:rPr>
        <w:t>85分贝以内（距离设备1.5米测）</w:t>
      </w:r>
      <w:r>
        <w:rPr>
          <w:rFonts w:ascii="宋体" w:eastAsia="宋体" w:hAnsi="宋体" w:hint="eastAsia"/>
          <w:sz w:val="24"/>
        </w:rPr>
        <w:t>。</w:t>
      </w:r>
    </w:p>
    <w:p w:rsidR="00DF19FD" w:rsidRPr="00DF19FD" w:rsidRDefault="00DF19FD" w:rsidP="00DF19FD">
      <w:pPr>
        <w:pStyle w:val="a7"/>
        <w:spacing w:line="360" w:lineRule="auto"/>
        <w:ind w:firstLine="480"/>
        <w:jc w:val="left"/>
        <w:rPr>
          <w:rFonts w:ascii="宋体" w:eastAsia="宋体" w:hAnsi="宋体"/>
          <w:sz w:val="24"/>
        </w:rPr>
      </w:pPr>
      <w:r w:rsidRPr="00DF19FD">
        <w:rPr>
          <w:rFonts w:ascii="宋体" w:eastAsia="宋体" w:hAnsi="宋体"/>
          <w:sz w:val="24"/>
        </w:rPr>
        <w:t xml:space="preserve"> 3、烟气排放符合相应国家标准排放要求，要求排空烟气中颗粒污染物的排放浓度</w:t>
      </w:r>
      <w:r w:rsidR="004E4209">
        <w:rPr>
          <w:rFonts w:ascii="宋体" w:eastAsia="宋体" w:hAnsi="宋体" w:hint="eastAsia"/>
          <w:sz w:val="24"/>
        </w:rPr>
        <w:t>≤</w:t>
      </w:r>
      <w:r w:rsidR="004E4209">
        <w:rPr>
          <w:rFonts w:ascii="宋体" w:eastAsia="宋体" w:hAnsi="宋体"/>
          <w:sz w:val="24"/>
        </w:rPr>
        <w:t>8</w:t>
      </w:r>
      <w:r w:rsidRPr="00DF19FD">
        <w:rPr>
          <w:rFonts w:ascii="宋体" w:eastAsia="宋体" w:hAnsi="宋体"/>
          <w:sz w:val="24"/>
        </w:rPr>
        <w:t>mg/m3。</w:t>
      </w:r>
    </w:p>
    <w:p w:rsidR="00DF19FD" w:rsidRPr="00DF19FD" w:rsidRDefault="00DF19FD" w:rsidP="00DF19FD">
      <w:pPr>
        <w:pStyle w:val="a7"/>
        <w:spacing w:line="360" w:lineRule="auto"/>
        <w:ind w:firstLine="480"/>
        <w:jc w:val="left"/>
        <w:rPr>
          <w:rFonts w:ascii="宋体" w:eastAsia="宋体" w:hAnsi="宋体"/>
          <w:sz w:val="24"/>
        </w:rPr>
      </w:pPr>
      <w:r w:rsidRPr="00DF19FD">
        <w:rPr>
          <w:rFonts w:ascii="宋体" w:eastAsia="宋体" w:hAnsi="宋体"/>
          <w:sz w:val="24"/>
        </w:rPr>
        <w:t>4、现场电气设备防护等级IP54,绝缘等级为F级。</w:t>
      </w:r>
    </w:p>
    <w:p w:rsidR="00DF19FD" w:rsidRDefault="00A01A81" w:rsidP="00DF19FD">
      <w:pPr>
        <w:pStyle w:val="a7"/>
        <w:spacing w:line="360" w:lineRule="auto"/>
        <w:ind w:firstLine="480"/>
        <w:jc w:val="left"/>
        <w:rPr>
          <w:rFonts w:ascii="宋体" w:eastAsia="宋体" w:hAnsi="宋体"/>
          <w:sz w:val="24"/>
        </w:rPr>
      </w:pPr>
      <w:r>
        <w:rPr>
          <w:rFonts w:ascii="宋体" w:eastAsia="宋体" w:hAnsi="宋体"/>
          <w:sz w:val="24"/>
        </w:rPr>
        <w:t>5</w:t>
      </w:r>
      <w:r w:rsidR="00DF19FD" w:rsidRPr="00DF19FD">
        <w:rPr>
          <w:rFonts w:ascii="宋体" w:eastAsia="宋体" w:hAnsi="宋体"/>
          <w:sz w:val="24"/>
        </w:rPr>
        <w:t>、设备防腐要</w:t>
      </w:r>
      <w:r w:rsidR="00DF19FD">
        <w:rPr>
          <w:rFonts w:ascii="宋体" w:eastAsia="宋体" w:hAnsi="宋体"/>
          <w:sz w:val="24"/>
        </w:rPr>
        <w:t>求：设备设施防腐前要进行可靠的除锈处理，确保油漆不起皮、不脱落</w:t>
      </w:r>
      <w:r w:rsidR="00DF19FD">
        <w:rPr>
          <w:rFonts w:ascii="宋体" w:eastAsia="宋体" w:hAnsi="宋体" w:hint="eastAsia"/>
          <w:sz w:val="24"/>
        </w:rPr>
        <w:t>，</w:t>
      </w:r>
      <w:r w:rsidR="00DF19FD" w:rsidRPr="00DF19FD">
        <w:rPr>
          <w:rFonts w:ascii="宋体" w:eastAsia="宋体" w:hAnsi="宋体"/>
          <w:sz w:val="24"/>
        </w:rPr>
        <w:t>除锈等级ST2</w:t>
      </w:r>
      <w:r w:rsidR="00DF19FD">
        <w:rPr>
          <w:rFonts w:ascii="宋体" w:eastAsia="宋体" w:hAnsi="宋体"/>
          <w:sz w:val="24"/>
        </w:rPr>
        <w:t>，刷一遍底漆两遍面漆，面漆颜色</w:t>
      </w:r>
      <w:r w:rsidR="00FF673C">
        <w:rPr>
          <w:rFonts w:ascii="宋体" w:eastAsia="宋体" w:hAnsi="宋体" w:hint="eastAsia"/>
          <w:sz w:val="24"/>
        </w:rPr>
        <w:t>R</w:t>
      </w:r>
      <w:r w:rsidR="00FF673C">
        <w:rPr>
          <w:rFonts w:ascii="宋体" w:eastAsia="宋体" w:hAnsi="宋体"/>
          <w:sz w:val="24"/>
        </w:rPr>
        <w:t>AL703</w:t>
      </w:r>
      <w:r w:rsidR="00FF673C">
        <w:rPr>
          <w:rFonts w:ascii="宋体" w:eastAsia="宋体" w:hAnsi="宋体" w:hint="eastAsia"/>
          <w:sz w:val="24"/>
        </w:rPr>
        <w:t>5</w:t>
      </w:r>
      <w:r w:rsidR="00DF19FD">
        <w:rPr>
          <w:rFonts w:ascii="宋体" w:eastAsia="宋体" w:hAnsi="宋体" w:hint="eastAsia"/>
          <w:sz w:val="24"/>
        </w:rPr>
        <w:t>。</w:t>
      </w:r>
    </w:p>
    <w:p w:rsidR="003356D4" w:rsidRDefault="00A01A81" w:rsidP="00DF19FD">
      <w:pPr>
        <w:pStyle w:val="a7"/>
        <w:spacing w:line="360" w:lineRule="auto"/>
        <w:ind w:firstLine="480"/>
        <w:jc w:val="left"/>
        <w:rPr>
          <w:rFonts w:ascii="宋体" w:eastAsia="宋体" w:hAnsi="宋体"/>
          <w:sz w:val="24"/>
        </w:rPr>
      </w:pPr>
      <w:r>
        <w:rPr>
          <w:rFonts w:ascii="宋体" w:eastAsia="宋体" w:hAnsi="宋体"/>
          <w:sz w:val="24"/>
        </w:rPr>
        <w:lastRenderedPageBreak/>
        <w:t>6</w:t>
      </w:r>
      <w:r w:rsidR="003356D4">
        <w:rPr>
          <w:rFonts w:ascii="宋体" w:eastAsia="宋体" w:hAnsi="宋体" w:hint="eastAsia"/>
          <w:sz w:val="24"/>
        </w:rPr>
        <w:t>、</w:t>
      </w:r>
      <w:r w:rsidR="003356D4" w:rsidRPr="003356D4">
        <w:rPr>
          <w:rFonts w:ascii="宋体" w:eastAsia="宋体" w:hAnsi="宋体" w:hint="eastAsia"/>
          <w:sz w:val="24"/>
        </w:rPr>
        <w:t>除尘器采用</w:t>
      </w:r>
      <w:r>
        <w:rPr>
          <w:rFonts w:ascii="宋体" w:eastAsia="宋体" w:hAnsi="宋体" w:hint="eastAsia"/>
          <w:sz w:val="24"/>
        </w:rPr>
        <w:t>P</w:t>
      </w:r>
      <w:r>
        <w:rPr>
          <w:rFonts w:ascii="宋体" w:eastAsia="宋体" w:hAnsi="宋体"/>
          <w:sz w:val="24"/>
        </w:rPr>
        <w:t>LC</w:t>
      </w:r>
      <w:r w:rsidR="003356D4" w:rsidRPr="003356D4">
        <w:rPr>
          <w:rFonts w:ascii="宋体" w:eastAsia="宋体" w:hAnsi="宋体"/>
          <w:sz w:val="24"/>
        </w:rPr>
        <w:t>控制系统并由</w:t>
      </w:r>
      <w:r w:rsidR="00205EF1">
        <w:rPr>
          <w:rFonts w:ascii="宋体" w:eastAsia="宋体" w:hAnsi="宋体" w:hint="eastAsia"/>
          <w:sz w:val="24"/>
        </w:rPr>
        <w:t>乙方</w:t>
      </w:r>
      <w:r w:rsidR="003356D4" w:rsidRPr="003356D4">
        <w:rPr>
          <w:rFonts w:ascii="宋体" w:eastAsia="宋体" w:hAnsi="宋体"/>
          <w:sz w:val="24"/>
        </w:rPr>
        <w:t>设计供货。除尘器的脉动清灰控制采用手动和自动两种方式，可相互转换。</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7</w:t>
      </w:r>
      <w:r w:rsidR="000966AB" w:rsidRPr="000966AB">
        <w:rPr>
          <w:rFonts w:ascii="宋体" w:eastAsia="宋体" w:hAnsi="宋体"/>
          <w:sz w:val="24"/>
        </w:rPr>
        <w:t>、乙方提供的供货设备的完整性、接口和传动装置布置方向，以中标后提供的设备图纸为准。</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8</w:t>
      </w:r>
      <w:r w:rsidR="000966AB" w:rsidRPr="000966AB">
        <w:rPr>
          <w:rFonts w:ascii="宋体" w:eastAsia="宋体" w:hAnsi="宋体"/>
          <w:sz w:val="24"/>
        </w:rPr>
        <w:t>、乙方应对选用与供货设备的工艺、机械、电气的设备选型与制造加工质量和供货完整性、对指导安装的设备使用效果负责；设备配置满足使用要求。</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9</w:t>
      </w:r>
      <w:r w:rsidR="000966AB" w:rsidRPr="000966AB">
        <w:rPr>
          <w:rFonts w:ascii="宋体" w:eastAsia="宋体" w:hAnsi="宋体"/>
          <w:sz w:val="24"/>
        </w:rPr>
        <w:t>、其它结构特点、材料选择、加工质量控制、生产工艺以及采取的耐磨、耐温、防变形等技术措施按投标文件描述要求进行，确保设备性能和质量达到或高于投标文件承诺指标；技术性能和指标低于现行国家或行业标准时按较高标准执行。</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10</w:t>
      </w:r>
      <w:r w:rsidR="000966AB" w:rsidRPr="000966AB">
        <w:rPr>
          <w:rFonts w:ascii="宋体" w:eastAsia="宋体" w:hAnsi="宋体"/>
          <w:sz w:val="24"/>
        </w:rPr>
        <w:t>、设备布置位置由甲方指定，电缆应穿管按甲方指定路线布置到位，整齐适宜操作。电缆线长度满足设计和安装使用需要；乙方提供电控柜到供货范围内各设备间的所有动力和控制电缆等。</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11</w:t>
      </w:r>
      <w:r w:rsidR="000966AB" w:rsidRPr="000966AB">
        <w:rPr>
          <w:rFonts w:ascii="宋体" w:eastAsia="宋体" w:hAnsi="宋体"/>
          <w:sz w:val="24"/>
        </w:rPr>
        <w:t>、本设备采用乙方供货，安装，调试合格、人员培训和技术服务，经系统联动投料连续试运行规定时间合格交付使用，且使用方能独立操作止，确保系统设备满足安全生产和使用要求。</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12</w:t>
      </w:r>
      <w:r w:rsidR="000966AB" w:rsidRPr="000966AB">
        <w:rPr>
          <w:rFonts w:ascii="宋体" w:eastAsia="宋体" w:hAnsi="宋体"/>
          <w:sz w:val="24"/>
        </w:rPr>
        <w:t>、兼容与分界方面：乙方应对其提供的设备和甲方或其它乙方提供的设备的联结和协调负责；乙方应提供图纸和/或技术要求和参数，以便使甲方及其它乙方按兼容和分界的要求提供设备或仪表；配合与相关方的技术和设备接口与技术协调工作。</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13</w:t>
      </w:r>
      <w:r w:rsidR="000966AB" w:rsidRPr="000966AB">
        <w:rPr>
          <w:rFonts w:ascii="宋体" w:eastAsia="宋体" w:hAnsi="宋体"/>
          <w:sz w:val="24"/>
        </w:rPr>
        <w:t>、在设备供货清单和技术参数表中未列出的但又是设备必备的部件或附件，乙方必须无条件免费供给。</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14</w:t>
      </w:r>
      <w:r w:rsidR="000966AB" w:rsidRPr="000966AB">
        <w:rPr>
          <w:rFonts w:ascii="宋体" w:eastAsia="宋体" w:hAnsi="宋体"/>
          <w:sz w:val="24"/>
        </w:rPr>
        <w:t>、乙方签订合同后三天内须与甲方进行技术交流和图纸会审；待双方技术确认后，七天内提交技术确认后基本设计图纸资料，三十天内提交全部最终图纸和资料，并按最终资料与图纸进行设备制造。</w:t>
      </w:r>
    </w:p>
    <w:p w:rsidR="000966AB" w:rsidRP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t>15</w:t>
      </w:r>
      <w:r w:rsidR="000966AB" w:rsidRPr="000966AB">
        <w:rPr>
          <w:rFonts w:ascii="宋体" w:eastAsia="宋体" w:hAnsi="宋体"/>
          <w:sz w:val="24"/>
        </w:rPr>
        <w:t>、产品或部件到达甲方安装现场或仓库后，在卸货或设备安装开箱前，甲方按照相关标准和技术文件要求，对其包装、型号规格、数量、设备总重量、外观质量及材质进行开箱清点和检验，进行入库预验收，甲方认为有必要时乙方应全力派人配合。</w:t>
      </w:r>
    </w:p>
    <w:p w:rsidR="000966AB" w:rsidRDefault="00A01A81" w:rsidP="000966AB">
      <w:pPr>
        <w:pStyle w:val="a7"/>
        <w:spacing w:line="360" w:lineRule="auto"/>
        <w:ind w:firstLine="480"/>
        <w:jc w:val="left"/>
        <w:rPr>
          <w:rFonts w:ascii="宋体" w:eastAsia="宋体" w:hAnsi="宋体"/>
          <w:sz w:val="24"/>
        </w:rPr>
      </w:pPr>
      <w:r>
        <w:rPr>
          <w:rFonts w:ascii="宋体" w:eastAsia="宋体" w:hAnsi="宋体"/>
          <w:sz w:val="24"/>
        </w:rPr>
        <w:lastRenderedPageBreak/>
        <w:t>16</w:t>
      </w:r>
      <w:r w:rsidR="000966AB" w:rsidRPr="000966AB">
        <w:rPr>
          <w:rFonts w:ascii="宋体" w:eastAsia="宋体" w:hAnsi="宋体"/>
          <w:sz w:val="24"/>
        </w:rPr>
        <w:t>、双方在合同执行过程中发生的经双方认可的技术变更作为技术文本的补充。</w:t>
      </w:r>
    </w:p>
    <w:p w:rsidR="00FF673C" w:rsidRPr="00DF19FD" w:rsidRDefault="00FF673C" w:rsidP="000966AB">
      <w:pPr>
        <w:pStyle w:val="a7"/>
        <w:spacing w:line="360" w:lineRule="auto"/>
        <w:ind w:firstLine="480"/>
        <w:jc w:val="left"/>
        <w:rPr>
          <w:rFonts w:ascii="宋体" w:eastAsia="宋体" w:hAnsi="宋体"/>
          <w:sz w:val="24"/>
        </w:rPr>
      </w:pPr>
      <w:r w:rsidRPr="00D7746F">
        <w:rPr>
          <w:rFonts w:ascii="宋体" w:eastAsia="宋体" w:hAnsi="宋体" w:hint="eastAsia"/>
          <w:sz w:val="24"/>
          <w:highlight w:val="yellow"/>
        </w:rPr>
        <w:t>17、</w:t>
      </w:r>
      <w:r w:rsidR="00D04D2C" w:rsidRPr="00D7746F">
        <w:rPr>
          <w:rFonts w:ascii="宋体" w:eastAsia="宋体" w:hAnsi="宋体" w:hint="eastAsia"/>
          <w:sz w:val="24"/>
          <w:highlight w:val="yellow"/>
        </w:rPr>
        <w:t>除尘器进口烟气收集</w:t>
      </w:r>
      <w:r w:rsidRPr="00D7746F">
        <w:rPr>
          <w:rFonts w:ascii="宋体" w:eastAsia="宋体" w:hAnsi="宋体" w:hint="eastAsia"/>
          <w:sz w:val="24"/>
          <w:highlight w:val="yellow"/>
        </w:rPr>
        <w:t>主管路按照粉尘检测标准预留</w:t>
      </w:r>
      <w:r w:rsidR="00D04D2C" w:rsidRPr="00D7746F">
        <w:rPr>
          <w:rFonts w:ascii="宋体" w:eastAsia="宋体" w:hAnsi="宋体" w:hint="eastAsia"/>
          <w:sz w:val="24"/>
          <w:highlight w:val="yellow"/>
        </w:rPr>
        <w:t>检测口，检测口标准以及尺寸位置，按国家最新标准或地方标准执行。</w:t>
      </w:r>
    </w:p>
    <w:p w:rsidR="00DF19FD" w:rsidRDefault="00DF19FD" w:rsidP="00DF19FD">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双方界限</w:t>
      </w:r>
    </w:p>
    <w:p w:rsidR="00DF19FD" w:rsidRPr="00DF19FD" w:rsidRDefault="00DF19FD" w:rsidP="000966AB">
      <w:pPr>
        <w:spacing w:line="360" w:lineRule="auto"/>
        <w:ind w:firstLineChars="200" w:firstLine="480"/>
        <w:rPr>
          <w:rFonts w:ascii="宋体" w:eastAsia="宋体" w:hAnsi="宋体"/>
          <w:sz w:val="24"/>
        </w:rPr>
      </w:pPr>
      <w:r w:rsidRPr="00DF19FD">
        <w:rPr>
          <w:rFonts w:ascii="宋体" w:eastAsia="宋体" w:hAnsi="宋体" w:hint="eastAsia"/>
          <w:sz w:val="24"/>
        </w:rPr>
        <w:t>乙方负责范围：</w:t>
      </w:r>
    </w:p>
    <w:p w:rsidR="00DF19FD" w:rsidRPr="00DF19FD" w:rsidRDefault="00DF19FD" w:rsidP="000966AB">
      <w:pPr>
        <w:spacing w:line="360" w:lineRule="auto"/>
        <w:ind w:firstLineChars="200" w:firstLine="480"/>
        <w:rPr>
          <w:rFonts w:ascii="宋体" w:eastAsia="宋体" w:hAnsi="宋体"/>
          <w:sz w:val="24"/>
        </w:rPr>
      </w:pPr>
      <w:r w:rsidRPr="00DF19FD">
        <w:rPr>
          <w:rFonts w:ascii="宋体" w:eastAsia="宋体" w:hAnsi="宋体"/>
          <w:sz w:val="24"/>
        </w:rPr>
        <w:t>1、</w:t>
      </w:r>
      <w:r w:rsidR="000966AB">
        <w:rPr>
          <w:rFonts w:ascii="宋体" w:eastAsia="宋体" w:hAnsi="宋体" w:hint="eastAsia"/>
          <w:sz w:val="24"/>
        </w:rPr>
        <w:t>全套的烟气净化设备</w:t>
      </w:r>
      <w:r w:rsidR="00AC38F7">
        <w:rPr>
          <w:rFonts w:ascii="宋体" w:eastAsia="宋体" w:hAnsi="宋体" w:hint="eastAsia"/>
          <w:sz w:val="24"/>
        </w:rPr>
        <w:t>制作、安装、调试工作</w:t>
      </w:r>
      <w:r w:rsidR="000966AB">
        <w:rPr>
          <w:rFonts w:ascii="宋体" w:eastAsia="宋体" w:hAnsi="宋体" w:hint="eastAsia"/>
          <w:sz w:val="24"/>
        </w:rPr>
        <w:t>，</w:t>
      </w:r>
      <w:r w:rsidRPr="00DF19FD">
        <w:rPr>
          <w:rFonts w:ascii="宋体" w:eastAsia="宋体" w:hAnsi="宋体"/>
          <w:sz w:val="24"/>
        </w:rPr>
        <w:t>包含烟道、管道支架、</w:t>
      </w:r>
      <w:r w:rsidR="00741494">
        <w:rPr>
          <w:rFonts w:ascii="宋体" w:eastAsia="宋体" w:hAnsi="宋体" w:hint="eastAsia"/>
          <w:sz w:val="24"/>
        </w:rPr>
        <w:t>脉冲布袋</w:t>
      </w:r>
      <w:r w:rsidR="00741494">
        <w:rPr>
          <w:rFonts w:ascii="宋体" w:eastAsia="宋体" w:hAnsi="宋体"/>
          <w:sz w:val="24"/>
        </w:rPr>
        <w:t>除尘器</w:t>
      </w:r>
      <w:r w:rsidR="00216E12">
        <w:rPr>
          <w:rFonts w:ascii="宋体" w:eastAsia="宋体" w:hAnsi="宋体" w:hint="eastAsia"/>
          <w:sz w:val="24"/>
        </w:rPr>
        <w:t>爬梯平台</w:t>
      </w:r>
      <w:r w:rsidRPr="00DF19FD">
        <w:rPr>
          <w:rFonts w:ascii="宋体" w:eastAsia="宋体" w:hAnsi="宋体"/>
          <w:sz w:val="24"/>
        </w:rPr>
        <w:t>等。</w:t>
      </w:r>
    </w:p>
    <w:p w:rsidR="00DF19FD" w:rsidRPr="00DF19FD" w:rsidRDefault="003627E8" w:rsidP="000966AB">
      <w:pPr>
        <w:spacing w:line="360" w:lineRule="auto"/>
        <w:ind w:firstLineChars="200" w:firstLine="480"/>
        <w:rPr>
          <w:rFonts w:ascii="宋体" w:eastAsia="宋体" w:hAnsi="宋体"/>
          <w:sz w:val="24"/>
        </w:rPr>
      </w:pPr>
      <w:r>
        <w:rPr>
          <w:rFonts w:ascii="宋体" w:eastAsia="宋体" w:hAnsi="宋体"/>
          <w:sz w:val="24"/>
        </w:rPr>
        <w:t>2</w:t>
      </w:r>
      <w:r w:rsidR="00DF19FD" w:rsidRPr="00DF19FD">
        <w:rPr>
          <w:rFonts w:ascii="宋体" w:eastAsia="宋体" w:hAnsi="宋体"/>
          <w:sz w:val="24"/>
        </w:rPr>
        <w:t>、</w:t>
      </w:r>
      <w:r w:rsidR="00741494">
        <w:rPr>
          <w:rFonts w:ascii="宋体" w:eastAsia="宋体" w:hAnsi="宋体" w:hint="eastAsia"/>
          <w:sz w:val="24"/>
        </w:rPr>
        <w:t>脉冲控制仪至脉冲阀部分的电缆、桥架、穿线管等</w:t>
      </w:r>
    </w:p>
    <w:p w:rsidR="00DF19FD" w:rsidRDefault="003627E8" w:rsidP="000966AB">
      <w:pPr>
        <w:spacing w:line="360" w:lineRule="auto"/>
        <w:ind w:firstLineChars="200" w:firstLine="480"/>
        <w:rPr>
          <w:rFonts w:ascii="宋体" w:eastAsia="宋体" w:hAnsi="宋体"/>
          <w:sz w:val="24"/>
        </w:rPr>
      </w:pPr>
      <w:r>
        <w:rPr>
          <w:rFonts w:ascii="宋体" w:eastAsia="宋体" w:hAnsi="宋体"/>
          <w:sz w:val="24"/>
        </w:rPr>
        <w:t>3</w:t>
      </w:r>
      <w:r w:rsidR="00DF19FD" w:rsidRPr="00DF19FD">
        <w:rPr>
          <w:rFonts w:ascii="宋体" w:eastAsia="宋体" w:hAnsi="宋体"/>
          <w:sz w:val="24"/>
        </w:rPr>
        <w:t>、施工所需要的工器具、吊车、氧气乙炔等均由乙方自行承担。</w:t>
      </w:r>
    </w:p>
    <w:p w:rsidR="00AC38F7" w:rsidRDefault="00741494" w:rsidP="000966AB">
      <w:pPr>
        <w:spacing w:line="360" w:lineRule="auto"/>
        <w:ind w:firstLineChars="200" w:firstLine="480"/>
        <w:rPr>
          <w:rFonts w:ascii="宋体" w:eastAsia="宋体" w:hAnsi="宋体"/>
          <w:sz w:val="24"/>
        </w:rPr>
      </w:pPr>
      <w:r>
        <w:rPr>
          <w:rFonts w:ascii="宋体" w:eastAsia="宋体" w:hAnsi="宋体"/>
          <w:sz w:val="24"/>
        </w:rPr>
        <w:t>4</w:t>
      </w:r>
      <w:r w:rsidR="00AC38F7">
        <w:rPr>
          <w:rFonts w:ascii="宋体" w:eastAsia="宋体" w:hAnsi="宋体" w:hint="eastAsia"/>
          <w:sz w:val="24"/>
        </w:rPr>
        <w:t>、</w:t>
      </w:r>
      <w:r w:rsidR="003627E8">
        <w:rPr>
          <w:rFonts w:ascii="宋体" w:eastAsia="宋体" w:hAnsi="宋体" w:hint="eastAsia"/>
          <w:sz w:val="24"/>
        </w:rPr>
        <w:t>从</w:t>
      </w:r>
      <w:r w:rsidR="00AC38F7">
        <w:rPr>
          <w:rFonts w:ascii="宋体" w:eastAsia="宋体" w:hAnsi="宋体" w:hint="eastAsia"/>
          <w:sz w:val="24"/>
        </w:rPr>
        <w:t>甲方压缩空气管路接至除尘器用气点，含管路</w:t>
      </w:r>
      <w:r w:rsidR="00695D60">
        <w:rPr>
          <w:rFonts w:ascii="宋体" w:eastAsia="宋体" w:hAnsi="宋体" w:hint="eastAsia"/>
          <w:sz w:val="24"/>
        </w:rPr>
        <w:t>、配件、</w:t>
      </w:r>
      <w:r w:rsidR="00AC38F7">
        <w:rPr>
          <w:rFonts w:ascii="宋体" w:eastAsia="宋体" w:hAnsi="宋体" w:hint="eastAsia"/>
          <w:sz w:val="24"/>
        </w:rPr>
        <w:t>安装</w:t>
      </w:r>
    </w:p>
    <w:p w:rsidR="00741494" w:rsidRDefault="00741494" w:rsidP="000966AB">
      <w:pPr>
        <w:spacing w:line="360" w:lineRule="auto"/>
        <w:ind w:firstLineChars="200" w:firstLine="480"/>
        <w:rPr>
          <w:rFonts w:ascii="宋体" w:eastAsia="宋体" w:hAnsi="宋体"/>
          <w:sz w:val="24"/>
        </w:rPr>
      </w:pPr>
      <w:r>
        <w:rPr>
          <w:rFonts w:ascii="宋体" w:eastAsia="宋体" w:hAnsi="宋体" w:hint="eastAsia"/>
          <w:sz w:val="24"/>
        </w:rPr>
        <w:t>5、将差压表信号反馈至甲方提供的</w:t>
      </w:r>
      <w:r w:rsidR="00B77495">
        <w:rPr>
          <w:rFonts w:ascii="宋体" w:eastAsia="宋体" w:hAnsi="宋体" w:hint="eastAsia"/>
          <w:sz w:val="24"/>
        </w:rPr>
        <w:t>主</w:t>
      </w:r>
      <w:r>
        <w:rPr>
          <w:rFonts w:ascii="宋体" w:eastAsia="宋体" w:hAnsi="宋体" w:hint="eastAsia"/>
          <w:sz w:val="24"/>
        </w:rPr>
        <w:t>控制系统</w:t>
      </w:r>
      <w:r w:rsidR="00B77495">
        <w:rPr>
          <w:rFonts w:ascii="宋体" w:eastAsia="宋体" w:hAnsi="宋体" w:hint="eastAsia"/>
          <w:sz w:val="24"/>
        </w:rPr>
        <w:t>。</w:t>
      </w:r>
    </w:p>
    <w:p w:rsidR="00DF19FD" w:rsidRPr="00DF19FD" w:rsidRDefault="00DF19FD" w:rsidP="000966AB">
      <w:pPr>
        <w:spacing w:line="360" w:lineRule="auto"/>
        <w:ind w:firstLineChars="200" w:firstLine="480"/>
        <w:rPr>
          <w:rFonts w:ascii="宋体" w:eastAsia="宋体" w:hAnsi="宋体"/>
          <w:sz w:val="24"/>
        </w:rPr>
      </w:pPr>
      <w:r w:rsidRPr="00DF19FD">
        <w:rPr>
          <w:rFonts w:ascii="宋体" w:eastAsia="宋体" w:hAnsi="宋体" w:hint="eastAsia"/>
          <w:sz w:val="24"/>
        </w:rPr>
        <w:t>甲方负责范围：</w:t>
      </w:r>
    </w:p>
    <w:p w:rsidR="000966AB" w:rsidRPr="00741494" w:rsidRDefault="000966AB" w:rsidP="00741494">
      <w:pPr>
        <w:pStyle w:val="a7"/>
        <w:numPr>
          <w:ilvl w:val="0"/>
          <w:numId w:val="3"/>
        </w:numPr>
        <w:spacing w:line="360" w:lineRule="auto"/>
        <w:ind w:firstLineChars="0"/>
        <w:rPr>
          <w:rFonts w:ascii="宋体" w:eastAsia="宋体" w:hAnsi="宋体"/>
          <w:sz w:val="24"/>
        </w:rPr>
      </w:pPr>
      <w:r w:rsidRPr="00741494">
        <w:rPr>
          <w:rFonts w:ascii="宋体" w:eastAsia="宋体" w:hAnsi="宋体" w:hint="eastAsia"/>
          <w:sz w:val="24"/>
        </w:rPr>
        <w:t>提供便利的叉车服务，最大起重重量6t。</w:t>
      </w:r>
    </w:p>
    <w:p w:rsidR="00741494" w:rsidRPr="00741494" w:rsidRDefault="00741494" w:rsidP="00741494">
      <w:pPr>
        <w:pStyle w:val="a7"/>
        <w:numPr>
          <w:ilvl w:val="0"/>
          <w:numId w:val="3"/>
        </w:numPr>
        <w:spacing w:line="360" w:lineRule="auto"/>
        <w:ind w:firstLineChars="0"/>
        <w:rPr>
          <w:rFonts w:ascii="宋体" w:eastAsia="宋体" w:hAnsi="宋体"/>
          <w:sz w:val="24"/>
        </w:rPr>
      </w:pPr>
      <w:r>
        <w:rPr>
          <w:rFonts w:ascii="宋体" w:eastAsia="宋体" w:hAnsi="宋体" w:hint="eastAsia"/>
          <w:sz w:val="24"/>
        </w:rPr>
        <w:t>提供主引风机以及主引风机的电气控制系统</w:t>
      </w:r>
    </w:p>
    <w:p w:rsidR="000966AB" w:rsidRDefault="000966AB" w:rsidP="000966AB">
      <w:pPr>
        <w:pStyle w:val="a7"/>
        <w:numPr>
          <w:ilvl w:val="0"/>
          <w:numId w:val="1"/>
        </w:numPr>
        <w:spacing w:line="360" w:lineRule="auto"/>
        <w:ind w:firstLineChars="0"/>
        <w:rPr>
          <w:rFonts w:ascii="宋体" w:eastAsia="宋体" w:hAnsi="宋体"/>
          <w:b/>
          <w:sz w:val="28"/>
        </w:rPr>
      </w:pPr>
      <w:r>
        <w:rPr>
          <w:rFonts w:ascii="宋体" w:eastAsia="宋体" w:hAnsi="宋体" w:hint="eastAsia"/>
          <w:b/>
          <w:sz w:val="28"/>
        </w:rPr>
        <w:t>整机性能及质量保证</w:t>
      </w:r>
    </w:p>
    <w:p w:rsidR="000966AB" w:rsidRPr="000966AB" w:rsidRDefault="000966AB" w:rsidP="000966AB">
      <w:pPr>
        <w:spacing w:line="360" w:lineRule="auto"/>
        <w:ind w:firstLineChars="200" w:firstLine="480"/>
        <w:jc w:val="left"/>
        <w:rPr>
          <w:rFonts w:ascii="宋体" w:eastAsia="宋体" w:hAnsi="宋体"/>
          <w:sz w:val="24"/>
        </w:rPr>
      </w:pPr>
      <w:r w:rsidRPr="000966AB">
        <w:rPr>
          <w:rFonts w:ascii="宋体" w:eastAsia="宋体" w:hAnsi="宋体"/>
          <w:sz w:val="24"/>
        </w:rPr>
        <w:t>1、乙方保证供货产品是全新、未使用过的，是采用一流的工艺和最合理材料制造的完整设备，并能满足安全的要求；符合现行有效的国家和/或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rsidR="000966AB" w:rsidRDefault="000966AB" w:rsidP="000966AB">
      <w:pPr>
        <w:spacing w:line="360" w:lineRule="auto"/>
        <w:ind w:firstLineChars="200" w:firstLine="480"/>
        <w:jc w:val="left"/>
        <w:rPr>
          <w:rFonts w:ascii="宋体" w:eastAsia="宋体" w:hAnsi="宋体"/>
          <w:sz w:val="24"/>
        </w:rPr>
      </w:pPr>
      <w:r w:rsidRPr="000966AB">
        <w:rPr>
          <w:rFonts w:ascii="宋体" w:eastAsia="宋体" w:hAnsi="宋体"/>
          <w:sz w:val="24"/>
        </w:rPr>
        <w:t>2、设备整机质保期限为一年（从设备验收合格开始）；在质保期之内若发生质量问题，乙方应在甲方要求的时间内派有经验的技术人员到现场免费修理，直至更换部件或整台设备。确因用户使用不当造成损坏，乙方有义务提供损坏的零部件，甲方需承担并支付乙方成本费。</w:t>
      </w:r>
    </w:p>
    <w:p w:rsidR="0083075D" w:rsidRPr="000966AB" w:rsidRDefault="000966AB" w:rsidP="000966AB">
      <w:pPr>
        <w:spacing w:line="360" w:lineRule="auto"/>
        <w:jc w:val="left"/>
        <w:rPr>
          <w:rFonts w:ascii="宋体" w:eastAsia="宋体" w:hAnsi="宋体"/>
          <w:sz w:val="24"/>
        </w:rPr>
      </w:pPr>
      <w:r>
        <w:rPr>
          <w:rFonts w:ascii="宋体" w:eastAsia="宋体" w:hAnsi="宋体" w:hint="eastAsia"/>
          <w:sz w:val="24"/>
        </w:rPr>
        <w:t>（以下无正文）</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321"/>
        <w:gridCol w:w="2551"/>
        <w:gridCol w:w="2552"/>
      </w:tblGrid>
      <w:tr w:rsidR="00216E12" w:rsidRPr="00161DE1" w:rsidTr="00E55813">
        <w:trPr>
          <w:trHeight w:val="501"/>
        </w:trPr>
        <w:tc>
          <w:tcPr>
            <w:tcW w:w="2358" w:type="dxa"/>
            <w:tcBorders>
              <w:top w:val="single" w:sz="4" w:space="0" w:color="auto"/>
              <w:left w:val="single" w:sz="4" w:space="0" w:color="auto"/>
              <w:bottom w:val="single" w:sz="4" w:space="0" w:color="auto"/>
              <w:right w:val="single" w:sz="4" w:space="0" w:color="auto"/>
            </w:tcBorders>
            <w:vAlign w:val="center"/>
          </w:tcPr>
          <w:p w:rsidR="00216E12" w:rsidRPr="009A044F" w:rsidRDefault="00216E12" w:rsidP="0083235C">
            <w:pPr>
              <w:jc w:val="center"/>
              <w:rPr>
                <w:rFonts w:ascii="宋体" w:eastAsia="宋体" w:hAnsi="宋体" w:cs="Times New Roman"/>
                <w:b/>
                <w:sz w:val="24"/>
                <w:szCs w:val="24"/>
              </w:rPr>
            </w:pPr>
            <w:r w:rsidRPr="009A044F">
              <w:rPr>
                <w:rFonts w:ascii="宋体" w:eastAsia="宋体" w:hAnsi="宋体" w:cs="Times New Roman" w:hint="eastAsia"/>
                <w:b/>
                <w:sz w:val="24"/>
                <w:szCs w:val="24"/>
              </w:rPr>
              <w:t>部门</w:t>
            </w:r>
          </w:p>
        </w:tc>
        <w:tc>
          <w:tcPr>
            <w:tcW w:w="2321" w:type="dxa"/>
            <w:tcBorders>
              <w:top w:val="single" w:sz="4" w:space="0" w:color="auto"/>
              <w:left w:val="single" w:sz="4" w:space="0" w:color="auto"/>
              <w:bottom w:val="single" w:sz="4" w:space="0" w:color="auto"/>
              <w:right w:val="single" w:sz="4" w:space="0" w:color="auto"/>
            </w:tcBorders>
            <w:vAlign w:val="center"/>
          </w:tcPr>
          <w:p w:rsidR="00216E12" w:rsidRPr="009A044F" w:rsidRDefault="00216E12" w:rsidP="0083235C">
            <w:pPr>
              <w:jc w:val="center"/>
              <w:rPr>
                <w:rFonts w:ascii="宋体" w:eastAsia="宋体" w:hAnsi="宋体" w:cs="Times New Roman"/>
                <w:b/>
                <w:sz w:val="24"/>
                <w:szCs w:val="24"/>
              </w:rPr>
            </w:pPr>
            <w:r w:rsidRPr="009A044F">
              <w:rPr>
                <w:rFonts w:ascii="宋体" w:eastAsia="宋体" w:hAnsi="宋体" w:cs="Times New Roman" w:hint="eastAsia"/>
                <w:b/>
                <w:sz w:val="24"/>
                <w:szCs w:val="24"/>
              </w:rPr>
              <w:t>意见及签字</w:t>
            </w:r>
          </w:p>
        </w:tc>
        <w:tc>
          <w:tcPr>
            <w:tcW w:w="2551" w:type="dxa"/>
            <w:tcBorders>
              <w:top w:val="single" w:sz="4" w:space="0" w:color="auto"/>
              <w:left w:val="single" w:sz="4" w:space="0" w:color="auto"/>
              <w:bottom w:val="single" w:sz="4" w:space="0" w:color="auto"/>
              <w:right w:val="single" w:sz="4" w:space="0" w:color="auto"/>
            </w:tcBorders>
            <w:vAlign w:val="center"/>
          </w:tcPr>
          <w:p w:rsidR="00216E12" w:rsidRPr="009A044F" w:rsidRDefault="00216E12" w:rsidP="0083235C">
            <w:pPr>
              <w:jc w:val="center"/>
              <w:rPr>
                <w:rFonts w:ascii="宋体" w:eastAsia="宋体" w:hAnsi="宋体" w:cs="Times New Roman"/>
                <w:b/>
                <w:sz w:val="24"/>
                <w:szCs w:val="24"/>
              </w:rPr>
            </w:pPr>
            <w:r w:rsidRPr="009A044F">
              <w:rPr>
                <w:rFonts w:ascii="宋体" w:eastAsia="宋体" w:hAnsi="宋体" w:cs="Times New Roman" w:hint="eastAsia"/>
                <w:b/>
                <w:sz w:val="24"/>
                <w:szCs w:val="24"/>
              </w:rPr>
              <w:t>部门</w:t>
            </w:r>
          </w:p>
        </w:tc>
        <w:tc>
          <w:tcPr>
            <w:tcW w:w="2552" w:type="dxa"/>
            <w:tcBorders>
              <w:top w:val="single" w:sz="4" w:space="0" w:color="auto"/>
              <w:left w:val="single" w:sz="4" w:space="0" w:color="auto"/>
              <w:bottom w:val="single" w:sz="4" w:space="0" w:color="auto"/>
              <w:right w:val="single" w:sz="4" w:space="0" w:color="auto"/>
            </w:tcBorders>
            <w:vAlign w:val="center"/>
          </w:tcPr>
          <w:p w:rsidR="00216E12" w:rsidRPr="009A044F" w:rsidRDefault="00216E12" w:rsidP="0083235C">
            <w:pPr>
              <w:jc w:val="center"/>
              <w:rPr>
                <w:rFonts w:ascii="宋体" w:eastAsia="宋体" w:hAnsi="宋体" w:cs="Times New Roman"/>
                <w:b/>
                <w:sz w:val="24"/>
                <w:szCs w:val="24"/>
              </w:rPr>
            </w:pPr>
            <w:r w:rsidRPr="009A044F">
              <w:rPr>
                <w:rFonts w:ascii="宋体" w:eastAsia="宋体" w:hAnsi="宋体" w:cs="Times New Roman" w:hint="eastAsia"/>
                <w:b/>
                <w:sz w:val="24"/>
                <w:szCs w:val="24"/>
              </w:rPr>
              <w:t>意见及签字</w:t>
            </w:r>
          </w:p>
        </w:tc>
      </w:tr>
      <w:tr w:rsidR="00216E12" w:rsidRPr="00161DE1" w:rsidTr="00E55813">
        <w:trPr>
          <w:trHeight w:val="692"/>
        </w:trPr>
        <w:tc>
          <w:tcPr>
            <w:tcW w:w="2358" w:type="dxa"/>
            <w:tcBorders>
              <w:top w:val="single" w:sz="4" w:space="0" w:color="auto"/>
              <w:left w:val="single" w:sz="4" w:space="0" w:color="auto"/>
              <w:bottom w:val="single" w:sz="4" w:space="0" w:color="auto"/>
              <w:right w:val="single" w:sz="4" w:space="0" w:color="auto"/>
            </w:tcBorders>
            <w:vAlign w:val="center"/>
          </w:tcPr>
          <w:p w:rsidR="00216E12" w:rsidRPr="00BE6EAD" w:rsidRDefault="008923C8" w:rsidP="0083235C">
            <w:pPr>
              <w:jc w:val="center"/>
              <w:rPr>
                <w:rFonts w:ascii="宋体" w:eastAsia="宋体" w:hAnsi="宋体" w:cs="Times New Roman"/>
                <w:sz w:val="24"/>
                <w:szCs w:val="24"/>
              </w:rPr>
            </w:pPr>
            <w:r>
              <w:rPr>
                <w:rFonts w:ascii="宋体" w:eastAsia="宋体" w:hAnsi="宋体" w:cs="Times New Roman" w:hint="eastAsia"/>
                <w:sz w:val="24"/>
                <w:szCs w:val="24"/>
              </w:rPr>
              <w:lastRenderedPageBreak/>
              <w:t>编制人</w:t>
            </w:r>
          </w:p>
        </w:tc>
        <w:tc>
          <w:tcPr>
            <w:tcW w:w="2321" w:type="dxa"/>
            <w:tcBorders>
              <w:top w:val="single" w:sz="4" w:space="0" w:color="auto"/>
              <w:left w:val="single" w:sz="4" w:space="0" w:color="auto"/>
              <w:bottom w:val="single" w:sz="4" w:space="0" w:color="auto"/>
              <w:right w:val="single" w:sz="4" w:space="0" w:color="auto"/>
            </w:tcBorders>
            <w:vAlign w:val="center"/>
          </w:tcPr>
          <w:p w:rsidR="00216E12" w:rsidRPr="00BE6EAD" w:rsidRDefault="00216E12" w:rsidP="0083235C">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16E12" w:rsidRPr="00BE6EAD" w:rsidRDefault="008923C8" w:rsidP="0083235C">
            <w:pPr>
              <w:jc w:val="center"/>
              <w:rPr>
                <w:rFonts w:ascii="宋体" w:eastAsia="宋体" w:hAnsi="宋体" w:cs="Times New Roman"/>
                <w:sz w:val="24"/>
                <w:szCs w:val="24"/>
              </w:rPr>
            </w:pPr>
            <w:r w:rsidRPr="00BE6EAD">
              <w:rPr>
                <w:rFonts w:ascii="宋体" w:eastAsia="宋体" w:hAnsi="宋体" w:cs="Times New Roman" w:hint="eastAsia"/>
                <w:sz w:val="24"/>
                <w:szCs w:val="24"/>
              </w:rPr>
              <w:t>设备工程部</w:t>
            </w:r>
          </w:p>
        </w:tc>
        <w:tc>
          <w:tcPr>
            <w:tcW w:w="2552" w:type="dxa"/>
            <w:tcBorders>
              <w:top w:val="single" w:sz="4" w:space="0" w:color="auto"/>
              <w:left w:val="single" w:sz="4" w:space="0" w:color="auto"/>
              <w:bottom w:val="single" w:sz="4" w:space="0" w:color="auto"/>
              <w:right w:val="single" w:sz="4" w:space="0" w:color="auto"/>
            </w:tcBorders>
            <w:vAlign w:val="center"/>
          </w:tcPr>
          <w:p w:rsidR="00216E12" w:rsidRPr="00BE6EAD" w:rsidRDefault="00216E12" w:rsidP="0083235C">
            <w:pPr>
              <w:jc w:val="center"/>
              <w:rPr>
                <w:rFonts w:ascii="宋体" w:eastAsia="宋体" w:hAnsi="宋体" w:cs="Times New Roman"/>
                <w:sz w:val="24"/>
                <w:szCs w:val="24"/>
              </w:rPr>
            </w:pPr>
          </w:p>
        </w:tc>
      </w:tr>
      <w:tr w:rsidR="008923C8" w:rsidRPr="00161DE1" w:rsidTr="00E55813">
        <w:trPr>
          <w:trHeight w:val="704"/>
        </w:trPr>
        <w:tc>
          <w:tcPr>
            <w:tcW w:w="2358"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r>
              <w:rPr>
                <w:rFonts w:ascii="宋体" w:eastAsia="宋体" w:hAnsi="宋体" w:cs="Times New Roman" w:hint="eastAsia"/>
                <w:sz w:val="24"/>
                <w:szCs w:val="24"/>
              </w:rPr>
              <w:t>炼胶车间</w:t>
            </w:r>
          </w:p>
        </w:tc>
        <w:tc>
          <w:tcPr>
            <w:tcW w:w="2321"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r>
              <w:rPr>
                <w:rFonts w:ascii="宋体" w:eastAsia="宋体" w:hAnsi="宋体" w:cs="Times New Roman" w:hint="eastAsia"/>
                <w:sz w:val="24"/>
                <w:szCs w:val="24"/>
              </w:rPr>
              <w:t>制造</w:t>
            </w:r>
            <w:r w:rsidRPr="00BE6EAD">
              <w:rPr>
                <w:rFonts w:ascii="宋体" w:eastAsia="宋体" w:hAnsi="宋体" w:cs="Times New Roman" w:hint="eastAsia"/>
                <w:sz w:val="24"/>
                <w:szCs w:val="24"/>
              </w:rPr>
              <w:t>中心总经理</w:t>
            </w:r>
          </w:p>
        </w:tc>
        <w:tc>
          <w:tcPr>
            <w:tcW w:w="2552"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r>
      <w:tr w:rsidR="008923C8" w:rsidRPr="00161DE1" w:rsidTr="00A01A81">
        <w:trPr>
          <w:trHeight w:val="641"/>
        </w:trPr>
        <w:tc>
          <w:tcPr>
            <w:tcW w:w="2358"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r>
              <w:rPr>
                <w:rFonts w:ascii="宋体" w:eastAsia="宋体" w:hAnsi="宋体" w:cs="Times New Roman" w:hint="eastAsia"/>
                <w:sz w:val="24"/>
                <w:szCs w:val="24"/>
              </w:rPr>
              <w:t>E</w:t>
            </w:r>
            <w:r>
              <w:rPr>
                <w:rFonts w:ascii="宋体" w:eastAsia="宋体" w:hAnsi="宋体" w:cs="Times New Roman"/>
                <w:sz w:val="24"/>
                <w:szCs w:val="24"/>
              </w:rPr>
              <w:t>HS</w:t>
            </w:r>
            <w:r>
              <w:rPr>
                <w:rFonts w:ascii="宋体" w:eastAsia="宋体" w:hAnsi="宋体" w:cs="Times New Roman" w:hint="eastAsia"/>
                <w:sz w:val="24"/>
                <w:szCs w:val="24"/>
              </w:rPr>
              <w:t>管理部</w:t>
            </w:r>
          </w:p>
        </w:tc>
        <w:tc>
          <w:tcPr>
            <w:tcW w:w="2321"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r>
              <w:rPr>
                <w:rFonts w:ascii="宋体" w:eastAsia="宋体" w:hAnsi="宋体" w:cs="Times New Roman" w:hint="eastAsia"/>
                <w:sz w:val="24"/>
                <w:szCs w:val="24"/>
              </w:rPr>
              <w:t>Q</w:t>
            </w:r>
            <w:r>
              <w:rPr>
                <w:rFonts w:ascii="宋体" w:eastAsia="宋体" w:hAnsi="宋体" w:cs="Times New Roman"/>
                <w:sz w:val="24"/>
                <w:szCs w:val="24"/>
              </w:rPr>
              <w:t>EHS</w:t>
            </w:r>
            <w:r>
              <w:rPr>
                <w:rFonts w:ascii="宋体" w:eastAsia="宋体" w:hAnsi="宋体" w:cs="Times New Roman" w:hint="eastAsia"/>
                <w:sz w:val="24"/>
                <w:szCs w:val="24"/>
              </w:rPr>
              <w:t>中心</w:t>
            </w:r>
            <w:r w:rsidRPr="00BE6EAD">
              <w:rPr>
                <w:rFonts w:ascii="宋体" w:eastAsia="宋体" w:hAnsi="宋体" w:cs="Times New Roman" w:hint="eastAsia"/>
                <w:sz w:val="24"/>
                <w:szCs w:val="24"/>
              </w:rPr>
              <w:t>总经理</w:t>
            </w:r>
          </w:p>
        </w:tc>
        <w:tc>
          <w:tcPr>
            <w:tcW w:w="2552" w:type="dxa"/>
            <w:tcBorders>
              <w:top w:val="single" w:sz="4" w:space="0" w:color="auto"/>
              <w:left w:val="single" w:sz="4" w:space="0" w:color="auto"/>
              <w:bottom w:val="single" w:sz="4" w:space="0" w:color="auto"/>
              <w:right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r>
      <w:tr w:rsidR="008923C8" w:rsidRPr="00161DE1" w:rsidTr="00A01A81">
        <w:trPr>
          <w:trHeight w:val="860"/>
        </w:trPr>
        <w:tc>
          <w:tcPr>
            <w:tcW w:w="2358" w:type="dxa"/>
            <w:tcBorders>
              <w:top w:val="single" w:sz="4" w:space="0" w:color="auto"/>
            </w:tcBorders>
            <w:vAlign w:val="center"/>
          </w:tcPr>
          <w:p w:rsidR="008923C8" w:rsidRPr="00BE6EAD" w:rsidRDefault="008923C8" w:rsidP="008923C8">
            <w:pPr>
              <w:jc w:val="center"/>
              <w:rPr>
                <w:rFonts w:ascii="宋体" w:eastAsia="宋体" w:hAnsi="宋体" w:cs="Times New Roman"/>
                <w:sz w:val="24"/>
                <w:szCs w:val="24"/>
              </w:rPr>
            </w:pPr>
            <w:r>
              <w:rPr>
                <w:rFonts w:ascii="宋体" w:eastAsia="宋体" w:hAnsi="宋体" w:cs="Times New Roman" w:hint="eastAsia"/>
                <w:sz w:val="24"/>
                <w:szCs w:val="24"/>
              </w:rPr>
              <w:t>炼胶保障部</w:t>
            </w:r>
          </w:p>
        </w:tc>
        <w:tc>
          <w:tcPr>
            <w:tcW w:w="2321" w:type="dxa"/>
            <w:tcBorders>
              <w:top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c>
          <w:tcPr>
            <w:tcW w:w="2551" w:type="dxa"/>
            <w:tcBorders>
              <w:top w:val="single" w:sz="4" w:space="0" w:color="auto"/>
            </w:tcBorders>
            <w:vAlign w:val="center"/>
          </w:tcPr>
          <w:p w:rsidR="008923C8" w:rsidRPr="00BE6EAD" w:rsidRDefault="008923C8" w:rsidP="008923C8">
            <w:pPr>
              <w:jc w:val="center"/>
              <w:rPr>
                <w:rFonts w:ascii="宋体" w:eastAsia="宋体" w:hAnsi="宋体" w:cs="Times New Roman"/>
                <w:sz w:val="24"/>
                <w:szCs w:val="24"/>
              </w:rPr>
            </w:pPr>
            <w:r w:rsidRPr="00BE6EAD">
              <w:rPr>
                <w:rFonts w:ascii="宋体" w:eastAsia="宋体" w:hAnsi="宋体" w:cs="Times New Roman" w:hint="eastAsia"/>
                <w:sz w:val="24"/>
                <w:szCs w:val="24"/>
              </w:rPr>
              <w:t>设备动力中心总经理</w:t>
            </w:r>
          </w:p>
        </w:tc>
        <w:tc>
          <w:tcPr>
            <w:tcW w:w="2552" w:type="dxa"/>
            <w:tcBorders>
              <w:top w:val="single" w:sz="4" w:space="0" w:color="auto"/>
            </w:tcBorders>
            <w:vAlign w:val="center"/>
          </w:tcPr>
          <w:p w:rsidR="008923C8" w:rsidRPr="00BE6EAD" w:rsidRDefault="008923C8" w:rsidP="008923C8">
            <w:pPr>
              <w:jc w:val="center"/>
              <w:rPr>
                <w:rFonts w:ascii="宋体" w:eastAsia="宋体" w:hAnsi="宋体" w:cs="Times New Roman"/>
                <w:sz w:val="24"/>
                <w:szCs w:val="24"/>
              </w:rPr>
            </w:pPr>
          </w:p>
        </w:tc>
      </w:tr>
    </w:tbl>
    <w:p w:rsidR="00DF19FD" w:rsidRPr="008923C8" w:rsidRDefault="00DF19FD" w:rsidP="00A01A81">
      <w:pPr>
        <w:spacing w:line="360" w:lineRule="auto"/>
        <w:jc w:val="left"/>
        <w:rPr>
          <w:rFonts w:ascii="宋体" w:eastAsia="宋体" w:hAnsi="宋体"/>
          <w:sz w:val="24"/>
        </w:rPr>
      </w:pPr>
    </w:p>
    <w:sectPr w:rsidR="00DF19FD" w:rsidRPr="008923C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9A" w:rsidRDefault="00015C9A" w:rsidP="00755A23">
      <w:r>
        <w:separator/>
      </w:r>
    </w:p>
  </w:endnote>
  <w:endnote w:type="continuationSeparator" w:id="0">
    <w:p w:rsidR="00015C9A" w:rsidRDefault="00015C9A" w:rsidP="007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1440"/>
      <w:docPartObj>
        <w:docPartGallery w:val="Page Numbers (Bottom of Page)"/>
        <w:docPartUnique/>
      </w:docPartObj>
    </w:sdtPr>
    <w:sdtEndPr/>
    <w:sdtContent>
      <w:sdt>
        <w:sdtPr>
          <w:id w:val="-1705238520"/>
          <w:docPartObj>
            <w:docPartGallery w:val="Page Numbers (Top of Page)"/>
            <w:docPartUnique/>
          </w:docPartObj>
        </w:sdtPr>
        <w:sdtEndPr/>
        <w:sdtContent>
          <w:p w:rsidR="0083235C" w:rsidRDefault="0083235C">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8A3EC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3EC5">
              <w:rPr>
                <w:b/>
                <w:bCs/>
                <w:noProof/>
              </w:rPr>
              <w:t>7</w:t>
            </w:r>
            <w:r>
              <w:rPr>
                <w:b/>
                <w:bCs/>
                <w:sz w:val="24"/>
                <w:szCs w:val="24"/>
              </w:rPr>
              <w:fldChar w:fldCharType="end"/>
            </w:r>
          </w:p>
        </w:sdtContent>
      </w:sdt>
    </w:sdtContent>
  </w:sdt>
  <w:p w:rsidR="0083235C" w:rsidRDefault="008323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9A" w:rsidRDefault="00015C9A" w:rsidP="00755A23">
      <w:r>
        <w:separator/>
      </w:r>
    </w:p>
  </w:footnote>
  <w:footnote w:type="continuationSeparator" w:id="0">
    <w:p w:rsidR="00015C9A" w:rsidRDefault="00015C9A" w:rsidP="00755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6B9"/>
    <w:multiLevelType w:val="hybridMultilevel"/>
    <w:tmpl w:val="9B408E0E"/>
    <w:lvl w:ilvl="0" w:tplc="C17EB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0C65D3"/>
    <w:multiLevelType w:val="hybridMultilevel"/>
    <w:tmpl w:val="40AA4B22"/>
    <w:lvl w:ilvl="0" w:tplc="746E28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AD72BB"/>
    <w:multiLevelType w:val="hybridMultilevel"/>
    <w:tmpl w:val="C00C2D02"/>
    <w:lvl w:ilvl="0" w:tplc="B99E7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E7"/>
    <w:rsid w:val="00015C9A"/>
    <w:rsid w:val="00024403"/>
    <w:rsid w:val="00035912"/>
    <w:rsid w:val="00056250"/>
    <w:rsid w:val="00094D87"/>
    <w:rsid w:val="000966AB"/>
    <w:rsid w:val="000B2D8C"/>
    <w:rsid w:val="000B401C"/>
    <w:rsid w:val="000E7AFB"/>
    <w:rsid w:val="000F2FDE"/>
    <w:rsid w:val="0016775D"/>
    <w:rsid w:val="00200DD6"/>
    <w:rsid w:val="00205EF1"/>
    <w:rsid w:val="00212105"/>
    <w:rsid w:val="00216E12"/>
    <w:rsid w:val="00224724"/>
    <w:rsid w:val="00244F21"/>
    <w:rsid w:val="00277EF7"/>
    <w:rsid w:val="002F1A64"/>
    <w:rsid w:val="003069C7"/>
    <w:rsid w:val="00314386"/>
    <w:rsid w:val="003356D4"/>
    <w:rsid w:val="003627E8"/>
    <w:rsid w:val="003C6135"/>
    <w:rsid w:val="003F03FA"/>
    <w:rsid w:val="003F38EF"/>
    <w:rsid w:val="00406BBD"/>
    <w:rsid w:val="00451336"/>
    <w:rsid w:val="00496102"/>
    <w:rsid w:val="004E4209"/>
    <w:rsid w:val="0051490B"/>
    <w:rsid w:val="005E6134"/>
    <w:rsid w:val="006036BF"/>
    <w:rsid w:val="006148E7"/>
    <w:rsid w:val="006725D4"/>
    <w:rsid w:val="00695D60"/>
    <w:rsid w:val="006D1EAD"/>
    <w:rsid w:val="006D6D1F"/>
    <w:rsid w:val="00717121"/>
    <w:rsid w:val="00734064"/>
    <w:rsid w:val="00741494"/>
    <w:rsid w:val="00755A23"/>
    <w:rsid w:val="00765093"/>
    <w:rsid w:val="007B5AFD"/>
    <w:rsid w:val="007D4B9F"/>
    <w:rsid w:val="0083075D"/>
    <w:rsid w:val="0083235C"/>
    <w:rsid w:val="00842BE8"/>
    <w:rsid w:val="00863E90"/>
    <w:rsid w:val="0089132D"/>
    <w:rsid w:val="008923C8"/>
    <w:rsid w:val="008A3EC5"/>
    <w:rsid w:val="008B5390"/>
    <w:rsid w:val="008E556E"/>
    <w:rsid w:val="00913657"/>
    <w:rsid w:val="009B77D4"/>
    <w:rsid w:val="009F55AF"/>
    <w:rsid w:val="00A01A81"/>
    <w:rsid w:val="00A10C29"/>
    <w:rsid w:val="00A8778D"/>
    <w:rsid w:val="00A96C90"/>
    <w:rsid w:val="00AC38F7"/>
    <w:rsid w:val="00B1599A"/>
    <w:rsid w:val="00B25020"/>
    <w:rsid w:val="00B27D92"/>
    <w:rsid w:val="00B46576"/>
    <w:rsid w:val="00B52FBA"/>
    <w:rsid w:val="00B61552"/>
    <w:rsid w:val="00B77495"/>
    <w:rsid w:val="00B83142"/>
    <w:rsid w:val="00B86181"/>
    <w:rsid w:val="00BC60B8"/>
    <w:rsid w:val="00C16813"/>
    <w:rsid w:val="00CC4C57"/>
    <w:rsid w:val="00CD390B"/>
    <w:rsid w:val="00CE30C3"/>
    <w:rsid w:val="00D04D2C"/>
    <w:rsid w:val="00D1148F"/>
    <w:rsid w:val="00D63097"/>
    <w:rsid w:val="00D7746F"/>
    <w:rsid w:val="00D80CD7"/>
    <w:rsid w:val="00DF19FD"/>
    <w:rsid w:val="00E55813"/>
    <w:rsid w:val="00E74CEA"/>
    <w:rsid w:val="00ED6F9A"/>
    <w:rsid w:val="00F36DC7"/>
    <w:rsid w:val="00F42D9A"/>
    <w:rsid w:val="00F51B0D"/>
    <w:rsid w:val="00FB74C4"/>
    <w:rsid w:val="00FD2506"/>
    <w:rsid w:val="00FF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EF82FA-D87A-419E-8B81-92526F07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5A23"/>
    <w:rPr>
      <w:sz w:val="18"/>
      <w:szCs w:val="18"/>
    </w:rPr>
  </w:style>
  <w:style w:type="paragraph" w:styleId="a5">
    <w:name w:val="footer"/>
    <w:basedOn w:val="a"/>
    <w:link w:val="a6"/>
    <w:uiPriority w:val="99"/>
    <w:unhideWhenUsed/>
    <w:rsid w:val="00755A23"/>
    <w:pPr>
      <w:tabs>
        <w:tab w:val="center" w:pos="4153"/>
        <w:tab w:val="right" w:pos="8306"/>
      </w:tabs>
      <w:snapToGrid w:val="0"/>
      <w:jc w:val="left"/>
    </w:pPr>
    <w:rPr>
      <w:sz w:val="18"/>
      <w:szCs w:val="18"/>
    </w:rPr>
  </w:style>
  <w:style w:type="character" w:customStyle="1" w:styleId="a6">
    <w:name w:val="页脚 字符"/>
    <w:basedOn w:val="a0"/>
    <w:link w:val="a5"/>
    <w:uiPriority w:val="99"/>
    <w:rsid w:val="00755A23"/>
    <w:rPr>
      <w:sz w:val="18"/>
      <w:szCs w:val="18"/>
    </w:rPr>
  </w:style>
  <w:style w:type="paragraph" w:styleId="a7">
    <w:name w:val="List Paragraph"/>
    <w:basedOn w:val="a"/>
    <w:uiPriority w:val="34"/>
    <w:qFormat/>
    <w:rsid w:val="009F55AF"/>
    <w:pPr>
      <w:ind w:firstLineChars="200" w:firstLine="420"/>
    </w:pPr>
  </w:style>
  <w:style w:type="table" w:styleId="a8">
    <w:name w:val="Table Grid"/>
    <w:basedOn w:val="a1"/>
    <w:uiPriority w:val="39"/>
    <w:rsid w:val="0073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552"/>
    <w:rPr>
      <w:sz w:val="18"/>
      <w:szCs w:val="18"/>
    </w:rPr>
  </w:style>
  <w:style w:type="character" w:customStyle="1" w:styleId="aa">
    <w:name w:val="批注框文本 字符"/>
    <w:basedOn w:val="a0"/>
    <w:link w:val="a9"/>
    <w:uiPriority w:val="99"/>
    <w:semiHidden/>
    <w:rsid w:val="00B615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740088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A143E-0E7A-4820-A5E7-DEA439F6D33C}" type="doc">
      <dgm:prSet loTypeId="urn:microsoft.com/office/officeart/2005/8/layout/process1" loCatId="process" qsTypeId="urn:microsoft.com/office/officeart/2005/8/quickstyle/simple1" qsCatId="simple" csTypeId="urn:microsoft.com/office/officeart/2005/8/colors/accent1_2" csCatId="accent1" phldr="1"/>
      <dgm:spPr/>
    </dgm:pt>
    <dgm:pt modelId="{18B1F52F-43EF-4C97-A017-B9137AFA8E88}">
      <dgm:prSet phldrT="[文本]" custT="1">
        <dgm:style>
          <a:lnRef idx="2">
            <a:schemeClr val="dk1"/>
          </a:lnRef>
          <a:fillRef idx="1">
            <a:schemeClr val="lt1"/>
          </a:fillRef>
          <a:effectRef idx="0">
            <a:schemeClr val="dk1"/>
          </a:effectRef>
          <a:fontRef idx="minor">
            <a:schemeClr val="dk1"/>
          </a:fontRef>
        </dgm:style>
      </dgm:prSet>
      <dgm:spPr>
        <a:ln/>
      </dgm:spPr>
      <dgm:t>
        <a:bodyPr/>
        <a:lstStyle/>
        <a:p>
          <a:pPr algn="ctr"/>
          <a:r>
            <a:rPr lang="zh-CN" altLang="en-US" sz="1200">
              <a:latin typeface="宋体" panose="02010600030101010101" pitchFamily="2" charset="-122"/>
              <a:ea typeface="宋体" panose="02010600030101010101" pitchFamily="2" charset="-122"/>
            </a:rPr>
            <a:t>投料口（卸料口）</a:t>
          </a:r>
        </a:p>
      </dgm:t>
    </dgm:pt>
    <dgm:pt modelId="{2C8AC37E-7739-47C9-8FFE-7597754FE612}" type="parTrans" cxnId="{ECB7D64D-143D-4CCB-A016-49665E194D18}">
      <dgm:prSet/>
      <dgm:spPr/>
      <dgm:t>
        <a:bodyPr/>
        <a:lstStyle/>
        <a:p>
          <a:pPr algn="ctr"/>
          <a:endParaRPr lang="zh-CN" altLang="en-US"/>
        </a:p>
      </dgm:t>
    </dgm:pt>
    <dgm:pt modelId="{0E74ED5B-9720-46B4-8EDA-13FED41F2688}" type="sibTrans" cxnId="{ECB7D64D-143D-4CCB-A016-49665E194D18}">
      <dgm:prSet/>
      <dgm:spPr/>
      <dgm:t>
        <a:bodyPr/>
        <a:lstStyle/>
        <a:p>
          <a:pPr algn="ctr"/>
          <a:endParaRPr lang="zh-CN" altLang="en-US"/>
        </a:p>
      </dgm:t>
    </dgm:pt>
    <dgm:pt modelId="{FB96098A-0736-4D54-AEE1-CA69858C0FCA}">
      <dgm:prSet phldrT="[文本]" custT="1">
        <dgm:style>
          <a:lnRef idx="2">
            <a:schemeClr val="dk1"/>
          </a:lnRef>
          <a:fillRef idx="1">
            <a:schemeClr val="lt1"/>
          </a:fillRef>
          <a:effectRef idx="0">
            <a:schemeClr val="dk1"/>
          </a:effectRef>
          <a:fontRef idx="minor">
            <a:schemeClr val="dk1"/>
          </a:fontRef>
        </dgm:style>
      </dgm:prSet>
      <dgm:spPr/>
      <dgm:t>
        <a:bodyPr/>
        <a:lstStyle/>
        <a:p>
          <a:pPr algn="ctr"/>
          <a:r>
            <a:rPr lang="zh-CN" altLang="en-US" sz="1200">
              <a:latin typeface="宋体" panose="02010600030101010101" pitchFamily="2" charset="-122"/>
              <a:ea typeface="宋体" panose="02010600030101010101" pitchFamily="2" charset="-122"/>
            </a:rPr>
            <a:t>管路</a:t>
          </a:r>
        </a:p>
      </dgm:t>
    </dgm:pt>
    <dgm:pt modelId="{95D1A5F6-2108-4328-AEB3-69925A302B62}" type="parTrans" cxnId="{C94E990A-47DF-42A9-B59D-80165BDA738A}">
      <dgm:prSet/>
      <dgm:spPr/>
      <dgm:t>
        <a:bodyPr/>
        <a:lstStyle/>
        <a:p>
          <a:pPr algn="ctr"/>
          <a:endParaRPr lang="zh-CN" altLang="en-US"/>
        </a:p>
      </dgm:t>
    </dgm:pt>
    <dgm:pt modelId="{6DE4D6A4-489F-4292-9182-79DDAC4A9F0A}" type="sibTrans" cxnId="{C94E990A-47DF-42A9-B59D-80165BDA738A}">
      <dgm:prSet/>
      <dgm:spPr/>
      <dgm:t>
        <a:bodyPr/>
        <a:lstStyle/>
        <a:p>
          <a:pPr algn="ctr"/>
          <a:endParaRPr lang="zh-CN" altLang="en-US"/>
        </a:p>
      </dgm:t>
    </dgm:pt>
    <dgm:pt modelId="{A6A52B37-D92E-4727-B334-1470715DCD8B}">
      <dgm:prSet phldrT="[文本]" custT="1">
        <dgm:style>
          <a:lnRef idx="2">
            <a:schemeClr val="dk1"/>
          </a:lnRef>
          <a:fillRef idx="1">
            <a:schemeClr val="lt1"/>
          </a:fillRef>
          <a:effectRef idx="0">
            <a:schemeClr val="dk1"/>
          </a:effectRef>
          <a:fontRef idx="minor">
            <a:schemeClr val="dk1"/>
          </a:fontRef>
        </dgm:style>
      </dgm:prSet>
      <dgm:spPr/>
      <dgm:t>
        <a:bodyPr/>
        <a:lstStyle/>
        <a:p>
          <a:pPr algn="ctr"/>
          <a:r>
            <a:rPr lang="zh-CN" altLang="en-US" sz="1200">
              <a:latin typeface="宋体" panose="02010600030101010101" pitchFamily="2" charset="-122"/>
              <a:ea typeface="宋体" panose="02010600030101010101" pitchFamily="2" charset="-122"/>
            </a:rPr>
            <a:t>布袋除尘器</a:t>
          </a:r>
          <a:endParaRPr lang="en-US" altLang="zh-CN" sz="1200">
            <a:latin typeface="宋体" panose="02010600030101010101" pitchFamily="2" charset="-122"/>
            <a:ea typeface="宋体" panose="02010600030101010101" pitchFamily="2" charset="-122"/>
          </a:endParaRPr>
        </a:p>
      </dgm:t>
    </dgm:pt>
    <dgm:pt modelId="{D91052B9-8622-4497-BE78-F86328A770D2}" type="sibTrans" cxnId="{EBDE2CBB-E202-48ED-B185-6D5AC870DC8F}">
      <dgm:prSet/>
      <dgm:spPr/>
      <dgm:t>
        <a:bodyPr/>
        <a:lstStyle/>
        <a:p>
          <a:pPr algn="ctr"/>
          <a:endParaRPr lang="zh-CN" altLang="en-US"/>
        </a:p>
      </dgm:t>
    </dgm:pt>
    <dgm:pt modelId="{85811B84-CE5A-4F37-AD69-BAD32B2D54AA}" type="parTrans" cxnId="{EBDE2CBB-E202-48ED-B185-6D5AC870DC8F}">
      <dgm:prSet/>
      <dgm:spPr/>
      <dgm:t>
        <a:bodyPr/>
        <a:lstStyle/>
        <a:p>
          <a:pPr algn="ctr"/>
          <a:endParaRPr lang="zh-CN" altLang="en-US"/>
        </a:p>
      </dgm:t>
    </dgm:pt>
    <dgm:pt modelId="{CBD8DAC3-4883-4F24-8F30-C98F19778690}">
      <dgm:prSet phldrT="[文本]" custT="1">
        <dgm:style>
          <a:lnRef idx="2">
            <a:schemeClr val="dk1"/>
          </a:lnRef>
          <a:fillRef idx="1">
            <a:schemeClr val="lt1"/>
          </a:fillRef>
          <a:effectRef idx="0">
            <a:schemeClr val="dk1"/>
          </a:effectRef>
          <a:fontRef idx="minor">
            <a:schemeClr val="dk1"/>
          </a:fontRef>
        </dgm:style>
      </dgm:prSet>
      <dgm:spPr/>
      <dgm:t>
        <a:bodyPr/>
        <a:lstStyle/>
        <a:p>
          <a:pPr algn="ctr"/>
          <a:r>
            <a:rPr lang="en-US" altLang="zh-CN" sz="1200">
              <a:latin typeface="宋体" panose="02010600030101010101" pitchFamily="2" charset="-122"/>
              <a:ea typeface="宋体" panose="02010600030101010101" pitchFamily="2" charset="-122"/>
            </a:rPr>
            <a:t>VOCS</a:t>
          </a:r>
          <a:r>
            <a:rPr lang="zh-CN" altLang="en-US" sz="1200">
              <a:latin typeface="宋体" panose="02010600030101010101" pitchFamily="2" charset="-122"/>
              <a:ea typeface="宋体" panose="02010600030101010101" pitchFamily="2" charset="-122"/>
            </a:rPr>
            <a:t>治理设备</a:t>
          </a:r>
          <a:endParaRPr lang="en-US" altLang="zh-CN" sz="1200">
            <a:latin typeface="宋体" panose="02010600030101010101" pitchFamily="2" charset="-122"/>
            <a:ea typeface="宋体" panose="02010600030101010101" pitchFamily="2" charset="-122"/>
          </a:endParaRPr>
        </a:p>
      </dgm:t>
    </dgm:pt>
    <dgm:pt modelId="{4E20908C-2F8D-45B1-A760-F46F6A70D487}" type="parTrans" cxnId="{500D4FD4-DA64-41F9-B36F-E18C5115033F}">
      <dgm:prSet/>
      <dgm:spPr/>
      <dgm:t>
        <a:bodyPr/>
        <a:lstStyle/>
        <a:p>
          <a:pPr algn="ctr"/>
          <a:endParaRPr lang="zh-CN" altLang="en-US"/>
        </a:p>
      </dgm:t>
    </dgm:pt>
    <dgm:pt modelId="{F17B58BF-ED48-42B7-A2E5-464519D504C2}" type="sibTrans" cxnId="{500D4FD4-DA64-41F9-B36F-E18C5115033F}">
      <dgm:prSet/>
      <dgm:spPr/>
      <dgm:t>
        <a:bodyPr/>
        <a:lstStyle/>
        <a:p>
          <a:pPr algn="ctr"/>
          <a:endParaRPr lang="zh-CN" altLang="en-US"/>
        </a:p>
      </dgm:t>
    </dgm:pt>
    <dgm:pt modelId="{A86C4BC4-6BF5-4867-AC5F-DBE634374B0B}">
      <dgm:prSet phldrT="[文本]" custT="1">
        <dgm:style>
          <a:lnRef idx="2">
            <a:schemeClr val="dk1"/>
          </a:lnRef>
          <a:fillRef idx="1">
            <a:schemeClr val="lt1"/>
          </a:fillRef>
          <a:effectRef idx="0">
            <a:schemeClr val="dk1"/>
          </a:effectRef>
          <a:fontRef idx="minor">
            <a:schemeClr val="dk1"/>
          </a:fontRef>
        </dgm:style>
      </dgm:prSet>
      <dgm:spPr/>
      <dgm:t>
        <a:bodyPr/>
        <a:lstStyle/>
        <a:p>
          <a:r>
            <a:rPr lang="zh-CN" altLang="en-US" sz="1200">
              <a:latin typeface="宋体" panose="02010600030101010101" pitchFamily="2" charset="-122"/>
              <a:ea typeface="宋体" panose="02010600030101010101" pitchFamily="2" charset="-122"/>
            </a:rPr>
            <a:t>风机</a:t>
          </a:r>
          <a:endParaRPr lang="en-US" altLang="zh-CN" sz="1200">
            <a:latin typeface="宋体" panose="02010600030101010101" pitchFamily="2" charset="-122"/>
            <a:ea typeface="宋体" panose="02010600030101010101" pitchFamily="2" charset="-122"/>
          </a:endParaRPr>
        </a:p>
      </dgm:t>
    </dgm:pt>
    <dgm:pt modelId="{B311ECD6-4F0C-4728-92FC-CEEC70C4CDBF}" type="parTrans" cxnId="{AF642EEE-275D-4263-A732-3C36806C6BCA}">
      <dgm:prSet/>
      <dgm:spPr/>
      <dgm:t>
        <a:bodyPr/>
        <a:lstStyle/>
        <a:p>
          <a:endParaRPr lang="zh-CN" altLang="en-US"/>
        </a:p>
      </dgm:t>
    </dgm:pt>
    <dgm:pt modelId="{6DCDCCB1-E334-45CF-AFD4-26B47ED75902}" type="sibTrans" cxnId="{AF642EEE-275D-4263-A732-3C36806C6BCA}">
      <dgm:prSet/>
      <dgm:spPr/>
      <dgm:t>
        <a:bodyPr/>
        <a:lstStyle/>
        <a:p>
          <a:endParaRPr lang="zh-CN" altLang="en-US"/>
        </a:p>
      </dgm:t>
    </dgm:pt>
    <dgm:pt modelId="{1264E225-F395-474D-B06F-55D3A4FDC09C}">
      <dgm:prSet phldrT="[文本]" custT="1">
        <dgm:style>
          <a:lnRef idx="2">
            <a:schemeClr val="dk1"/>
          </a:lnRef>
          <a:fillRef idx="1">
            <a:schemeClr val="lt1"/>
          </a:fillRef>
          <a:effectRef idx="0">
            <a:schemeClr val="dk1"/>
          </a:effectRef>
          <a:fontRef idx="minor">
            <a:schemeClr val="dk1"/>
          </a:fontRef>
        </dgm:style>
      </dgm:prSet>
      <dgm:spPr/>
      <dgm:t>
        <a:bodyPr/>
        <a:lstStyle/>
        <a:p>
          <a:r>
            <a:rPr lang="zh-CN" altLang="en-US" sz="1200">
              <a:latin typeface="宋体" panose="02010600030101010101" pitchFamily="2" charset="-122"/>
              <a:ea typeface="宋体" panose="02010600030101010101" pitchFamily="2" charset="-122"/>
            </a:rPr>
            <a:t>排至室外大气</a:t>
          </a:r>
          <a:endParaRPr lang="en-US" altLang="zh-CN" sz="1200">
            <a:latin typeface="宋体" panose="02010600030101010101" pitchFamily="2" charset="-122"/>
            <a:ea typeface="宋体" panose="02010600030101010101" pitchFamily="2" charset="-122"/>
          </a:endParaRPr>
        </a:p>
      </dgm:t>
    </dgm:pt>
    <dgm:pt modelId="{AB789FB0-8A88-42EC-98C8-3222C848DC88}" type="parTrans" cxnId="{39FD1CFE-2DCD-4873-9AEC-36079EC447D5}">
      <dgm:prSet/>
      <dgm:spPr/>
      <dgm:t>
        <a:bodyPr/>
        <a:lstStyle/>
        <a:p>
          <a:endParaRPr lang="zh-CN" altLang="en-US"/>
        </a:p>
      </dgm:t>
    </dgm:pt>
    <dgm:pt modelId="{468A8ED1-6917-449D-9A0D-468CA84A5ED2}" type="sibTrans" cxnId="{39FD1CFE-2DCD-4873-9AEC-36079EC447D5}">
      <dgm:prSet/>
      <dgm:spPr/>
      <dgm:t>
        <a:bodyPr/>
        <a:lstStyle/>
        <a:p>
          <a:endParaRPr lang="zh-CN" altLang="en-US"/>
        </a:p>
      </dgm:t>
    </dgm:pt>
    <dgm:pt modelId="{657D9D26-0CD1-4EF0-A4B0-B917EB64D061}" type="pres">
      <dgm:prSet presAssocID="{2E1A143E-0E7A-4820-A5E7-DEA439F6D33C}" presName="Name0" presStyleCnt="0">
        <dgm:presLayoutVars>
          <dgm:dir/>
          <dgm:resizeHandles val="exact"/>
        </dgm:presLayoutVars>
      </dgm:prSet>
      <dgm:spPr/>
    </dgm:pt>
    <dgm:pt modelId="{AEEA6A30-3AC3-49FD-8C22-BD76F481F49F}" type="pres">
      <dgm:prSet presAssocID="{18B1F52F-43EF-4C97-A017-B9137AFA8E88}" presName="node" presStyleLbl="node1" presStyleIdx="0" presStyleCnt="6">
        <dgm:presLayoutVars>
          <dgm:bulletEnabled val="1"/>
        </dgm:presLayoutVars>
      </dgm:prSet>
      <dgm:spPr/>
      <dgm:t>
        <a:bodyPr/>
        <a:lstStyle/>
        <a:p>
          <a:endParaRPr lang="zh-CN" altLang="en-US"/>
        </a:p>
      </dgm:t>
    </dgm:pt>
    <dgm:pt modelId="{84444981-9124-4584-9F48-1D5B1C8CC20F}" type="pres">
      <dgm:prSet presAssocID="{0E74ED5B-9720-46B4-8EDA-13FED41F2688}" presName="sibTrans" presStyleLbl="sibTrans2D1" presStyleIdx="0" presStyleCnt="5"/>
      <dgm:spPr/>
      <dgm:t>
        <a:bodyPr/>
        <a:lstStyle/>
        <a:p>
          <a:endParaRPr lang="zh-CN" altLang="en-US"/>
        </a:p>
      </dgm:t>
    </dgm:pt>
    <dgm:pt modelId="{4C9FB64E-C99D-486C-9B15-518DA591359A}" type="pres">
      <dgm:prSet presAssocID="{0E74ED5B-9720-46B4-8EDA-13FED41F2688}" presName="connectorText" presStyleLbl="sibTrans2D1" presStyleIdx="0" presStyleCnt="5"/>
      <dgm:spPr/>
      <dgm:t>
        <a:bodyPr/>
        <a:lstStyle/>
        <a:p>
          <a:endParaRPr lang="zh-CN" altLang="en-US"/>
        </a:p>
      </dgm:t>
    </dgm:pt>
    <dgm:pt modelId="{C83F2C81-8E44-4D36-BADD-FE70B0A48CAA}" type="pres">
      <dgm:prSet presAssocID="{FB96098A-0736-4D54-AEE1-CA69858C0FCA}" presName="node" presStyleLbl="node1" presStyleIdx="1" presStyleCnt="6">
        <dgm:presLayoutVars>
          <dgm:bulletEnabled val="1"/>
        </dgm:presLayoutVars>
      </dgm:prSet>
      <dgm:spPr/>
      <dgm:t>
        <a:bodyPr/>
        <a:lstStyle/>
        <a:p>
          <a:endParaRPr lang="zh-CN" altLang="en-US"/>
        </a:p>
      </dgm:t>
    </dgm:pt>
    <dgm:pt modelId="{D83840B9-298A-45C5-9D05-F01B19C07AF6}" type="pres">
      <dgm:prSet presAssocID="{6DE4D6A4-489F-4292-9182-79DDAC4A9F0A}" presName="sibTrans" presStyleLbl="sibTrans2D1" presStyleIdx="1" presStyleCnt="5"/>
      <dgm:spPr/>
      <dgm:t>
        <a:bodyPr/>
        <a:lstStyle/>
        <a:p>
          <a:endParaRPr lang="zh-CN" altLang="en-US"/>
        </a:p>
      </dgm:t>
    </dgm:pt>
    <dgm:pt modelId="{476AFA58-5F0F-4872-A636-272941FE6F26}" type="pres">
      <dgm:prSet presAssocID="{6DE4D6A4-489F-4292-9182-79DDAC4A9F0A}" presName="connectorText" presStyleLbl="sibTrans2D1" presStyleIdx="1" presStyleCnt="5"/>
      <dgm:spPr/>
      <dgm:t>
        <a:bodyPr/>
        <a:lstStyle/>
        <a:p>
          <a:endParaRPr lang="zh-CN" altLang="en-US"/>
        </a:p>
      </dgm:t>
    </dgm:pt>
    <dgm:pt modelId="{9E62B2E7-6CEA-48FD-B9C4-D25DD6F0BA70}" type="pres">
      <dgm:prSet presAssocID="{A6A52B37-D92E-4727-B334-1470715DCD8B}" presName="node" presStyleLbl="node1" presStyleIdx="2" presStyleCnt="6">
        <dgm:presLayoutVars>
          <dgm:bulletEnabled val="1"/>
        </dgm:presLayoutVars>
      </dgm:prSet>
      <dgm:spPr/>
      <dgm:t>
        <a:bodyPr/>
        <a:lstStyle/>
        <a:p>
          <a:endParaRPr lang="zh-CN" altLang="en-US"/>
        </a:p>
      </dgm:t>
    </dgm:pt>
    <dgm:pt modelId="{823571CB-2827-45D1-A294-7FA67B558854}" type="pres">
      <dgm:prSet presAssocID="{D91052B9-8622-4497-BE78-F86328A770D2}" presName="sibTrans" presStyleLbl="sibTrans2D1" presStyleIdx="2" presStyleCnt="5"/>
      <dgm:spPr/>
      <dgm:t>
        <a:bodyPr/>
        <a:lstStyle/>
        <a:p>
          <a:endParaRPr lang="zh-CN" altLang="en-US"/>
        </a:p>
      </dgm:t>
    </dgm:pt>
    <dgm:pt modelId="{471941F5-5FB3-4A95-A8CA-527444D05D22}" type="pres">
      <dgm:prSet presAssocID="{D91052B9-8622-4497-BE78-F86328A770D2}" presName="connectorText" presStyleLbl="sibTrans2D1" presStyleIdx="2" presStyleCnt="5"/>
      <dgm:spPr/>
      <dgm:t>
        <a:bodyPr/>
        <a:lstStyle/>
        <a:p>
          <a:endParaRPr lang="zh-CN" altLang="en-US"/>
        </a:p>
      </dgm:t>
    </dgm:pt>
    <dgm:pt modelId="{F5BF84F1-5430-44F2-9705-0474E70F9B0F}" type="pres">
      <dgm:prSet presAssocID="{CBD8DAC3-4883-4F24-8F30-C98F19778690}" presName="node" presStyleLbl="node1" presStyleIdx="3" presStyleCnt="6">
        <dgm:presLayoutVars>
          <dgm:bulletEnabled val="1"/>
        </dgm:presLayoutVars>
      </dgm:prSet>
      <dgm:spPr/>
      <dgm:t>
        <a:bodyPr/>
        <a:lstStyle/>
        <a:p>
          <a:endParaRPr lang="zh-CN" altLang="en-US"/>
        </a:p>
      </dgm:t>
    </dgm:pt>
    <dgm:pt modelId="{4C3CFFC6-3955-4E38-965B-61D21C965553}" type="pres">
      <dgm:prSet presAssocID="{F17B58BF-ED48-42B7-A2E5-464519D504C2}" presName="sibTrans" presStyleLbl="sibTrans2D1" presStyleIdx="3" presStyleCnt="5"/>
      <dgm:spPr/>
      <dgm:t>
        <a:bodyPr/>
        <a:lstStyle/>
        <a:p>
          <a:endParaRPr lang="zh-CN" altLang="en-US"/>
        </a:p>
      </dgm:t>
    </dgm:pt>
    <dgm:pt modelId="{A403D3FC-1EE5-40D4-AC25-D86F2F8B7CE5}" type="pres">
      <dgm:prSet presAssocID="{F17B58BF-ED48-42B7-A2E5-464519D504C2}" presName="connectorText" presStyleLbl="sibTrans2D1" presStyleIdx="3" presStyleCnt="5"/>
      <dgm:spPr/>
      <dgm:t>
        <a:bodyPr/>
        <a:lstStyle/>
        <a:p>
          <a:endParaRPr lang="zh-CN" altLang="en-US"/>
        </a:p>
      </dgm:t>
    </dgm:pt>
    <dgm:pt modelId="{D936BD2C-08B2-49CA-95C4-B55E928B612D}" type="pres">
      <dgm:prSet presAssocID="{A86C4BC4-6BF5-4867-AC5F-DBE634374B0B}" presName="node" presStyleLbl="node1" presStyleIdx="4" presStyleCnt="6">
        <dgm:presLayoutVars>
          <dgm:bulletEnabled val="1"/>
        </dgm:presLayoutVars>
      </dgm:prSet>
      <dgm:spPr/>
      <dgm:t>
        <a:bodyPr/>
        <a:lstStyle/>
        <a:p>
          <a:endParaRPr lang="zh-CN" altLang="en-US"/>
        </a:p>
      </dgm:t>
    </dgm:pt>
    <dgm:pt modelId="{EA52EDD3-CBA4-41A4-9681-53939F928C10}" type="pres">
      <dgm:prSet presAssocID="{6DCDCCB1-E334-45CF-AFD4-26B47ED75902}" presName="sibTrans" presStyleLbl="sibTrans2D1" presStyleIdx="4" presStyleCnt="5"/>
      <dgm:spPr/>
      <dgm:t>
        <a:bodyPr/>
        <a:lstStyle/>
        <a:p>
          <a:endParaRPr lang="zh-CN" altLang="en-US"/>
        </a:p>
      </dgm:t>
    </dgm:pt>
    <dgm:pt modelId="{E7F70075-6CB5-478E-A21D-701A21EAB33A}" type="pres">
      <dgm:prSet presAssocID="{6DCDCCB1-E334-45CF-AFD4-26B47ED75902}" presName="connectorText" presStyleLbl="sibTrans2D1" presStyleIdx="4" presStyleCnt="5"/>
      <dgm:spPr/>
      <dgm:t>
        <a:bodyPr/>
        <a:lstStyle/>
        <a:p>
          <a:endParaRPr lang="zh-CN" altLang="en-US"/>
        </a:p>
      </dgm:t>
    </dgm:pt>
    <dgm:pt modelId="{9E59FACD-9F1B-497D-8215-B91164A925AE}" type="pres">
      <dgm:prSet presAssocID="{1264E225-F395-474D-B06F-55D3A4FDC09C}" presName="node" presStyleLbl="node1" presStyleIdx="5" presStyleCnt="6">
        <dgm:presLayoutVars>
          <dgm:bulletEnabled val="1"/>
        </dgm:presLayoutVars>
      </dgm:prSet>
      <dgm:spPr/>
      <dgm:t>
        <a:bodyPr/>
        <a:lstStyle/>
        <a:p>
          <a:endParaRPr lang="zh-CN" altLang="en-US"/>
        </a:p>
      </dgm:t>
    </dgm:pt>
  </dgm:ptLst>
  <dgm:cxnLst>
    <dgm:cxn modelId="{C08F3986-774F-4E21-9F37-90C278E100C6}" type="presOf" srcId="{6DCDCCB1-E334-45CF-AFD4-26B47ED75902}" destId="{EA52EDD3-CBA4-41A4-9681-53939F928C10}" srcOrd="0" destOrd="0" presId="urn:microsoft.com/office/officeart/2005/8/layout/process1"/>
    <dgm:cxn modelId="{1BDF66DD-B013-419A-811B-248EBEA8D5D5}" type="presOf" srcId="{D91052B9-8622-4497-BE78-F86328A770D2}" destId="{823571CB-2827-45D1-A294-7FA67B558854}" srcOrd="0" destOrd="0" presId="urn:microsoft.com/office/officeart/2005/8/layout/process1"/>
    <dgm:cxn modelId="{3DE7D072-5B4C-463C-B845-FBC0D1E13882}" type="presOf" srcId="{F17B58BF-ED48-42B7-A2E5-464519D504C2}" destId="{A403D3FC-1EE5-40D4-AC25-D86F2F8B7CE5}" srcOrd="1" destOrd="0" presId="urn:microsoft.com/office/officeart/2005/8/layout/process1"/>
    <dgm:cxn modelId="{AF642EEE-275D-4263-A732-3C36806C6BCA}" srcId="{2E1A143E-0E7A-4820-A5E7-DEA439F6D33C}" destId="{A86C4BC4-6BF5-4867-AC5F-DBE634374B0B}" srcOrd="4" destOrd="0" parTransId="{B311ECD6-4F0C-4728-92FC-CEEC70C4CDBF}" sibTransId="{6DCDCCB1-E334-45CF-AFD4-26B47ED75902}"/>
    <dgm:cxn modelId="{00317E15-E5C0-4D69-861E-A67CE000500E}" type="presOf" srcId="{A86C4BC4-6BF5-4867-AC5F-DBE634374B0B}" destId="{D936BD2C-08B2-49CA-95C4-B55E928B612D}" srcOrd="0" destOrd="0" presId="urn:microsoft.com/office/officeart/2005/8/layout/process1"/>
    <dgm:cxn modelId="{FF4AE5BF-3021-4779-9789-61FA7E697F5E}" type="presOf" srcId="{A6A52B37-D92E-4727-B334-1470715DCD8B}" destId="{9E62B2E7-6CEA-48FD-B9C4-D25DD6F0BA70}" srcOrd="0" destOrd="0" presId="urn:microsoft.com/office/officeart/2005/8/layout/process1"/>
    <dgm:cxn modelId="{EBDE2CBB-E202-48ED-B185-6D5AC870DC8F}" srcId="{2E1A143E-0E7A-4820-A5E7-DEA439F6D33C}" destId="{A6A52B37-D92E-4727-B334-1470715DCD8B}" srcOrd="2" destOrd="0" parTransId="{85811B84-CE5A-4F37-AD69-BAD32B2D54AA}" sibTransId="{D91052B9-8622-4497-BE78-F86328A770D2}"/>
    <dgm:cxn modelId="{F45D92D5-27F5-49CC-B8D1-06225DC8D8EB}" type="presOf" srcId="{F17B58BF-ED48-42B7-A2E5-464519D504C2}" destId="{4C3CFFC6-3955-4E38-965B-61D21C965553}" srcOrd="0" destOrd="0" presId="urn:microsoft.com/office/officeart/2005/8/layout/process1"/>
    <dgm:cxn modelId="{BE50A7DC-C894-4B8C-8DCA-478CFED3FEF7}" type="presOf" srcId="{18B1F52F-43EF-4C97-A017-B9137AFA8E88}" destId="{AEEA6A30-3AC3-49FD-8C22-BD76F481F49F}" srcOrd="0" destOrd="0" presId="urn:microsoft.com/office/officeart/2005/8/layout/process1"/>
    <dgm:cxn modelId="{39FD1CFE-2DCD-4873-9AEC-36079EC447D5}" srcId="{2E1A143E-0E7A-4820-A5E7-DEA439F6D33C}" destId="{1264E225-F395-474D-B06F-55D3A4FDC09C}" srcOrd="5" destOrd="0" parTransId="{AB789FB0-8A88-42EC-98C8-3222C848DC88}" sibTransId="{468A8ED1-6917-449D-9A0D-468CA84A5ED2}"/>
    <dgm:cxn modelId="{1E6B988B-787A-430B-A045-A16B9C189D69}" type="presOf" srcId="{6DE4D6A4-489F-4292-9182-79DDAC4A9F0A}" destId="{D83840B9-298A-45C5-9D05-F01B19C07AF6}" srcOrd="0" destOrd="0" presId="urn:microsoft.com/office/officeart/2005/8/layout/process1"/>
    <dgm:cxn modelId="{500D4FD4-DA64-41F9-B36F-E18C5115033F}" srcId="{2E1A143E-0E7A-4820-A5E7-DEA439F6D33C}" destId="{CBD8DAC3-4883-4F24-8F30-C98F19778690}" srcOrd="3" destOrd="0" parTransId="{4E20908C-2F8D-45B1-A760-F46F6A70D487}" sibTransId="{F17B58BF-ED48-42B7-A2E5-464519D504C2}"/>
    <dgm:cxn modelId="{03D425DE-64AE-47D5-AFD3-D10BF6A952D3}" type="presOf" srcId="{0E74ED5B-9720-46B4-8EDA-13FED41F2688}" destId="{84444981-9124-4584-9F48-1D5B1C8CC20F}" srcOrd="0" destOrd="0" presId="urn:microsoft.com/office/officeart/2005/8/layout/process1"/>
    <dgm:cxn modelId="{F88CE56B-319D-4477-B748-D0256E74D3BE}" type="presOf" srcId="{CBD8DAC3-4883-4F24-8F30-C98F19778690}" destId="{F5BF84F1-5430-44F2-9705-0474E70F9B0F}" srcOrd="0" destOrd="0" presId="urn:microsoft.com/office/officeart/2005/8/layout/process1"/>
    <dgm:cxn modelId="{DEC338C4-0FB6-40D5-9086-73C6353C8F43}" type="presOf" srcId="{FB96098A-0736-4D54-AEE1-CA69858C0FCA}" destId="{C83F2C81-8E44-4D36-BADD-FE70B0A48CAA}" srcOrd="0" destOrd="0" presId="urn:microsoft.com/office/officeart/2005/8/layout/process1"/>
    <dgm:cxn modelId="{88A8E5DC-DF6C-4B1A-B9FC-F1136864F6F2}" type="presOf" srcId="{1264E225-F395-474D-B06F-55D3A4FDC09C}" destId="{9E59FACD-9F1B-497D-8215-B91164A925AE}" srcOrd="0" destOrd="0" presId="urn:microsoft.com/office/officeart/2005/8/layout/process1"/>
    <dgm:cxn modelId="{17F45666-B927-4CEF-B97C-8C5E6E0E7E8F}" type="presOf" srcId="{D91052B9-8622-4497-BE78-F86328A770D2}" destId="{471941F5-5FB3-4A95-A8CA-527444D05D22}" srcOrd="1" destOrd="0" presId="urn:microsoft.com/office/officeart/2005/8/layout/process1"/>
    <dgm:cxn modelId="{F1C5AA8C-134A-40D0-AB96-6B0140C0AD7F}" type="presOf" srcId="{6DE4D6A4-489F-4292-9182-79DDAC4A9F0A}" destId="{476AFA58-5F0F-4872-A636-272941FE6F26}" srcOrd="1" destOrd="0" presId="urn:microsoft.com/office/officeart/2005/8/layout/process1"/>
    <dgm:cxn modelId="{3F9CECAE-F5C8-4D74-91F6-CF8B6976FEE1}" type="presOf" srcId="{6DCDCCB1-E334-45CF-AFD4-26B47ED75902}" destId="{E7F70075-6CB5-478E-A21D-701A21EAB33A}" srcOrd="1" destOrd="0" presId="urn:microsoft.com/office/officeart/2005/8/layout/process1"/>
    <dgm:cxn modelId="{DAACBA04-968A-40F4-B84E-AE2288B46647}" type="presOf" srcId="{2E1A143E-0E7A-4820-A5E7-DEA439F6D33C}" destId="{657D9D26-0CD1-4EF0-A4B0-B917EB64D061}" srcOrd="0" destOrd="0" presId="urn:microsoft.com/office/officeart/2005/8/layout/process1"/>
    <dgm:cxn modelId="{237A2578-5FF1-4C8D-8B4C-30ECB7413C1F}" type="presOf" srcId="{0E74ED5B-9720-46B4-8EDA-13FED41F2688}" destId="{4C9FB64E-C99D-486C-9B15-518DA591359A}" srcOrd="1" destOrd="0" presId="urn:microsoft.com/office/officeart/2005/8/layout/process1"/>
    <dgm:cxn modelId="{ECB7D64D-143D-4CCB-A016-49665E194D18}" srcId="{2E1A143E-0E7A-4820-A5E7-DEA439F6D33C}" destId="{18B1F52F-43EF-4C97-A017-B9137AFA8E88}" srcOrd="0" destOrd="0" parTransId="{2C8AC37E-7739-47C9-8FFE-7597754FE612}" sibTransId="{0E74ED5B-9720-46B4-8EDA-13FED41F2688}"/>
    <dgm:cxn modelId="{C94E990A-47DF-42A9-B59D-80165BDA738A}" srcId="{2E1A143E-0E7A-4820-A5E7-DEA439F6D33C}" destId="{FB96098A-0736-4D54-AEE1-CA69858C0FCA}" srcOrd="1" destOrd="0" parTransId="{95D1A5F6-2108-4328-AEB3-69925A302B62}" sibTransId="{6DE4D6A4-489F-4292-9182-79DDAC4A9F0A}"/>
    <dgm:cxn modelId="{75A537B9-9AE9-471D-B396-FD00D3DF52A8}" type="presParOf" srcId="{657D9D26-0CD1-4EF0-A4B0-B917EB64D061}" destId="{AEEA6A30-3AC3-49FD-8C22-BD76F481F49F}" srcOrd="0" destOrd="0" presId="urn:microsoft.com/office/officeart/2005/8/layout/process1"/>
    <dgm:cxn modelId="{54095051-8944-4124-8303-520D9F1C34DA}" type="presParOf" srcId="{657D9D26-0CD1-4EF0-A4B0-B917EB64D061}" destId="{84444981-9124-4584-9F48-1D5B1C8CC20F}" srcOrd="1" destOrd="0" presId="urn:microsoft.com/office/officeart/2005/8/layout/process1"/>
    <dgm:cxn modelId="{A3F0EF88-882E-4458-BB5D-C91E52EB52DF}" type="presParOf" srcId="{84444981-9124-4584-9F48-1D5B1C8CC20F}" destId="{4C9FB64E-C99D-486C-9B15-518DA591359A}" srcOrd="0" destOrd="0" presId="urn:microsoft.com/office/officeart/2005/8/layout/process1"/>
    <dgm:cxn modelId="{2D210056-3858-473A-B642-38EF822AE65B}" type="presParOf" srcId="{657D9D26-0CD1-4EF0-A4B0-B917EB64D061}" destId="{C83F2C81-8E44-4D36-BADD-FE70B0A48CAA}" srcOrd="2" destOrd="0" presId="urn:microsoft.com/office/officeart/2005/8/layout/process1"/>
    <dgm:cxn modelId="{47A90610-99DF-4CF1-8215-B8F2DA96691E}" type="presParOf" srcId="{657D9D26-0CD1-4EF0-A4B0-B917EB64D061}" destId="{D83840B9-298A-45C5-9D05-F01B19C07AF6}" srcOrd="3" destOrd="0" presId="urn:microsoft.com/office/officeart/2005/8/layout/process1"/>
    <dgm:cxn modelId="{12C99F44-548B-4BB6-B64B-16004C6ABF92}" type="presParOf" srcId="{D83840B9-298A-45C5-9D05-F01B19C07AF6}" destId="{476AFA58-5F0F-4872-A636-272941FE6F26}" srcOrd="0" destOrd="0" presId="urn:microsoft.com/office/officeart/2005/8/layout/process1"/>
    <dgm:cxn modelId="{C6EE8C89-EFCF-4DB0-8E47-7821680E3B32}" type="presParOf" srcId="{657D9D26-0CD1-4EF0-A4B0-B917EB64D061}" destId="{9E62B2E7-6CEA-48FD-B9C4-D25DD6F0BA70}" srcOrd="4" destOrd="0" presId="urn:microsoft.com/office/officeart/2005/8/layout/process1"/>
    <dgm:cxn modelId="{BD0B8E8A-0CBE-462C-B815-2A2AAFD56AF9}" type="presParOf" srcId="{657D9D26-0CD1-4EF0-A4B0-B917EB64D061}" destId="{823571CB-2827-45D1-A294-7FA67B558854}" srcOrd="5" destOrd="0" presId="urn:microsoft.com/office/officeart/2005/8/layout/process1"/>
    <dgm:cxn modelId="{F7ED0AEC-DD10-499F-8A42-26742DE52D28}" type="presParOf" srcId="{823571CB-2827-45D1-A294-7FA67B558854}" destId="{471941F5-5FB3-4A95-A8CA-527444D05D22}" srcOrd="0" destOrd="0" presId="urn:microsoft.com/office/officeart/2005/8/layout/process1"/>
    <dgm:cxn modelId="{41EC0705-35D7-4274-B3AF-49DC7515D8CD}" type="presParOf" srcId="{657D9D26-0CD1-4EF0-A4B0-B917EB64D061}" destId="{F5BF84F1-5430-44F2-9705-0474E70F9B0F}" srcOrd="6" destOrd="0" presId="urn:microsoft.com/office/officeart/2005/8/layout/process1"/>
    <dgm:cxn modelId="{6161737C-80F0-4992-A7F4-5DE2395DD200}" type="presParOf" srcId="{657D9D26-0CD1-4EF0-A4B0-B917EB64D061}" destId="{4C3CFFC6-3955-4E38-965B-61D21C965553}" srcOrd="7" destOrd="0" presId="urn:microsoft.com/office/officeart/2005/8/layout/process1"/>
    <dgm:cxn modelId="{3289B4DE-D9D8-4AC7-98AD-BE15BA8CD871}" type="presParOf" srcId="{4C3CFFC6-3955-4E38-965B-61D21C965553}" destId="{A403D3FC-1EE5-40D4-AC25-D86F2F8B7CE5}" srcOrd="0" destOrd="0" presId="urn:microsoft.com/office/officeart/2005/8/layout/process1"/>
    <dgm:cxn modelId="{AF6DA626-960D-4591-B809-43B4E5AAEE3D}" type="presParOf" srcId="{657D9D26-0CD1-4EF0-A4B0-B917EB64D061}" destId="{D936BD2C-08B2-49CA-95C4-B55E928B612D}" srcOrd="8" destOrd="0" presId="urn:microsoft.com/office/officeart/2005/8/layout/process1"/>
    <dgm:cxn modelId="{C9D89252-8FA5-426E-A716-1DCBD81A632C}" type="presParOf" srcId="{657D9D26-0CD1-4EF0-A4B0-B917EB64D061}" destId="{EA52EDD3-CBA4-41A4-9681-53939F928C10}" srcOrd="9" destOrd="0" presId="urn:microsoft.com/office/officeart/2005/8/layout/process1"/>
    <dgm:cxn modelId="{1EA5CA9E-9144-4EF9-9799-5C160923567E}" type="presParOf" srcId="{EA52EDD3-CBA4-41A4-9681-53939F928C10}" destId="{E7F70075-6CB5-478E-A21D-701A21EAB33A}" srcOrd="0" destOrd="0" presId="urn:microsoft.com/office/officeart/2005/8/layout/process1"/>
    <dgm:cxn modelId="{02116CE7-0F11-423E-9EB7-81C7DD3D3F82}" type="presParOf" srcId="{657D9D26-0CD1-4EF0-A4B0-B917EB64D061}" destId="{9E59FACD-9F1B-497D-8215-B91164A925AE}" srcOrd="10"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A6A30-3AC3-49FD-8C22-BD76F481F49F}">
      <dsp:nvSpPr>
        <dsp:cNvPr id="0" name=""/>
        <dsp:cNvSpPr/>
      </dsp:nvSpPr>
      <dsp:spPr>
        <a:xfrm>
          <a:off x="0"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pitchFamily="2" charset="-122"/>
              <a:ea typeface="宋体" panose="02010600030101010101" pitchFamily="2" charset="-122"/>
            </a:rPr>
            <a:t>投料口（卸料口）</a:t>
          </a:r>
        </a:p>
      </dsp:txBody>
      <dsp:txXfrm>
        <a:off x="19550" y="395415"/>
        <a:ext cx="672893" cy="628394"/>
      </dsp:txXfrm>
    </dsp:sp>
    <dsp:sp modelId="{84444981-9124-4584-9F48-1D5B1C8CC20F}">
      <dsp:nvSpPr>
        <dsp:cNvPr id="0" name=""/>
        <dsp:cNvSpPr/>
      </dsp:nvSpPr>
      <dsp:spPr>
        <a:xfrm>
          <a:off x="783193" y="621325"/>
          <a:ext cx="150942" cy="1765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783193" y="656640"/>
        <a:ext cx="105659" cy="105944"/>
      </dsp:txXfrm>
    </dsp:sp>
    <dsp:sp modelId="{C83F2C81-8E44-4D36-BADD-FE70B0A48CAA}">
      <dsp:nvSpPr>
        <dsp:cNvPr id="0" name=""/>
        <dsp:cNvSpPr/>
      </dsp:nvSpPr>
      <dsp:spPr>
        <a:xfrm>
          <a:off x="996791"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pitchFamily="2" charset="-122"/>
              <a:ea typeface="宋体" panose="02010600030101010101" pitchFamily="2" charset="-122"/>
            </a:rPr>
            <a:t>管路</a:t>
          </a:r>
        </a:p>
      </dsp:txBody>
      <dsp:txXfrm>
        <a:off x="1016341" y="395415"/>
        <a:ext cx="672893" cy="628394"/>
      </dsp:txXfrm>
    </dsp:sp>
    <dsp:sp modelId="{D83840B9-298A-45C5-9D05-F01B19C07AF6}">
      <dsp:nvSpPr>
        <dsp:cNvPr id="0" name=""/>
        <dsp:cNvSpPr/>
      </dsp:nvSpPr>
      <dsp:spPr>
        <a:xfrm>
          <a:off x="1779984" y="621325"/>
          <a:ext cx="150942" cy="1765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1779984" y="656640"/>
        <a:ext cx="105659" cy="105944"/>
      </dsp:txXfrm>
    </dsp:sp>
    <dsp:sp modelId="{9E62B2E7-6CEA-48FD-B9C4-D25DD6F0BA70}">
      <dsp:nvSpPr>
        <dsp:cNvPr id="0" name=""/>
        <dsp:cNvSpPr/>
      </dsp:nvSpPr>
      <dsp:spPr>
        <a:xfrm>
          <a:off x="1993582"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pitchFamily="2" charset="-122"/>
              <a:ea typeface="宋体" panose="02010600030101010101" pitchFamily="2" charset="-122"/>
            </a:rPr>
            <a:t>布袋除尘器</a:t>
          </a:r>
          <a:endParaRPr lang="en-US" altLang="zh-CN" sz="1200" kern="1200">
            <a:latin typeface="宋体" panose="02010600030101010101" pitchFamily="2" charset="-122"/>
            <a:ea typeface="宋体" panose="02010600030101010101" pitchFamily="2" charset="-122"/>
          </a:endParaRPr>
        </a:p>
      </dsp:txBody>
      <dsp:txXfrm>
        <a:off x="2013132" y="395415"/>
        <a:ext cx="672893" cy="628394"/>
      </dsp:txXfrm>
    </dsp:sp>
    <dsp:sp modelId="{823571CB-2827-45D1-A294-7FA67B558854}">
      <dsp:nvSpPr>
        <dsp:cNvPr id="0" name=""/>
        <dsp:cNvSpPr/>
      </dsp:nvSpPr>
      <dsp:spPr>
        <a:xfrm>
          <a:off x="2776775" y="621325"/>
          <a:ext cx="150942" cy="1765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2776775" y="656640"/>
        <a:ext cx="105659" cy="105944"/>
      </dsp:txXfrm>
    </dsp:sp>
    <dsp:sp modelId="{F5BF84F1-5430-44F2-9705-0474E70F9B0F}">
      <dsp:nvSpPr>
        <dsp:cNvPr id="0" name=""/>
        <dsp:cNvSpPr/>
      </dsp:nvSpPr>
      <dsp:spPr>
        <a:xfrm>
          <a:off x="2990373"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CN" sz="1200" kern="1200">
              <a:latin typeface="宋体" panose="02010600030101010101" pitchFamily="2" charset="-122"/>
              <a:ea typeface="宋体" panose="02010600030101010101" pitchFamily="2" charset="-122"/>
            </a:rPr>
            <a:t>VOCS</a:t>
          </a:r>
          <a:r>
            <a:rPr lang="zh-CN" altLang="en-US" sz="1200" kern="1200">
              <a:latin typeface="宋体" panose="02010600030101010101" pitchFamily="2" charset="-122"/>
              <a:ea typeface="宋体" panose="02010600030101010101" pitchFamily="2" charset="-122"/>
            </a:rPr>
            <a:t>治理设备</a:t>
          </a:r>
          <a:endParaRPr lang="en-US" altLang="zh-CN" sz="1200" kern="1200">
            <a:latin typeface="宋体" panose="02010600030101010101" pitchFamily="2" charset="-122"/>
            <a:ea typeface="宋体" panose="02010600030101010101" pitchFamily="2" charset="-122"/>
          </a:endParaRPr>
        </a:p>
      </dsp:txBody>
      <dsp:txXfrm>
        <a:off x="3009923" y="395415"/>
        <a:ext cx="672893" cy="628394"/>
      </dsp:txXfrm>
    </dsp:sp>
    <dsp:sp modelId="{4C3CFFC6-3955-4E38-965B-61D21C965553}">
      <dsp:nvSpPr>
        <dsp:cNvPr id="0" name=""/>
        <dsp:cNvSpPr/>
      </dsp:nvSpPr>
      <dsp:spPr>
        <a:xfrm>
          <a:off x="3773566" y="621325"/>
          <a:ext cx="150942" cy="1765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3773566" y="656640"/>
        <a:ext cx="105659" cy="105944"/>
      </dsp:txXfrm>
    </dsp:sp>
    <dsp:sp modelId="{D936BD2C-08B2-49CA-95C4-B55E928B612D}">
      <dsp:nvSpPr>
        <dsp:cNvPr id="0" name=""/>
        <dsp:cNvSpPr/>
      </dsp:nvSpPr>
      <dsp:spPr>
        <a:xfrm>
          <a:off x="3987165"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pitchFamily="2" charset="-122"/>
              <a:ea typeface="宋体" panose="02010600030101010101" pitchFamily="2" charset="-122"/>
            </a:rPr>
            <a:t>风机</a:t>
          </a:r>
          <a:endParaRPr lang="en-US" altLang="zh-CN" sz="1200" kern="1200">
            <a:latin typeface="宋体" panose="02010600030101010101" pitchFamily="2" charset="-122"/>
            <a:ea typeface="宋体" panose="02010600030101010101" pitchFamily="2" charset="-122"/>
          </a:endParaRPr>
        </a:p>
      </dsp:txBody>
      <dsp:txXfrm>
        <a:off x="4006715" y="395415"/>
        <a:ext cx="672893" cy="628394"/>
      </dsp:txXfrm>
    </dsp:sp>
    <dsp:sp modelId="{EA52EDD3-CBA4-41A4-9681-53939F928C10}">
      <dsp:nvSpPr>
        <dsp:cNvPr id="0" name=""/>
        <dsp:cNvSpPr/>
      </dsp:nvSpPr>
      <dsp:spPr>
        <a:xfrm>
          <a:off x="4770358" y="621325"/>
          <a:ext cx="150942" cy="1765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4770358" y="656640"/>
        <a:ext cx="105659" cy="105944"/>
      </dsp:txXfrm>
    </dsp:sp>
    <dsp:sp modelId="{9E59FACD-9F1B-497D-8215-B91164A925AE}">
      <dsp:nvSpPr>
        <dsp:cNvPr id="0" name=""/>
        <dsp:cNvSpPr/>
      </dsp:nvSpPr>
      <dsp:spPr>
        <a:xfrm>
          <a:off x="4983956" y="375865"/>
          <a:ext cx="711993" cy="667494"/>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latin typeface="宋体" panose="02010600030101010101" pitchFamily="2" charset="-122"/>
              <a:ea typeface="宋体" panose="02010600030101010101" pitchFamily="2" charset="-122"/>
            </a:rPr>
            <a:t>排至室外大气</a:t>
          </a:r>
          <a:endParaRPr lang="en-US" altLang="zh-CN" sz="1200" kern="1200">
            <a:latin typeface="宋体" panose="02010600030101010101" pitchFamily="2" charset="-122"/>
            <a:ea typeface="宋体" panose="02010600030101010101" pitchFamily="2" charset="-122"/>
          </a:endParaRPr>
        </a:p>
      </dsp:txBody>
      <dsp:txXfrm>
        <a:off x="5003506" y="395415"/>
        <a:ext cx="672893" cy="6283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Xu, Li Ming</cp:lastModifiedBy>
  <cp:revision>2</cp:revision>
  <cp:lastPrinted>2020-12-24T08:04:00Z</cp:lastPrinted>
  <dcterms:created xsi:type="dcterms:W3CDTF">2020-12-24T08:59:00Z</dcterms:created>
  <dcterms:modified xsi:type="dcterms:W3CDTF">2020-12-24T08:59:00Z</dcterms:modified>
</cp:coreProperties>
</file>