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F2286B" w:rsidP="009D169B">
      <w:pPr>
        <w:jc w:val="center"/>
        <w:rPr>
          <w:rFonts w:cs="Arial"/>
          <w:bCs/>
          <w:sz w:val="32"/>
          <w:szCs w:val="32"/>
        </w:rPr>
      </w:pPr>
      <w:r w:rsidRPr="00F2286B">
        <w:rPr>
          <w:rFonts w:cs="Arial" w:hint="eastAsia"/>
          <w:bCs/>
          <w:sz w:val="32"/>
          <w:szCs w:val="32"/>
        </w:rPr>
        <w:t>激光雕刻机</w:t>
      </w:r>
      <w:r w:rsidR="00DA45C6">
        <w:rPr>
          <w:rFonts w:cs="Arial" w:hint="eastAsia"/>
          <w:bCs/>
          <w:sz w:val="32"/>
          <w:szCs w:val="32"/>
        </w:rPr>
        <w:t>配套输送线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2B4568" w:rsidRDefault="00F2286B" w:rsidP="002B4568">
      <w:pPr>
        <w:pStyle w:val="a3"/>
        <w:spacing w:line="360" w:lineRule="auto"/>
        <w:ind w:left="567" w:firstLineChars="0" w:firstLine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000000" w:themeColor="text1"/>
          <w:sz w:val="24"/>
          <w:szCs w:val="24"/>
        </w:rPr>
        <w:t>设备用于</w:t>
      </w:r>
      <w:r w:rsidR="00DA45C6" w:rsidRPr="00EF63BF">
        <w:rPr>
          <w:rFonts w:cs="Arial" w:hint="eastAsia"/>
          <w:bCs/>
          <w:color w:val="000000" w:themeColor="text1"/>
          <w:sz w:val="24"/>
          <w:szCs w:val="28"/>
        </w:rPr>
        <w:t>全钢</w:t>
      </w:r>
      <w:r w:rsidR="00DA45C6" w:rsidRPr="0089740C">
        <w:rPr>
          <w:rFonts w:cs="Arial" w:hint="eastAsia"/>
          <w:bCs/>
          <w:color w:val="000000" w:themeColor="text1"/>
          <w:sz w:val="24"/>
          <w:szCs w:val="28"/>
        </w:rPr>
        <w:t>激光刻字机</w:t>
      </w:r>
      <w:r w:rsidR="00DA45C6">
        <w:rPr>
          <w:rFonts w:cs="Arial" w:hint="eastAsia"/>
          <w:bCs/>
          <w:color w:val="000000" w:themeColor="text1"/>
          <w:sz w:val="24"/>
          <w:szCs w:val="28"/>
        </w:rPr>
        <w:t>前</w:t>
      </w:r>
      <w:r w:rsidR="00DA45C6" w:rsidRPr="00EF63BF">
        <w:rPr>
          <w:rFonts w:cs="Arial" w:hint="eastAsia"/>
          <w:bCs/>
          <w:color w:val="000000" w:themeColor="text1"/>
          <w:sz w:val="24"/>
          <w:szCs w:val="28"/>
        </w:rPr>
        <w:t>后</w:t>
      </w:r>
      <w:r w:rsidR="00DA45C6">
        <w:rPr>
          <w:rFonts w:cs="Arial" w:hint="eastAsia"/>
          <w:bCs/>
          <w:color w:val="000000" w:themeColor="text1"/>
          <w:sz w:val="24"/>
          <w:szCs w:val="28"/>
        </w:rPr>
        <w:t>的成品胎分拣及输送</w:t>
      </w:r>
      <w:r w:rsidR="00DA45C6">
        <w:rPr>
          <w:rFonts w:cs="Arial" w:hint="eastAsia"/>
          <w:bCs/>
          <w:color w:val="000000" w:themeColor="text1"/>
          <w:sz w:val="24"/>
          <w:szCs w:val="28"/>
        </w:rPr>
        <w:t>，并入到原物流输送系统</w:t>
      </w:r>
      <w:r w:rsidRPr="002B456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Default="00AA5B21" w:rsidP="00B0535C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 w:rsidR="00F2286B" w:rsidRPr="00F2286B">
        <w:rPr>
          <w:rFonts w:hint="eastAsia"/>
          <w:sz w:val="24"/>
          <w:szCs w:val="24"/>
        </w:rPr>
        <w:t>370mm～630mm</w:t>
      </w:r>
    </w:p>
    <w:p w:rsidR="00F2286B" w:rsidRPr="00F2286B" w:rsidRDefault="00F2286B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68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126</w:t>
      </w:r>
      <w:r w:rsidRPr="00F2286B">
        <w:rPr>
          <w:rFonts w:hint="eastAsia"/>
          <w:sz w:val="24"/>
          <w:szCs w:val="24"/>
        </w:rPr>
        <w:t>0mm</w:t>
      </w:r>
    </w:p>
    <w:p w:rsidR="00F2286B" w:rsidRPr="00F2286B" w:rsidRDefault="00AA5B21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 w:rsidR="00F2286B" w:rsidRPr="00F2286B">
        <w:rPr>
          <w:rFonts w:hint="eastAsia"/>
          <w:sz w:val="24"/>
          <w:szCs w:val="24"/>
        </w:rPr>
        <w:t>170mm～480mm</w:t>
      </w:r>
    </w:p>
    <w:p w:rsidR="00F2286B" w:rsidRPr="00F2286B" w:rsidRDefault="00AA5B21" w:rsidP="00D0098D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F2286B" w:rsidRPr="00F2286B">
        <w:rPr>
          <w:rFonts w:hint="eastAsia"/>
          <w:sz w:val="24"/>
          <w:szCs w:val="24"/>
        </w:rPr>
        <w:t>34</w:t>
      </w:r>
      <w:r w:rsidRPr="00F2286B">
        <w:rPr>
          <w:rFonts w:hint="eastAsia"/>
          <w:sz w:val="24"/>
          <w:szCs w:val="24"/>
        </w:rPr>
        <w:t>KG</w:t>
      </w:r>
      <w:r w:rsidR="00F2286B" w:rsidRPr="00F2286B">
        <w:rPr>
          <w:rFonts w:hint="eastAsia"/>
          <w:sz w:val="24"/>
          <w:szCs w:val="24"/>
        </w:rPr>
        <w:t>～</w:t>
      </w:r>
      <w:r w:rsidR="00F2286B">
        <w:rPr>
          <w:rFonts w:hint="eastAsia"/>
          <w:sz w:val="24"/>
          <w:szCs w:val="24"/>
        </w:rPr>
        <w:t>120</w:t>
      </w:r>
      <w:r w:rsidR="00F2286B" w:rsidRPr="00F2286B">
        <w:rPr>
          <w:rFonts w:hint="eastAsia"/>
          <w:sz w:val="24"/>
          <w:szCs w:val="24"/>
        </w:rPr>
        <w:t>KG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45C6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10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31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  <w:bookmarkStart w:id="0" w:name="_GoBack"/>
      <w:bookmarkEnd w:id="0"/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7F" w:rsidRDefault="00940F7F" w:rsidP="006731AF">
      <w:r>
        <w:separator/>
      </w:r>
    </w:p>
  </w:endnote>
  <w:endnote w:type="continuationSeparator" w:id="0">
    <w:p w:rsidR="00940F7F" w:rsidRDefault="00940F7F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7F" w:rsidRDefault="00940F7F" w:rsidP="006731AF">
      <w:r>
        <w:separator/>
      </w:r>
    </w:p>
  </w:footnote>
  <w:footnote w:type="continuationSeparator" w:id="0">
    <w:p w:rsidR="00940F7F" w:rsidRDefault="00940F7F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4ACF"/>
    <w:rsid w:val="00870C16"/>
    <w:rsid w:val="008B0B38"/>
    <w:rsid w:val="008E2747"/>
    <w:rsid w:val="008F2FBA"/>
    <w:rsid w:val="00926829"/>
    <w:rsid w:val="00931B86"/>
    <w:rsid w:val="00940F7F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45C6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9A05-7E77-4D84-909E-3B002219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18</cp:revision>
  <dcterms:created xsi:type="dcterms:W3CDTF">2023-02-10T00:20:00Z</dcterms:created>
  <dcterms:modified xsi:type="dcterms:W3CDTF">2023-08-24T23:47:00Z</dcterms:modified>
</cp:coreProperties>
</file>