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63" w:rsidRDefault="00D82BA6" w:rsidP="00192763">
      <w:pPr>
        <w:ind w:firstLineChars="400" w:firstLine="1760"/>
        <w:rPr>
          <w:rFonts w:ascii="微软雅黑" w:eastAsia="微软雅黑" w:hAnsi="微软雅黑"/>
          <w:b/>
          <w:sz w:val="44"/>
          <w:szCs w:val="44"/>
        </w:rPr>
      </w:pPr>
      <w:r w:rsidRPr="00A10C02">
        <w:rPr>
          <w:rFonts w:ascii="微软雅黑" w:eastAsia="微软雅黑" w:hAnsi="微软雅黑" w:hint="eastAsia"/>
          <w:b/>
          <w:sz w:val="44"/>
          <w:szCs w:val="44"/>
        </w:rPr>
        <w:t>冷却塔设备</w:t>
      </w:r>
      <w:r w:rsidR="00192763">
        <w:rPr>
          <w:rFonts w:ascii="微软雅黑" w:eastAsia="微软雅黑" w:hAnsi="微软雅黑" w:hint="eastAsia"/>
          <w:b/>
          <w:sz w:val="44"/>
          <w:szCs w:val="44"/>
        </w:rPr>
        <w:t>采购</w:t>
      </w:r>
      <w:r w:rsidRPr="00A10C02">
        <w:rPr>
          <w:rFonts w:ascii="微软雅黑" w:eastAsia="微软雅黑" w:hAnsi="微软雅黑" w:hint="eastAsia"/>
          <w:b/>
          <w:sz w:val="44"/>
          <w:szCs w:val="44"/>
        </w:rPr>
        <w:t>技术协议</w:t>
      </w:r>
    </w:p>
    <w:p w:rsidR="007810F5" w:rsidRPr="00192763" w:rsidRDefault="000B60BE" w:rsidP="00C33262">
      <w:pPr>
        <w:spacing w:line="500" w:lineRule="exact"/>
        <w:ind w:firstLineChars="200" w:firstLine="560"/>
        <w:rPr>
          <w:rFonts w:ascii="微软雅黑" w:eastAsia="微软雅黑" w:hAnsi="微软雅黑"/>
          <w:b/>
          <w:sz w:val="44"/>
          <w:szCs w:val="44"/>
        </w:rPr>
      </w:pPr>
      <w:r w:rsidRPr="00192763">
        <w:rPr>
          <w:rFonts w:ascii="微软雅黑" w:eastAsia="微软雅黑" w:hAnsi="微软雅黑" w:hint="eastAsia"/>
          <w:sz w:val="28"/>
          <w:szCs w:val="28"/>
        </w:rPr>
        <w:t>甲</w:t>
      </w:r>
      <w:r w:rsidR="00D82BA6" w:rsidRPr="00192763">
        <w:rPr>
          <w:rFonts w:ascii="微软雅黑" w:eastAsia="微软雅黑" w:hAnsi="微软雅黑" w:hint="eastAsia"/>
          <w:sz w:val="28"/>
          <w:szCs w:val="28"/>
        </w:rPr>
        <w:t>方欲采购</w:t>
      </w:r>
      <w:r w:rsidR="00192763" w:rsidRPr="00192763">
        <w:rPr>
          <w:rFonts w:ascii="微软雅黑" w:eastAsia="微软雅黑" w:hAnsi="微软雅黑" w:hint="eastAsia"/>
          <w:sz w:val="28"/>
          <w:szCs w:val="28"/>
        </w:rPr>
        <w:t>一</w:t>
      </w:r>
      <w:r w:rsidR="00336753" w:rsidRPr="00192763">
        <w:rPr>
          <w:rFonts w:ascii="微软雅黑" w:eastAsia="微软雅黑" w:hAnsi="微软雅黑" w:hint="eastAsia"/>
          <w:sz w:val="28"/>
          <w:szCs w:val="28"/>
        </w:rPr>
        <w:t>套</w:t>
      </w:r>
      <w:r w:rsidR="00192763" w:rsidRPr="00192763">
        <w:rPr>
          <w:rFonts w:ascii="微软雅黑" w:eastAsia="微软雅黑" w:hAnsi="微软雅黑" w:hint="eastAsia"/>
          <w:sz w:val="28"/>
          <w:szCs w:val="28"/>
        </w:rPr>
        <w:t>3</w:t>
      </w:r>
      <w:r w:rsidR="00192763" w:rsidRPr="00192763">
        <w:rPr>
          <w:rFonts w:ascii="微软雅黑" w:eastAsia="微软雅黑" w:hAnsi="微软雅黑"/>
          <w:sz w:val="28"/>
          <w:szCs w:val="28"/>
        </w:rPr>
        <w:t>000</w:t>
      </w:r>
      <w:r w:rsidR="00192763" w:rsidRPr="00192763">
        <w:rPr>
          <w:rFonts w:ascii="微软雅黑" w:eastAsia="微软雅黑" w:hAnsi="微软雅黑" w:hint="eastAsia"/>
          <w:sz w:val="28"/>
          <w:szCs w:val="28"/>
        </w:rPr>
        <w:t>m³/h</w:t>
      </w:r>
      <w:r w:rsidR="00336753" w:rsidRPr="00192763">
        <w:rPr>
          <w:rFonts w:ascii="微软雅黑" w:eastAsia="微软雅黑" w:hAnsi="微软雅黑" w:hint="eastAsia"/>
          <w:sz w:val="28"/>
          <w:szCs w:val="28"/>
        </w:rPr>
        <w:t>低噪音</w:t>
      </w:r>
      <w:r w:rsidR="00192763" w:rsidRPr="00192763">
        <w:rPr>
          <w:rFonts w:ascii="微软雅黑" w:eastAsia="微软雅黑" w:hAnsi="微软雅黑" w:hint="eastAsia"/>
          <w:sz w:val="28"/>
          <w:szCs w:val="28"/>
        </w:rPr>
        <w:t>方形横流玻璃钢</w:t>
      </w:r>
      <w:r w:rsidR="00336753" w:rsidRPr="00192763">
        <w:rPr>
          <w:rFonts w:ascii="微软雅黑" w:eastAsia="微软雅黑" w:hAnsi="微软雅黑" w:hint="eastAsia"/>
          <w:sz w:val="28"/>
          <w:szCs w:val="28"/>
        </w:rPr>
        <w:t>冷却塔</w:t>
      </w:r>
      <w:r w:rsidR="003E7498" w:rsidRPr="00192763">
        <w:rPr>
          <w:rFonts w:ascii="微软雅黑" w:eastAsia="微软雅黑" w:hAnsi="微软雅黑" w:hint="eastAsia"/>
          <w:sz w:val="28"/>
          <w:szCs w:val="28"/>
        </w:rPr>
        <w:t>（</w:t>
      </w:r>
      <w:r w:rsidR="00192763">
        <w:rPr>
          <w:rFonts w:ascii="微软雅黑" w:eastAsia="微软雅黑" w:hAnsi="微软雅黑" w:hint="eastAsia"/>
          <w:sz w:val="28"/>
          <w:szCs w:val="28"/>
        </w:rPr>
        <w:t>3</w:t>
      </w:r>
      <w:r w:rsidR="00377A98">
        <w:rPr>
          <w:rFonts w:ascii="微软雅黑" w:eastAsia="微软雅黑" w:hAnsi="微软雅黑" w:hint="eastAsia"/>
          <w:sz w:val="28"/>
          <w:szCs w:val="28"/>
        </w:rPr>
        <w:t>台</w:t>
      </w:r>
      <w:r w:rsidR="007810F5" w:rsidRPr="00192763">
        <w:rPr>
          <w:rFonts w:ascii="微软雅黑" w:eastAsia="微软雅黑" w:hAnsi="微软雅黑" w:hint="eastAsia"/>
          <w:sz w:val="28"/>
          <w:szCs w:val="28"/>
        </w:rPr>
        <w:t>2</w:t>
      </w:r>
      <w:r w:rsidR="007810F5" w:rsidRPr="00192763">
        <w:rPr>
          <w:rFonts w:ascii="微软雅黑" w:eastAsia="微软雅黑" w:hAnsi="微软雅黑"/>
          <w:sz w:val="28"/>
          <w:szCs w:val="28"/>
        </w:rPr>
        <w:t>X</w:t>
      </w:r>
      <w:r w:rsidR="00192763" w:rsidRPr="00192763">
        <w:rPr>
          <w:rFonts w:ascii="微软雅黑" w:eastAsia="微软雅黑" w:hAnsi="微软雅黑"/>
          <w:sz w:val="28"/>
          <w:szCs w:val="28"/>
        </w:rPr>
        <w:t>5</w:t>
      </w:r>
      <w:r w:rsidR="007810F5" w:rsidRPr="00192763">
        <w:rPr>
          <w:rFonts w:ascii="微软雅黑" w:eastAsia="微软雅黑" w:hAnsi="微软雅黑"/>
          <w:sz w:val="28"/>
          <w:szCs w:val="28"/>
        </w:rPr>
        <w:t>00</w:t>
      </w:r>
      <w:r w:rsidR="007810F5" w:rsidRPr="00192763">
        <w:rPr>
          <w:rFonts w:ascii="微软雅黑" w:eastAsia="微软雅黑" w:hAnsi="微软雅黑" w:hint="eastAsia"/>
          <w:sz w:val="28"/>
          <w:szCs w:val="28"/>
        </w:rPr>
        <w:t>m³</w:t>
      </w:r>
      <w:r w:rsidR="00462EFB" w:rsidRPr="00192763">
        <w:rPr>
          <w:rFonts w:ascii="微软雅黑" w:eastAsia="微软雅黑" w:hAnsi="微软雅黑" w:hint="eastAsia"/>
          <w:sz w:val="28"/>
          <w:szCs w:val="28"/>
        </w:rPr>
        <w:t>/h</w:t>
      </w:r>
      <w:r w:rsidR="007810F5" w:rsidRPr="00192763">
        <w:rPr>
          <w:rFonts w:ascii="微软雅黑" w:eastAsia="微软雅黑" w:hAnsi="微软雅黑" w:hint="eastAsia"/>
          <w:sz w:val="28"/>
          <w:szCs w:val="28"/>
        </w:rPr>
        <w:t>模块</w:t>
      </w:r>
      <w:r w:rsidR="00192763">
        <w:rPr>
          <w:rFonts w:ascii="微软雅黑" w:eastAsia="微软雅黑" w:hAnsi="微软雅黑" w:hint="eastAsia"/>
          <w:sz w:val="28"/>
          <w:szCs w:val="28"/>
        </w:rPr>
        <w:t>），</w:t>
      </w:r>
      <w:r w:rsidR="00981F15" w:rsidRPr="00192763">
        <w:rPr>
          <w:rFonts w:ascii="微软雅黑" w:eastAsia="微软雅黑" w:hAnsi="微软雅黑" w:hint="eastAsia"/>
          <w:sz w:val="28"/>
          <w:szCs w:val="28"/>
        </w:rPr>
        <w:t>该设备</w:t>
      </w:r>
      <w:r w:rsidR="00981F15" w:rsidRPr="00192763">
        <w:rPr>
          <w:rFonts w:ascii="微软雅黑" w:eastAsia="微软雅黑" w:hAnsi="微软雅黑" w:cs="Arial" w:hint="eastAsia"/>
          <w:bCs/>
          <w:sz w:val="28"/>
          <w:szCs w:val="28"/>
        </w:rPr>
        <w:t>用于</w:t>
      </w:r>
      <w:r w:rsidR="00192763">
        <w:rPr>
          <w:rFonts w:ascii="微软雅黑" w:eastAsia="微软雅黑" w:hAnsi="微软雅黑" w:cs="Arial" w:hint="eastAsia"/>
          <w:bCs/>
          <w:sz w:val="28"/>
          <w:szCs w:val="28"/>
        </w:rPr>
        <w:t>设备冷却水降温</w:t>
      </w:r>
      <w:r w:rsidR="00981F15" w:rsidRPr="00192763">
        <w:rPr>
          <w:rFonts w:ascii="微软雅黑" w:eastAsia="微软雅黑" w:hAnsi="微软雅黑" w:cs="Arial" w:hint="eastAsia"/>
          <w:sz w:val="28"/>
          <w:szCs w:val="28"/>
        </w:rPr>
        <w:t>；</w:t>
      </w:r>
      <w:r w:rsidR="0092295C" w:rsidRPr="00192763">
        <w:rPr>
          <w:rFonts w:ascii="微软雅黑" w:eastAsia="微软雅黑" w:hAnsi="微软雅黑" w:cs="Arial" w:hint="eastAsia"/>
          <w:sz w:val="28"/>
          <w:szCs w:val="28"/>
        </w:rPr>
        <w:t>乙方所供设备应是整套</w:t>
      </w:r>
      <w:r w:rsidR="00192763">
        <w:rPr>
          <w:rFonts w:ascii="微软雅黑" w:eastAsia="微软雅黑" w:hAnsi="微软雅黑" w:cs="Arial" w:hint="eastAsia"/>
          <w:sz w:val="28"/>
          <w:szCs w:val="28"/>
        </w:rPr>
        <w:t>全新的</w:t>
      </w:r>
      <w:r w:rsidR="007810F5" w:rsidRPr="00192763">
        <w:rPr>
          <w:rFonts w:ascii="微软雅黑" w:eastAsia="微软雅黑" w:hAnsi="微软雅黑" w:cs="Arial" w:hint="eastAsia"/>
          <w:sz w:val="28"/>
          <w:szCs w:val="28"/>
        </w:rPr>
        <w:t>，各种部件配置齐全，</w:t>
      </w:r>
      <w:r w:rsidR="0092295C" w:rsidRPr="00192763">
        <w:rPr>
          <w:rFonts w:ascii="微软雅黑" w:eastAsia="微软雅黑" w:hAnsi="微软雅黑" w:hint="eastAsia"/>
          <w:sz w:val="28"/>
          <w:szCs w:val="28"/>
        </w:rPr>
        <w:t>确保装置内各设备、部件性能有较大的富裕度</w:t>
      </w:r>
      <w:r w:rsidR="00981F15" w:rsidRPr="00192763">
        <w:rPr>
          <w:rFonts w:ascii="微软雅黑" w:eastAsia="微软雅黑" w:hAnsi="微软雅黑" w:hint="eastAsia"/>
          <w:sz w:val="28"/>
          <w:szCs w:val="28"/>
        </w:rPr>
        <w:t>，保证在最不利气候条件下确保</w:t>
      </w:r>
      <w:r w:rsidR="0002092D" w:rsidRPr="00192763">
        <w:rPr>
          <w:rFonts w:ascii="微软雅黑" w:eastAsia="微软雅黑" w:hAnsi="微软雅黑" w:hint="eastAsia"/>
          <w:sz w:val="28"/>
          <w:szCs w:val="28"/>
        </w:rPr>
        <w:t>设备冷却水温度，整套装置无安全隐患</w:t>
      </w:r>
      <w:r w:rsidR="00377A98">
        <w:rPr>
          <w:rFonts w:ascii="微软雅黑" w:eastAsia="微软雅黑" w:hAnsi="微软雅黑" w:cs="Arial" w:hint="eastAsia"/>
          <w:sz w:val="28"/>
          <w:szCs w:val="28"/>
        </w:rPr>
        <w:t>（请查询荣成</w:t>
      </w:r>
      <w:r w:rsidR="00B15918">
        <w:rPr>
          <w:rFonts w:ascii="微软雅黑" w:eastAsia="微软雅黑" w:hAnsi="微软雅黑" w:cs="Arial" w:hint="eastAsia"/>
          <w:sz w:val="28"/>
          <w:szCs w:val="28"/>
        </w:rPr>
        <w:t>气象局网站数据）；</w:t>
      </w:r>
    </w:p>
    <w:p w:rsidR="0002092D" w:rsidRPr="008509E5" w:rsidRDefault="0002092D" w:rsidP="00192763">
      <w:pPr>
        <w:spacing w:line="500" w:lineRule="exact"/>
        <w:jc w:val="left"/>
        <w:rPr>
          <w:rFonts w:ascii="微软雅黑" w:eastAsia="微软雅黑" w:hAnsi="微软雅黑" w:cs="Arial"/>
          <w:color w:val="FF0000"/>
          <w:sz w:val="28"/>
          <w:szCs w:val="28"/>
        </w:rPr>
      </w:pPr>
      <w:r w:rsidRPr="008509E5">
        <w:rPr>
          <w:rFonts w:ascii="微软雅黑" w:eastAsia="微软雅黑" w:hAnsi="微软雅黑" w:cs="Arial" w:hint="eastAsia"/>
          <w:color w:val="FF0000"/>
          <w:sz w:val="28"/>
          <w:szCs w:val="28"/>
        </w:rPr>
        <w:t>交货时间：</w:t>
      </w:r>
      <w:r w:rsidR="008509E5" w:rsidRPr="008509E5">
        <w:rPr>
          <w:rFonts w:ascii="微软雅黑" w:eastAsia="微软雅黑" w:hAnsi="微软雅黑" w:cs="Arial" w:hint="eastAsia"/>
          <w:color w:val="FF0000"/>
          <w:sz w:val="28"/>
          <w:szCs w:val="28"/>
        </w:rPr>
        <w:t>合同生效后</w:t>
      </w:r>
      <w:r w:rsidR="00555FEB">
        <w:rPr>
          <w:rFonts w:ascii="微软雅黑" w:eastAsia="微软雅黑" w:hAnsi="微软雅黑" w:cs="Arial"/>
          <w:color w:val="FF0000"/>
          <w:sz w:val="28"/>
          <w:szCs w:val="28"/>
        </w:rPr>
        <w:t>8</w:t>
      </w:r>
      <w:r w:rsidR="008509E5" w:rsidRPr="008509E5">
        <w:rPr>
          <w:rFonts w:ascii="微软雅黑" w:eastAsia="微软雅黑" w:hAnsi="微软雅黑" w:cs="Arial"/>
          <w:color w:val="FF0000"/>
          <w:sz w:val="28"/>
          <w:szCs w:val="28"/>
        </w:rPr>
        <w:t>0</w:t>
      </w:r>
      <w:r w:rsidR="008509E5" w:rsidRPr="008509E5">
        <w:rPr>
          <w:rFonts w:ascii="微软雅黑" w:eastAsia="微软雅黑" w:hAnsi="微软雅黑" w:cs="Arial" w:hint="eastAsia"/>
          <w:color w:val="FF0000"/>
          <w:sz w:val="28"/>
          <w:szCs w:val="28"/>
        </w:rPr>
        <w:t>天</w:t>
      </w:r>
      <w:r w:rsidR="00D46C50">
        <w:rPr>
          <w:rFonts w:ascii="微软雅黑" w:eastAsia="微软雅黑" w:hAnsi="微软雅黑" w:cs="Arial" w:hint="eastAsia"/>
          <w:color w:val="FF0000"/>
          <w:sz w:val="28"/>
          <w:szCs w:val="28"/>
        </w:rPr>
        <w:t>（包括现场安装时间）</w:t>
      </w:r>
      <w:r w:rsidR="00192763">
        <w:rPr>
          <w:rFonts w:ascii="微软雅黑" w:eastAsia="微软雅黑" w:hAnsi="微软雅黑" w:cs="Arial" w:hint="eastAsia"/>
          <w:color w:val="FF0000"/>
          <w:sz w:val="28"/>
          <w:szCs w:val="28"/>
        </w:rPr>
        <w:t>；</w:t>
      </w:r>
    </w:p>
    <w:p w:rsidR="007810F5" w:rsidRPr="0043399E" w:rsidRDefault="007810F5" w:rsidP="00192763">
      <w:pPr>
        <w:spacing w:line="500" w:lineRule="exact"/>
        <w:jc w:val="left"/>
        <w:rPr>
          <w:rFonts w:ascii="微软雅黑" w:eastAsia="微软雅黑" w:hAnsi="微软雅黑" w:cs="Arial"/>
          <w:sz w:val="28"/>
          <w:szCs w:val="28"/>
        </w:rPr>
      </w:pPr>
      <w:r w:rsidRPr="0043399E">
        <w:rPr>
          <w:rFonts w:ascii="微软雅黑" w:eastAsia="微软雅黑" w:hAnsi="微软雅黑" w:cs="Arial" w:hint="eastAsia"/>
          <w:sz w:val="28"/>
          <w:szCs w:val="28"/>
        </w:rPr>
        <w:t>交货地点：</w:t>
      </w:r>
      <w:r w:rsidR="00192763">
        <w:rPr>
          <w:rFonts w:ascii="微软雅黑" w:eastAsia="微软雅黑" w:hAnsi="微软雅黑" w:cs="Arial" w:hint="eastAsia"/>
          <w:sz w:val="28"/>
          <w:szCs w:val="28"/>
        </w:rPr>
        <w:t>山东工厂；</w:t>
      </w:r>
    </w:p>
    <w:p w:rsidR="00D82BA6" w:rsidRPr="00462EFB" w:rsidRDefault="007810F5" w:rsidP="00005383">
      <w:pPr>
        <w:spacing w:line="500" w:lineRule="exact"/>
        <w:rPr>
          <w:rFonts w:ascii="微软雅黑" w:eastAsia="微软雅黑" w:hAnsi="微软雅黑"/>
          <w:b/>
          <w:sz w:val="32"/>
          <w:szCs w:val="32"/>
        </w:rPr>
      </w:pPr>
      <w:r w:rsidRPr="00462EFB">
        <w:rPr>
          <w:rFonts w:ascii="微软雅黑" w:eastAsia="微软雅黑" w:hAnsi="微软雅黑" w:hint="eastAsia"/>
          <w:b/>
          <w:sz w:val="32"/>
          <w:szCs w:val="32"/>
        </w:rPr>
        <w:t>一、</w:t>
      </w:r>
      <w:r w:rsidR="00D82BA6" w:rsidRPr="00462EFB">
        <w:rPr>
          <w:rFonts w:ascii="微软雅黑" w:eastAsia="微软雅黑" w:hAnsi="微软雅黑" w:hint="eastAsia"/>
          <w:b/>
          <w:sz w:val="32"/>
          <w:szCs w:val="32"/>
        </w:rPr>
        <w:t>冷却塔规格</w:t>
      </w:r>
      <w:r w:rsidR="00930A99">
        <w:rPr>
          <w:rFonts w:ascii="微软雅黑" w:eastAsia="微软雅黑" w:hAnsi="微软雅黑" w:hint="eastAsia"/>
          <w:b/>
          <w:sz w:val="32"/>
          <w:szCs w:val="32"/>
        </w:rPr>
        <w:t>、数量及参数</w:t>
      </w:r>
      <w:r w:rsidR="00D82BA6" w:rsidRPr="00462EFB">
        <w:rPr>
          <w:rFonts w:ascii="微软雅黑" w:eastAsia="微软雅黑" w:hAnsi="微软雅黑" w:hint="eastAsia"/>
          <w:b/>
          <w:sz w:val="32"/>
          <w:szCs w:val="32"/>
        </w:rPr>
        <w:t>：</w:t>
      </w:r>
    </w:p>
    <w:tbl>
      <w:tblPr>
        <w:tblW w:w="8642" w:type="dxa"/>
        <w:jc w:val="center"/>
        <w:tblLayout w:type="fixed"/>
        <w:tblLook w:val="04A0" w:firstRow="1" w:lastRow="0" w:firstColumn="1" w:lastColumn="0" w:noHBand="0" w:noVBand="1"/>
      </w:tblPr>
      <w:tblGrid>
        <w:gridCol w:w="1702"/>
        <w:gridCol w:w="2835"/>
        <w:gridCol w:w="850"/>
        <w:gridCol w:w="3255"/>
      </w:tblGrid>
      <w:tr w:rsidR="00192763" w:rsidRPr="00D82BA6" w:rsidTr="0039087F">
        <w:trPr>
          <w:trHeight w:val="301"/>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192763" w:rsidRPr="00930A99" w:rsidRDefault="00192763" w:rsidP="00D82BA6">
            <w:pPr>
              <w:spacing w:line="500" w:lineRule="exact"/>
              <w:rPr>
                <w:rFonts w:ascii="微软雅黑" w:eastAsia="微软雅黑" w:hAnsi="微软雅黑"/>
                <w:b/>
                <w:sz w:val="28"/>
                <w:szCs w:val="28"/>
              </w:rPr>
            </w:pPr>
            <w:r w:rsidRPr="00930A99">
              <w:rPr>
                <w:rFonts w:ascii="微软雅黑" w:eastAsia="微软雅黑" w:hAnsi="微软雅黑" w:hint="eastAsia"/>
                <w:b/>
                <w:sz w:val="28"/>
                <w:szCs w:val="28"/>
              </w:rPr>
              <w:t>名称</w:t>
            </w:r>
          </w:p>
        </w:tc>
        <w:tc>
          <w:tcPr>
            <w:tcW w:w="2835" w:type="dxa"/>
            <w:tcBorders>
              <w:top w:val="single" w:sz="4" w:space="0" w:color="000000"/>
              <w:left w:val="single" w:sz="4" w:space="0" w:color="000000"/>
              <w:bottom w:val="single" w:sz="4" w:space="0" w:color="000000"/>
              <w:right w:val="single" w:sz="4" w:space="0" w:color="000000"/>
            </w:tcBorders>
            <w:vAlign w:val="center"/>
          </w:tcPr>
          <w:p w:rsidR="00192763" w:rsidRPr="00930A99" w:rsidRDefault="00192763" w:rsidP="00D82BA6">
            <w:pPr>
              <w:spacing w:line="500" w:lineRule="exact"/>
              <w:rPr>
                <w:rFonts w:ascii="微软雅黑" w:eastAsia="微软雅黑" w:hAnsi="微软雅黑"/>
                <w:b/>
                <w:sz w:val="28"/>
                <w:szCs w:val="28"/>
              </w:rPr>
            </w:pPr>
            <w:r w:rsidRPr="00930A99">
              <w:rPr>
                <w:rFonts w:ascii="微软雅黑" w:eastAsia="微软雅黑" w:hAnsi="微软雅黑" w:hint="eastAsia"/>
                <w:b/>
                <w:sz w:val="28"/>
                <w:szCs w:val="28"/>
              </w:rPr>
              <w:t>型号</w:t>
            </w:r>
          </w:p>
        </w:tc>
        <w:tc>
          <w:tcPr>
            <w:tcW w:w="850" w:type="dxa"/>
            <w:tcBorders>
              <w:top w:val="single" w:sz="4" w:space="0" w:color="000000"/>
              <w:left w:val="single" w:sz="4" w:space="0" w:color="000000"/>
              <w:bottom w:val="single" w:sz="4" w:space="0" w:color="000000"/>
              <w:right w:val="single" w:sz="4" w:space="0" w:color="000000"/>
            </w:tcBorders>
            <w:vAlign w:val="center"/>
          </w:tcPr>
          <w:p w:rsidR="00192763" w:rsidRPr="00930A99" w:rsidRDefault="00192763" w:rsidP="00D82BA6">
            <w:pPr>
              <w:spacing w:line="500" w:lineRule="exact"/>
              <w:rPr>
                <w:rFonts w:ascii="微软雅黑" w:eastAsia="微软雅黑" w:hAnsi="微软雅黑"/>
                <w:b/>
                <w:sz w:val="28"/>
                <w:szCs w:val="28"/>
              </w:rPr>
            </w:pPr>
            <w:r w:rsidRPr="00930A99">
              <w:rPr>
                <w:rFonts w:ascii="微软雅黑" w:eastAsia="微软雅黑" w:hAnsi="微软雅黑" w:hint="eastAsia"/>
                <w:b/>
                <w:sz w:val="28"/>
                <w:szCs w:val="28"/>
              </w:rPr>
              <w:t>数量</w:t>
            </w:r>
          </w:p>
        </w:tc>
        <w:tc>
          <w:tcPr>
            <w:tcW w:w="3255" w:type="dxa"/>
            <w:tcBorders>
              <w:top w:val="single" w:sz="4" w:space="0" w:color="000000"/>
              <w:left w:val="single" w:sz="4" w:space="0" w:color="000000"/>
              <w:bottom w:val="single" w:sz="4" w:space="0" w:color="000000"/>
              <w:right w:val="single" w:sz="4" w:space="0" w:color="000000"/>
            </w:tcBorders>
            <w:vAlign w:val="center"/>
          </w:tcPr>
          <w:p w:rsidR="00192763" w:rsidRPr="00930A99" w:rsidRDefault="00192763" w:rsidP="00D82BA6">
            <w:pPr>
              <w:spacing w:line="500" w:lineRule="exact"/>
              <w:rPr>
                <w:rFonts w:ascii="微软雅黑" w:eastAsia="微软雅黑" w:hAnsi="微软雅黑"/>
                <w:b/>
                <w:sz w:val="28"/>
                <w:szCs w:val="28"/>
              </w:rPr>
            </w:pPr>
            <w:r w:rsidRPr="00930A99">
              <w:rPr>
                <w:rFonts w:ascii="微软雅黑" w:eastAsia="微软雅黑" w:hAnsi="微软雅黑" w:hint="eastAsia"/>
                <w:b/>
                <w:sz w:val="28"/>
                <w:szCs w:val="28"/>
              </w:rPr>
              <w:t>备注</w:t>
            </w:r>
          </w:p>
        </w:tc>
      </w:tr>
      <w:tr w:rsidR="00192763" w:rsidRPr="00D82BA6" w:rsidTr="00C33262">
        <w:trPr>
          <w:trHeight w:val="1453"/>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192763" w:rsidRPr="00BB2B6F" w:rsidRDefault="00192763" w:rsidP="00791142">
            <w:pPr>
              <w:spacing w:line="400" w:lineRule="exact"/>
              <w:rPr>
                <w:rFonts w:ascii="微软雅黑" w:eastAsia="微软雅黑" w:hAnsi="微软雅黑"/>
                <w:color w:val="FF0000"/>
                <w:sz w:val="28"/>
                <w:szCs w:val="28"/>
              </w:rPr>
            </w:pPr>
            <w:r w:rsidRPr="00BB2B6F">
              <w:rPr>
                <w:rFonts w:ascii="微软雅黑" w:eastAsia="微软雅黑" w:hAnsi="微软雅黑" w:hint="eastAsia"/>
                <w:color w:val="FF0000"/>
                <w:sz w:val="28"/>
                <w:szCs w:val="28"/>
              </w:rPr>
              <w:t>低噪音方形横流式玻璃钢冷却塔</w:t>
            </w:r>
          </w:p>
        </w:tc>
        <w:tc>
          <w:tcPr>
            <w:tcW w:w="2835" w:type="dxa"/>
            <w:tcBorders>
              <w:top w:val="single" w:sz="4" w:space="0" w:color="000000"/>
              <w:left w:val="single" w:sz="4" w:space="0" w:color="000000"/>
              <w:bottom w:val="single" w:sz="4" w:space="0" w:color="000000"/>
              <w:right w:val="single" w:sz="4" w:space="0" w:color="000000"/>
            </w:tcBorders>
            <w:vAlign w:val="center"/>
          </w:tcPr>
          <w:p w:rsidR="00192763" w:rsidRPr="00BB2B6F" w:rsidRDefault="00C33262" w:rsidP="00791142">
            <w:pPr>
              <w:spacing w:line="400" w:lineRule="exact"/>
              <w:rPr>
                <w:rFonts w:ascii="微软雅黑" w:eastAsia="微软雅黑" w:hAnsi="微软雅黑"/>
                <w:color w:val="FF0000"/>
                <w:sz w:val="28"/>
                <w:szCs w:val="28"/>
              </w:rPr>
            </w:pPr>
            <w:r w:rsidRPr="00BB2B6F">
              <w:rPr>
                <w:rFonts w:ascii="微软雅黑" w:eastAsia="微软雅黑" w:hAnsi="微软雅黑" w:hint="eastAsia"/>
                <w:color w:val="FF0000"/>
                <w:sz w:val="28"/>
                <w:szCs w:val="28"/>
              </w:rPr>
              <w:t>Q=</w:t>
            </w:r>
            <w:r w:rsidRPr="00BB2B6F">
              <w:rPr>
                <w:rFonts w:ascii="微软雅黑" w:eastAsia="微软雅黑" w:hAnsi="微软雅黑"/>
                <w:color w:val="FF0000"/>
                <w:sz w:val="28"/>
                <w:szCs w:val="28"/>
              </w:rPr>
              <w:t>30</w:t>
            </w:r>
            <w:r w:rsidR="00192763" w:rsidRPr="00BB2B6F">
              <w:rPr>
                <w:rFonts w:ascii="微软雅黑" w:eastAsia="微软雅黑" w:hAnsi="微软雅黑" w:hint="eastAsia"/>
                <w:color w:val="FF0000"/>
                <w:sz w:val="28"/>
                <w:szCs w:val="28"/>
              </w:rPr>
              <w:t>00m³/h</w:t>
            </w:r>
            <w:r w:rsidRPr="00BB2B6F">
              <w:rPr>
                <w:rFonts w:ascii="微软雅黑" w:eastAsia="微软雅黑" w:hAnsi="微软雅黑" w:hint="eastAsia"/>
                <w:color w:val="FF0000"/>
                <w:sz w:val="28"/>
                <w:szCs w:val="28"/>
              </w:rPr>
              <w:t>（3</w:t>
            </w:r>
            <w:r w:rsidR="00377A98">
              <w:rPr>
                <w:rFonts w:ascii="微软雅黑" w:eastAsia="微软雅黑" w:hAnsi="微软雅黑" w:hint="eastAsia"/>
                <w:color w:val="FF0000"/>
                <w:sz w:val="28"/>
                <w:szCs w:val="28"/>
              </w:rPr>
              <w:t>台</w:t>
            </w:r>
            <w:r w:rsidRPr="00BB2B6F">
              <w:rPr>
                <w:rFonts w:ascii="微软雅黑" w:eastAsia="微软雅黑" w:hAnsi="微软雅黑" w:hint="eastAsia"/>
                <w:color w:val="FF0000"/>
                <w:sz w:val="28"/>
                <w:szCs w:val="28"/>
              </w:rPr>
              <w:t>2</w:t>
            </w:r>
            <w:r w:rsidRPr="00BB2B6F">
              <w:rPr>
                <w:rFonts w:ascii="微软雅黑" w:eastAsia="微软雅黑" w:hAnsi="微软雅黑"/>
                <w:color w:val="FF0000"/>
                <w:sz w:val="28"/>
                <w:szCs w:val="28"/>
              </w:rPr>
              <w:t>X500</w:t>
            </w:r>
            <w:r w:rsidRPr="00BB2B6F">
              <w:rPr>
                <w:rFonts w:ascii="微软雅黑" w:eastAsia="微软雅黑" w:hAnsi="微软雅黑" w:hint="eastAsia"/>
                <w:color w:val="FF0000"/>
                <w:sz w:val="28"/>
                <w:szCs w:val="28"/>
              </w:rPr>
              <w:t>m³/h模块、</w:t>
            </w:r>
            <w:r w:rsidR="00377A98">
              <w:rPr>
                <w:rFonts w:ascii="微软雅黑" w:eastAsia="微软雅黑" w:hAnsi="微软雅黑" w:hint="eastAsia"/>
                <w:color w:val="FF0000"/>
                <w:sz w:val="28"/>
                <w:szCs w:val="28"/>
              </w:rPr>
              <w:t>每台配</w:t>
            </w:r>
            <w:r w:rsidR="0006205A">
              <w:rPr>
                <w:rFonts w:ascii="微软雅黑" w:eastAsia="微软雅黑" w:hAnsi="微软雅黑" w:hint="eastAsia"/>
                <w:color w:val="FF0000"/>
                <w:sz w:val="28"/>
                <w:szCs w:val="28"/>
              </w:rPr>
              <w:t>N=2X1</w:t>
            </w:r>
            <w:r w:rsidR="0006205A">
              <w:rPr>
                <w:rFonts w:ascii="微软雅黑" w:eastAsia="微软雅黑" w:hAnsi="微软雅黑"/>
                <w:color w:val="FF0000"/>
                <w:sz w:val="28"/>
                <w:szCs w:val="28"/>
              </w:rPr>
              <w:t>5</w:t>
            </w:r>
            <w:r w:rsidR="00192763" w:rsidRPr="00BB2B6F">
              <w:rPr>
                <w:rFonts w:ascii="微软雅黑" w:eastAsia="微软雅黑" w:hAnsi="微软雅黑" w:hint="eastAsia"/>
                <w:color w:val="FF0000"/>
                <w:sz w:val="28"/>
                <w:szCs w:val="28"/>
              </w:rPr>
              <w:t>KW</w:t>
            </w:r>
            <w:r w:rsidRPr="00BB2B6F">
              <w:rPr>
                <w:rFonts w:ascii="微软雅黑" w:eastAsia="微软雅黑" w:hAnsi="微软雅黑" w:hint="eastAsia"/>
                <w:color w:val="FF0000"/>
                <w:sz w:val="28"/>
                <w:szCs w:val="28"/>
              </w:rPr>
              <w:t>）</w:t>
            </w:r>
          </w:p>
          <w:p w:rsidR="00192763" w:rsidRPr="00BB2B6F" w:rsidRDefault="00192763" w:rsidP="00791142">
            <w:pPr>
              <w:spacing w:line="400" w:lineRule="exact"/>
              <w:rPr>
                <w:rFonts w:ascii="微软雅黑" w:eastAsia="微软雅黑" w:hAnsi="微软雅黑"/>
                <w:color w:val="FF0000"/>
                <w:sz w:val="28"/>
                <w:szCs w:val="28"/>
              </w:rPr>
            </w:pPr>
            <w:r w:rsidRPr="00BB2B6F">
              <w:rPr>
                <w:rFonts w:ascii="微软雅黑" w:eastAsia="微软雅黑" w:hAnsi="微软雅黑" w:hint="eastAsia"/>
                <w:color w:val="FF0000"/>
                <w:sz w:val="28"/>
                <w:szCs w:val="28"/>
              </w:rPr>
              <w:t>△t=5℃</w:t>
            </w:r>
          </w:p>
        </w:tc>
        <w:tc>
          <w:tcPr>
            <w:tcW w:w="850" w:type="dxa"/>
            <w:tcBorders>
              <w:top w:val="single" w:sz="4" w:space="0" w:color="000000"/>
              <w:left w:val="single" w:sz="4" w:space="0" w:color="000000"/>
              <w:bottom w:val="single" w:sz="4" w:space="0" w:color="000000"/>
              <w:right w:val="single" w:sz="4" w:space="0" w:color="000000"/>
            </w:tcBorders>
            <w:vAlign w:val="center"/>
          </w:tcPr>
          <w:p w:rsidR="00192763" w:rsidRPr="00BB2B6F" w:rsidRDefault="00C33262" w:rsidP="00791142">
            <w:pPr>
              <w:spacing w:line="400" w:lineRule="exact"/>
              <w:rPr>
                <w:rFonts w:ascii="微软雅黑" w:eastAsia="微软雅黑" w:hAnsi="微软雅黑"/>
                <w:color w:val="FF0000"/>
                <w:sz w:val="28"/>
                <w:szCs w:val="28"/>
              </w:rPr>
            </w:pPr>
            <w:r w:rsidRPr="00BB2B6F">
              <w:rPr>
                <w:rFonts w:ascii="微软雅黑" w:eastAsia="微软雅黑" w:hAnsi="微软雅黑"/>
                <w:color w:val="FF0000"/>
                <w:sz w:val="28"/>
                <w:szCs w:val="28"/>
              </w:rPr>
              <w:t>1</w:t>
            </w:r>
            <w:r w:rsidR="00192763" w:rsidRPr="00BB2B6F">
              <w:rPr>
                <w:rFonts w:ascii="微软雅黑" w:eastAsia="微软雅黑" w:hAnsi="微软雅黑" w:hint="eastAsia"/>
                <w:color w:val="FF0000"/>
                <w:sz w:val="28"/>
                <w:szCs w:val="28"/>
              </w:rPr>
              <w:t>套</w:t>
            </w:r>
          </w:p>
        </w:tc>
        <w:tc>
          <w:tcPr>
            <w:tcW w:w="3255" w:type="dxa"/>
            <w:tcBorders>
              <w:top w:val="single" w:sz="4" w:space="0" w:color="000000"/>
              <w:left w:val="single" w:sz="4" w:space="0" w:color="000000"/>
              <w:bottom w:val="single" w:sz="4" w:space="0" w:color="000000"/>
              <w:right w:val="single" w:sz="4" w:space="0" w:color="000000"/>
            </w:tcBorders>
            <w:vAlign w:val="center"/>
          </w:tcPr>
          <w:p w:rsidR="00192763" w:rsidRPr="00BB2B6F" w:rsidRDefault="00192763" w:rsidP="00791142">
            <w:pPr>
              <w:spacing w:line="400" w:lineRule="exact"/>
              <w:rPr>
                <w:rFonts w:ascii="微软雅黑" w:eastAsia="微软雅黑" w:hAnsi="微软雅黑"/>
                <w:color w:val="FF0000"/>
                <w:sz w:val="28"/>
                <w:szCs w:val="28"/>
              </w:rPr>
            </w:pPr>
            <w:r w:rsidRPr="00BB2B6F">
              <w:rPr>
                <w:rFonts w:ascii="微软雅黑" w:eastAsia="微软雅黑" w:hAnsi="微软雅黑" w:hint="eastAsia"/>
                <w:color w:val="FF0000"/>
                <w:sz w:val="28"/>
                <w:szCs w:val="28"/>
              </w:rPr>
              <w:t>进水：37℃、出水：32℃</w:t>
            </w:r>
          </w:p>
          <w:p w:rsidR="00192763" w:rsidRPr="00BB2B6F" w:rsidRDefault="00192763" w:rsidP="00791142">
            <w:pPr>
              <w:spacing w:line="400" w:lineRule="exact"/>
              <w:rPr>
                <w:rFonts w:ascii="微软雅黑" w:eastAsia="微软雅黑" w:hAnsi="微软雅黑"/>
                <w:color w:val="FF0000"/>
                <w:sz w:val="28"/>
                <w:szCs w:val="28"/>
              </w:rPr>
            </w:pPr>
            <w:r w:rsidRPr="00BB2B6F">
              <w:rPr>
                <w:rFonts w:ascii="微软雅黑" w:eastAsia="微软雅黑" w:hAnsi="微软雅黑" w:hint="eastAsia"/>
                <w:color w:val="FF0000"/>
                <w:sz w:val="28"/>
                <w:szCs w:val="28"/>
              </w:rPr>
              <w:t>环境湿球温度：28℃</w:t>
            </w:r>
          </w:p>
          <w:p w:rsidR="00192763" w:rsidRPr="00BB2B6F" w:rsidRDefault="00192763" w:rsidP="00791142">
            <w:pPr>
              <w:spacing w:line="400" w:lineRule="exact"/>
              <w:rPr>
                <w:rFonts w:ascii="微软雅黑" w:eastAsia="微软雅黑" w:hAnsi="微软雅黑"/>
                <w:color w:val="FF0000"/>
                <w:sz w:val="28"/>
                <w:szCs w:val="28"/>
              </w:rPr>
            </w:pPr>
            <w:r w:rsidRPr="00BB2B6F">
              <w:rPr>
                <w:rFonts w:ascii="微软雅黑" w:eastAsia="微软雅黑" w:hAnsi="微软雅黑" w:hint="eastAsia"/>
                <w:color w:val="FF0000"/>
                <w:sz w:val="28"/>
                <w:szCs w:val="28"/>
              </w:rPr>
              <w:t>使用地点：室外屋面</w:t>
            </w:r>
          </w:p>
        </w:tc>
      </w:tr>
      <w:tr w:rsidR="00192763" w:rsidRPr="00D82BA6" w:rsidTr="00791142">
        <w:trPr>
          <w:trHeight w:val="1011"/>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192763" w:rsidRPr="00BB2B6F" w:rsidRDefault="00C33262" w:rsidP="00791142">
            <w:pPr>
              <w:spacing w:line="400" w:lineRule="exact"/>
              <w:rPr>
                <w:rFonts w:ascii="微软雅黑" w:eastAsia="微软雅黑" w:hAnsi="微软雅黑"/>
                <w:color w:val="FF0000"/>
                <w:sz w:val="28"/>
                <w:szCs w:val="28"/>
              </w:rPr>
            </w:pPr>
            <w:r w:rsidRPr="00BB2B6F">
              <w:rPr>
                <w:rFonts w:ascii="微软雅黑" w:eastAsia="微软雅黑" w:hAnsi="微软雅黑" w:hint="eastAsia"/>
                <w:color w:val="FF0000"/>
                <w:sz w:val="28"/>
                <w:szCs w:val="28"/>
              </w:rPr>
              <w:t>风机启动变频控制箱</w:t>
            </w:r>
          </w:p>
        </w:tc>
        <w:tc>
          <w:tcPr>
            <w:tcW w:w="2835" w:type="dxa"/>
            <w:tcBorders>
              <w:top w:val="single" w:sz="4" w:space="0" w:color="000000"/>
              <w:left w:val="single" w:sz="4" w:space="0" w:color="000000"/>
              <w:bottom w:val="single" w:sz="4" w:space="0" w:color="000000"/>
              <w:right w:val="single" w:sz="4" w:space="0" w:color="000000"/>
            </w:tcBorders>
            <w:vAlign w:val="center"/>
          </w:tcPr>
          <w:p w:rsidR="00192763" w:rsidRPr="00BB2B6F" w:rsidRDefault="00C33262" w:rsidP="00791142">
            <w:pPr>
              <w:spacing w:line="400" w:lineRule="exact"/>
              <w:rPr>
                <w:rFonts w:ascii="微软雅黑" w:eastAsia="微软雅黑" w:hAnsi="微软雅黑"/>
                <w:color w:val="FF0000"/>
                <w:sz w:val="28"/>
                <w:szCs w:val="28"/>
              </w:rPr>
            </w:pPr>
            <w:r w:rsidRPr="00BB2B6F">
              <w:rPr>
                <w:rFonts w:ascii="微软雅黑" w:eastAsia="微软雅黑" w:hAnsi="微软雅黑" w:hint="eastAsia"/>
                <w:color w:val="FF0000"/>
                <w:sz w:val="28"/>
                <w:szCs w:val="28"/>
              </w:rPr>
              <w:t>柜体</w:t>
            </w:r>
            <w:r w:rsidR="0006205A">
              <w:rPr>
                <w:rFonts w:ascii="微软雅黑" w:eastAsia="微软雅黑" w:hAnsi="微软雅黑" w:hint="eastAsia"/>
                <w:color w:val="FF0000"/>
                <w:sz w:val="28"/>
                <w:szCs w:val="28"/>
              </w:rPr>
              <w:t>800X</w:t>
            </w:r>
            <w:r w:rsidR="0006205A">
              <w:rPr>
                <w:rFonts w:ascii="微软雅黑" w:eastAsia="微软雅黑" w:hAnsi="微软雅黑"/>
                <w:color w:val="FF0000"/>
                <w:sz w:val="28"/>
                <w:szCs w:val="28"/>
              </w:rPr>
              <w:t>5</w:t>
            </w:r>
            <w:r w:rsidR="0006205A">
              <w:rPr>
                <w:rFonts w:ascii="微软雅黑" w:eastAsia="微软雅黑" w:hAnsi="微软雅黑" w:hint="eastAsia"/>
                <w:color w:val="FF0000"/>
                <w:sz w:val="28"/>
                <w:szCs w:val="28"/>
              </w:rPr>
              <w:t>00X</w:t>
            </w:r>
            <w:r w:rsidR="0006205A">
              <w:rPr>
                <w:rFonts w:ascii="微软雅黑" w:eastAsia="微软雅黑" w:hAnsi="微软雅黑"/>
                <w:color w:val="FF0000"/>
                <w:sz w:val="28"/>
                <w:szCs w:val="28"/>
              </w:rPr>
              <w:t>18</w:t>
            </w:r>
            <w:r w:rsidRPr="00BB2B6F">
              <w:rPr>
                <w:rFonts w:ascii="微软雅黑" w:eastAsia="微软雅黑" w:hAnsi="微软雅黑" w:hint="eastAsia"/>
                <w:color w:val="FF0000"/>
                <w:sz w:val="28"/>
                <w:szCs w:val="28"/>
              </w:rPr>
              <w:t>00（mm）</w:t>
            </w:r>
          </w:p>
        </w:tc>
        <w:tc>
          <w:tcPr>
            <w:tcW w:w="850" w:type="dxa"/>
            <w:tcBorders>
              <w:top w:val="single" w:sz="4" w:space="0" w:color="000000"/>
              <w:left w:val="single" w:sz="4" w:space="0" w:color="000000"/>
              <w:bottom w:val="single" w:sz="4" w:space="0" w:color="000000"/>
              <w:right w:val="single" w:sz="4" w:space="0" w:color="000000"/>
            </w:tcBorders>
            <w:vAlign w:val="center"/>
          </w:tcPr>
          <w:p w:rsidR="00192763" w:rsidRPr="00BB2B6F" w:rsidRDefault="00C33262" w:rsidP="00791142">
            <w:pPr>
              <w:spacing w:line="400" w:lineRule="exact"/>
              <w:rPr>
                <w:rFonts w:ascii="微软雅黑" w:eastAsia="微软雅黑" w:hAnsi="微软雅黑"/>
                <w:color w:val="FF0000"/>
                <w:sz w:val="28"/>
                <w:szCs w:val="28"/>
              </w:rPr>
            </w:pPr>
            <w:r w:rsidRPr="00BB2B6F">
              <w:rPr>
                <w:rFonts w:ascii="微软雅黑" w:eastAsia="微软雅黑" w:hAnsi="微软雅黑"/>
                <w:color w:val="FF0000"/>
                <w:sz w:val="28"/>
                <w:szCs w:val="28"/>
              </w:rPr>
              <w:t>3</w:t>
            </w:r>
            <w:r w:rsidRPr="00BB2B6F">
              <w:rPr>
                <w:rFonts w:ascii="微软雅黑" w:eastAsia="微软雅黑" w:hAnsi="微软雅黑" w:hint="eastAsia"/>
                <w:color w:val="FF0000"/>
                <w:sz w:val="28"/>
                <w:szCs w:val="28"/>
              </w:rPr>
              <w:t>台</w:t>
            </w:r>
          </w:p>
        </w:tc>
        <w:tc>
          <w:tcPr>
            <w:tcW w:w="3255" w:type="dxa"/>
            <w:tcBorders>
              <w:top w:val="single" w:sz="4" w:space="0" w:color="000000"/>
              <w:left w:val="single" w:sz="4" w:space="0" w:color="000000"/>
              <w:bottom w:val="single" w:sz="4" w:space="0" w:color="000000"/>
              <w:right w:val="single" w:sz="4" w:space="0" w:color="000000"/>
            </w:tcBorders>
            <w:vAlign w:val="center"/>
          </w:tcPr>
          <w:p w:rsidR="00192763" w:rsidRPr="00BB2B6F" w:rsidRDefault="00C33262" w:rsidP="00791142">
            <w:pPr>
              <w:spacing w:line="400" w:lineRule="exact"/>
              <w:rPr>
                <w:rFonts w:ascii="微软雅黑" w:eastAsia="微软雅黑" w:hAnsi="微软雅黑"/>
                <w:color w:val="FF0000"/>
                <w:sz w:val="28"/>
                <w:szCs w:val="28"/>
              </w:rPr>
            </w:pPr>
            <w:r w:rsidRPr="00BB2B6F">
              <w:rPr>
                <w:rFonts w:ascii="微软雅黑" w:eastAsia="微软雅黑" w:hAnsi="微软雅黑" w:hint="eastAsia"/>
                <w:color w:val="FF0000"/>
                <w:sz w:val="28"/>
                <w:szCs w:val="28"/>
              </w:rPr>
              <w:t>外加100mm高底座</w:t>
            </w:r>
          </w:p>
        </w:tc>
      </w:tr>
    </w:tbl>
    <w:p w:rsidR="00D82BA6" w:rsidRPr="00D0337E" w:rsidRDefault="007810F5" w:rsidP="00005383">
      <w:pPr>
        <w:spacing w:line="500" w:lineRule="exact"/>
        <w:rPr>
          <w:rFonts w:ascii="微软雅黑" w:eastAsia="微软雅黑" w:hAnsi="微软雅黑"/>
          <w:b/>
          <w:sz w:val="32"/>
          <w:szCs w:val="32"/>
        </w:rPr>
      </w:pPr>
      <w:r w:rsidRPr="00D0337E">
        <w:rPr>
          <w:rFonts w:ascii="微软雅黑" w:eastAsia="微软雅黑" w:hAnsi="微软雅黑" w:hint="eastAsia"/>
          <w:b/>
          <w:sz w:val="32"/>
          <w:szCs w:val="32"/>
        </w:rPr>
        <w:t>二、</w:t>
      </w:r>
      <w:r w:rsidR="00D82BA6" w:rsidRPr="00D0337E">
        <w:rPr>
          <w:rFonts w:ascii="微软雅黑" w:eastAsia="微软雅黑" w:hAnsi="微软雅黑" w:hint="eastAsia"/>
          <w:b/>
          <w:sz w:val="32"/>
          <w:szCs w:val="32"/>
        </w:rPr>
        <w:t>供货范围：</w:t>
      </w:r>
    </w:p>
    <w:p w:rsidR="00D82BA6" w:rsidRPr="00D0337E" w:rsidRDefault="00D0337E" w:rsidP="00D0337E">
      <w:pPr>
        <w:spacing w:line="500" w:lineRule="exact"/>
        <w:ind w:left="280" w:hangingChars="100" w:hanging="280"/>
        <w:rPr>
          <w:rFonts w:ascii="微软雅黑" w:eastAsia="微软雅黑" w:hAnsi="微软雅黑"/>
          <w:b/>
          <w:sz w:val="28"/>
          <w:szCs w:val="28"/>
        </w:rPr>
      </w:pPr>
      <w:r w:rsidRPr="00C33262">
        <w:rPr>
          <w:rFonts w:ascii="微软雅黑" w:eastAsia="微软雅黑" w:hAnsi="微软雅黑"/>
          <w:sz w:val="28"/>
          <w:szCs w:val="28"/>
        </w:rPr>
        <w:t>2.</w:t>
      </w:r>
      <w:r w:rsidR="00D82BA6" w:rsidRPr="00C33262">
        <w:rPr>
          <w:rFonts w:ascii="微软雅黑" w:eastAsia="微软雅黑" w:hAnsi="微软雅黑" w:hint="eastAsia"/>
          <w:sz w:val="28"/>
          <w:szCs w:val="28"/>
        </w:rPr>
        <w:t>1、</w:t>
      </w:r>
      <w:r w:rsidR="00BA50B0">
        <w:rPr>
          <w:rFonts w:ascii="微软雅黑" w:eastAsia="微软雅黑" w:hAnsi="微软雅黑" w:hint="eastAsia"/>
          <w:sz w:val="28"/>
          <w:szCs w:val="28"/>
        </w:rPr>
        <w:t>整套冷却塔设备</w:t>
      </w:r>
      <w:r w:rsidR="00D82BA6" w:rsidRPr="00D82BA6">
        <w:rPr>
          <w:rFonts w:ascii="微软雅黑" w:eastAsia="微软雅黑" w:hAnsi="微软雅黑" w:hint="eastAsia"/>
          <w:sz w:val="28"/>
          <w:szCs w:val="28"/>
        </w:rPr>
        <w:t>包括</w:t>
      </w:r>
      <w:r w:rsidR="00BA50B0">
        <w:rPr>
          <w:rFonts w:ascii="微软雅黑" w:eastAsia="微软雅黑" w:hAnsi="微软雅黑" w:hint="eastAsia"/>
          <w:sz w:val="28"/>
          <w:szCs w:val="28"/>
        </w:rPr>
        <w:t>：</w:t>
      </w:r>
      <w:r w:rsidR="00D82BA6" w:rsidRPr="00D82BA6">
        <w:rPr>
          <w:rFonts w:ascii="微软雅黑" w:eastAsia="微软雅黑" w:hAnsi="微软雅黑" w:hint="eastAsia"/>
          <w:sz w:val="28"/>
          <w:szCs w:val="28"/>
        </w:rPr>
        <w:t>塔体（骨架及外板）、塔顶</w:t>
      </w:r>
      <w:r w:rsidR="00BA50B0">
        <w:rPr>
          <w:rFonts w:ascii="微软雅黑" w:eastAsia="微软雅黑" w:hAnsi="微软雅黑" w:hint="eastAsia"/>
          <w:sz w:val="28"/>
          <w:szCs w:val="28"/>
        </w:rPr>
        <w:t>（出风口</w:t>
      </w:r>
      <w:r w:rsidR="00F41770">
        <w:rPr>
          <w:rFonts w:ascii="微软雅黑" w:eastAsia="微软雅黑" w:hAnsi="微软雅黑" w:hint="eastAsia"/>
          <w:sz w:val="28"/>
          <w:szCs w:val="28"/>
        </w:rPr>
        <w:t>、检修平台</w:t>
      </w:r>
      <w:r w:rsidR="00BA50B0">
        <w:rPr>
          <w:rFonts w:ascii="微软雅黑" w:eastAsia="微软雅黑" w:hAnsi="微软雅黑" w:hint="eastAsia"/>
          <w:sz w:val="28"/>
          <w:szCs w:val="28"/>
        </w:rPr>
        <w:t>及围栏）</w:t>
      </w:r>
      <w:r w:rsidR="00D82BA6" w:rsidRPr="00D82BA6">
        <w:rPr>
          <w:rFonts w:ascii="微软雅黑" w:eastAsia="微软雅黑" w:hAnsi="微软雅黑" w:hint="eastAsia"/>
          <w:sz w:val="28"/>
          <w:szCs w:val="28"/>
        </w:rPr>
        <w:t>、底盘、风机</w:t>
      </w:r>
      <w:r w:rsidR="00930A99">
        <w:rPr>
          <w:rFonts w:ascii="微软雅黑" w:eastAsia="微软雅黑" w:hAnsi="微软雅黑" w:hint="eastAsia"/>
          <w:sz w:val="28"/>
          <w:szCs w:val="28"/>
        </w:rPr>
        <w:t>、</w:t>
      </w:r>
      <w:r>
        <w:rPr>
          <w:rFonts w:ascii="微软雅黑" w:eastAsia="微软雅黑" w:hAnsi="微软雅黑" w:hint="eastAsia"/>
          <w:sz w:val="28"/>
          <w:szCs w:val="28"/>
        </w:rPr>
        <w:t>减速机、填料、供回水短管（配成对</w:t>
      </w:r>
      <w:r w:rsidR="00D82BA6" w:rsidRPr="00D82BA6">
        <w:rPr>
          <w:rFonts w:ascii="微软雅黑" w:eastAsia="微软雅黑" w:hAnsi="微软雅黑" w:hint="eastAsia"/>
          <w:sz w:val="28"/>
          <w:szCs w:val="28"/>
        </w:rPr>
        <w:t>法兰）、</w:t>
      </w:r>
      <w:r w:rsidR="00930A99" w:rsidRPr="00D82BA6">
        <w:rPr>
          <w:rFonts w:ascii="微软雅黑" w:eastAsia="微软雅黑" w:hAnsi="微软雅黑" w:hint="eastAsia"/>
          <w:sz w:val="28"/>
          <w:szCs w:val="28"/>
        </w:rPr>
        <w:t>集水存水盆</w:t>
      </w:r>
      <w:r w:rsidR="00930A99">
        <w:rPr>
          <w:rFonts w:ascii="微软雅黑" w:eastAsia="微软雅黑" w:hAnsi="微软雅黑" w:hint="eastAsia"/>
          <w:sz w:val="28"/>
          <w:szCs w:val="28"/>
        </w:rPr>
        <w:t>、</w:t>
      </w:r>
      <w:r w:rsidR="00C33262">
        <w:rPr>
          <w:rFonts w:ascii="微软雅黑" w:eastAsia="微软雅黑" w:hAnsi="微软雅黑" w:hint="eastAsia"/>
          <w:sz w:val="28"/>
          <w:szCs w:val="28"/>
        </w:rPr>
        <w:t>布水器等</w:t>
      </w:r>
      <w:r w:rsidR="00377A98">
        <w:rPr>
          <w:rFonts w:ascii="微软雅黑" w:eastAsia="微软雅黑" w:hAnsi="微软雅黑" w:hint="eastAsia"/>
          <w:sz w:val="28"/>
          <w:szCs w:val="28"/>
        </w:rPr>
        <w:t>部件</w:t>
      </w:r>
      <w:r w:rsidR="00C33262">
        <w:rPr>
          <w:rFonts w:ascii="微软雅黑" w:eastAsia="微软雅黑" w:hAnsi="微软雅黑" w:hint="eastAsia"/>
          <w:sz w:val="28"/>
          <w:szCs w:val="28"/>
        </w:rPr>
        <w:t>；</w:t>
      </w:r>
    </w:p>
    <w:p w:rsidR="00D82BA6" w:rsidRPr="00D82BA6" w:rsidRDefault="00D0337E" w:rsidP="00981F15">
      <w:pPr>
        <w:spacing w:line="500" w:lineRule="exact"/>
        <w:ind w:left="280" w:hangingChars="100" w:hanging="280"/>
        <w:rPr>
          <w:rFonts w:ascii="微软雅黑" w:eastAsia="微软雅黑" w:hAnsi="微软雅黑"/>
          <w:sz w:val="28"/>
          <w:szCs w:val="28"/>
        </w:rPr>
      </w:pPr>
      <w:r w:rsidRPr="00C33262">
        <w:rPr>
          <w:rFonts w:ascii="微软雅黑" w:eastAsia="微软雅黑" w:hAnsi="微软雅黑"/>
          <w:sz w:val="28"/>
          <w:szCs w:val="28"/>
        </w:rPr>
        <w:t>2.</w:t>
      </w:r>
      <w:r w:rsidR="00D82BA6" w:rsidRPr="00C33262">
        <w:rPr>
          <w:rFonts w:ascii="微软雅黑" w:eastAsia="微软雅黑" w:hAnsi="微软雅黑" w:hint="eastAsia"/>
          <w:sz w:val="28"/>
          <w:szCs w:val="28"/>
        </w:rPr>
        <w:t>2、</w:t>
      </w:r>
      <w:r>
        <w:rPr>
          <w:rFonts w:ascii="微软雅黑" w:eastAsia="微软雅黑" w:hAnsi="微软雅黑" w:hint="eastAsia"/>
          <w:sz w:val="28"/>
          <w:szCs w:val="28"/>
        </w:rPr>
        <w:t>所供设备待甲</w:t>
      </w:r>
      <w:r w:rsidR="00D82BA6" w:rsidRPr="00D82BA6">
        <w:rPr>
          <w:rFonts w:ascii="微软雅黑" w:eastAsia="微软雅黑" w:hAnsi="微软雅黑" w:hint="eastAsia"/>
          <w:sz w:val="28"/>
          <w:szCs w:val="28"/>
        </w:rPr>
        <w:t>方到</w:t>
      </w:r>
      <w:r>
        <w:rPr>
          <w:rFonts w:ascii="微软雅黑" w:eastAsia="微软雅黑" w:hAnsi="微软雅黑" w:hint="eastAsia"/>
          <w:sz w:val="28"/>
          <w:szCs w:val="28"/>
        </w:rPr>
        <w:t>乙方工厂进行初步验收合格后，乙</w:t>
      </w:r>
      <w:r w:rsidR="00D82BA6" w:rsidRPr="00D82BA6">
        <w:rPr>
          <w:rFonts w:ascii="微软雅黑" w:eastAsia="微软雅黑" w:hAnsi="微软雅黑" w:hint="eastAsia"/>
          <w:sz w:val="28"/>
          <w:szCs w:val="28"/>
        </w:rPr>
        <w:t>方对设备</w:t>
      </w:r>
      <w:r>
        <w:rPr>
          <w:rFonts w:ascii="微软雅黑" w:eastAsia="微软雅黑" w:hAnsi="微软雅黑" w:hint="eastAsia"/>
          <w:sz w:val="28"/>
          <w:szCs w:val="28"/>
        </w:rPr>
        <w:t>进行包装，</w:t>
      </w:r>
      <w:r w:rsidR="00D82BA6" w:rsidRPr="00D82BA6">
        <w:rPr>
          <w:rFonts w:ascii="微软雅黑" w:eastAsia="微软雅黑" w:hAnsi="微软雅黑" w:hint="eastAsia"/>
          <w:sz w:val="28"/>
          <w:szCs w:val="28"/>
        </w:rPr>
        <w:t>箱内设备固定牢固</w:t>
      </w:r>
      <w:r>
        <w:rPr>
          <w:rFonts w:ascii="微软雅黑" w:eastAsia="微软雅黑" w:hAnsi="微软雅黑" w:hint="eastAsia"/>
          <w:sz w:val="28"/>
          <w:szCs w:val="28"/>
        </w:rPr>
        <w:t>，</w:t>
      </w:r>
      <w:r w:rsidR="00C33262">
        <w:rPr>
          <w:rFonts w:ascii="微软雅黑" w:eastAsia="微软雅黑" w:hAnsi="微软雅黑" w:hint="eastAsia"/>
          <w:sz w:val="28"/>
          <w:szCs w:val="28"/>
        </w:rPr>
        <w:t>箱体表面应按规定进行标识；</w:t>
      </w:r>
    </w:p>
    <w:p w:rsidR="00D82BA6" w:rsidRPr="00D82BA6" w:rsidRDefault="00981F15" w:rsidP="00D82BA6">
      <w:pPr>
        <w:spacing w:line="500" w:lineRule="exact"/>
        <w:rPr>
          <w:rFonts w:ascii="微软雅黑" w:eastAsia="微软雅黑" w:hAnsi="微软雅黑"/>
          <w:sz w:val="28"/>
          <w:szCs w:val="28"/>
        </w:rPr>
      </w:pPr>
      <w:r w:rsidRPr="00C33262">
        <w:rPr>
          <w:rFonts w:ascii="微软雅黑" w:eastAsia="微软雅黑" w:hAnsi="微软雅黑"/>
          <w:sz w:val="28"/>
          <w:szCs w:val="28"/>
        </w:rPr>
        <w:t>2.3</w:t>
      </w:r>
      <w:r w:rsidR="00D82BA6" w:rsidRPr="00C33262">
        <w:rPr>
          <w:rFonts w:ascii="微软雅黑" w:eastAsia="微软雅黑" w:hAnsi="微软雅黑" w:hint="eastAsia"/>
          <w:sz w:val="28"/>
          <w:szCs w:val="28"/>
        </w:rPr>
        <w:t>、</w:t>
      </w:r>
      <w:r>
        <w:rPr>
          <w:rFonts w:ascii="微软雅黑" w:eastAsia="微软雅黑" w:hAnsi="微软雅黑" w:hint="eastAsia"/>
          <w:sz w:val="28"/>
          <w:szCs w:val="28"/>
        </w:rPr>
        <w:t>所供设备</w:t>
      </w:r>
      <w:r w:rsidR="00C33262">
        <w:rPr>
          <w:rFonts w:ascii="微软雅黑" w:eastAsia="微软雅黑" w:hAnsi="微软雅黑" w:hint="eastAsia"/>
          <w:sz w:val="28"/>
          <w:szCs w:val="28"/>
        </w:rPr>
        <w:t>现场安装及调试；</w:t>
      </w:r>
    </w:p>
    <w:p w:rsidR="00D82BA6" w:rsidRPr="00D82BA6" w:rsidRDefault="00981F15" w:rsidP="00D82BA6">
      <w:pPr>
        <w:spacing w:line="500" w:lineRule="exact"/>
        <w:rPr>
          <w:rFonts w:ascii="微软雅黑" w:eastAsia="微软雅黑" w:hAnsi="微软雅黑"/>
          <w:sz w:val="28"/>
          <w:szCs w:val="28"/>
        </w:rPr>
      </w:pPr>
      <w:r w:rsidRPr="00C33262">
        <w:rPr>
          <w:rFonts w:ascii="微软雅黑" w:eastAsia="微软雅黑" w:hAnsi="微软雅黑"/>
          <w:sz w:val="28"/>
          <w:szCs w:val="28"/>
        </w:rPr>
        <w:t>2.4</w:t>
      </w:r>
      <w:r w:rsidR="00D82BA6" w:rsidRPr="00C33262">
        <w:rPr>
          <w:rFonts w:ascii="微软雅黑" w:eastAsia="微软雅黑" w:hAnsi="微软雅黑" w:hint="eastAsia"/>
          <w:sz w:val="28"/>
          <w:szCs w:val="28"/>
        </w:rPr>
        <w:t>、</w:t>
      </w:r>
      <w:r w:rsidR="00D0337E">
        <w:rPr>
          <w:rFonts w:ascii="微软雅黑" w:eastAsia="微软雅黑" w:hAnsi="微软雅黑" w:hint="eastAsia"/>
          <w:sz w:val="28"/>
          <w:szCs w:val="28"/>
        </w:rPr>
        <w:t>甲</w:t>
      </w:r>
      <w:r w:rsidR="00D82BA6" w:rsidRPr="00D82BA6">
        <w:rPr>
          <w:rFonts w:ascii="微软雅黑" w:eastAsia="微软雅黑" w:hAnsi="微软雅黑" w:hint="eastAsia"/>
          <w:sz w:val="28"/>
          <w:szCs w:val="28"/>
        </w:rPr>
        <w:t>方运行人员和维修人员</w:t>
      </w:r>
      <w:r w:rsidR="0044053E">
        <w:rPr>
          <w:rFonts w:ascii="微软雅黑" w:eastAsia="微软雅黑" w:hAnsi="微软雅黑" w:hint="eastAsia"/>
          <w:sz w:val="28"/>
          <w:szCs w:val="28"/>
        </w:rPr>
        <w:t>的</w:t>
      </w:r>
      <w:r w:rsidR="00C33262">
        <w:rPr>
          <w:rFonts w:ascii="微软雅黑" w:eastAsia="微软雅黑" w:hAnsi="微软雅黑" w:hint="eastAsia"/>
          <w:sz w:val="28"/>
          <w:szCs w:val="28"/>
        </w:rPr>
        <w:t>培训；</w:t>
      </w:r>
    </w:p>
    <w:p w:rsidR="00D82BA6" w:rsidRPr="00D82BA6" w:rsidRDefault="00981F15" w:rsidP="00D82BA6">
      <w:pPr>
        <w:spacing w:line="500" w:lineRule="exact"/>
        <w:rPr>
          <w:rFonts w:ascii="微软雅黑" w:eastAsia="微软雅黑" w:hAnsi="微软雅黑"/>
          <w:sz w:val="28"/>
          <w:szCs w:val="28"/>
        </w:rPr>
      </w:pPr>
      <w:r w:rsidRPr="00C33262">
        <w:rPr>
          <w:rFonts w:ascii="微软雅黑" w:eastAsia="微软雅黑" w:hAnsi="微软雅黑"/>
          <w:sz w:val="28"/>
          <w:szCs w:val="28"/>
        </w:rPr>
        <w:t>2.5</w:t>
      </w:r>
      <w:r w:rsidR="00D82BA6" w:rsidRPr="00C33262">
        <w:rPr>
          <w:rFonts w:ascii="微软雅黑" w:eastAsia="微软雅黑" w:hAnsi="微软雅黑" w:hint="eastAsia"/>
          <w:sz w:val="28"/>
          <w:szCs w:val="28"/>
        </w:rPr>
        <w:t>、</w:t>
      </w:r>
      <w:r w:rsidR="00C33262">
        <w:rPr>
          <w:rFonts w:ascii="微软雅黑" w:eastAsia="微软雅黑" w:hAnsi="微软雅黑" w:hint="eastAsia"/>
          <w:sz w:val="28"/>
          <w:szCs w:val="28"/>
        </w:rPr>
        <w:t>按技术</w:t>
      </w:r>
      <w:r w:rsidR="00D0337E">
        <w:rPr>
          <w:rFonts w:ascii="微软雅黑" w:eastAsia="微软雅黑" w:hAnsi="微软雅黑" w:hint="eastAsia"/>
          <w:sz w:val="28"/>
          <w:szCs w:val="28"/>
        </w:rPr>
        <w:t>要求向甲</w:t>
      </w:r>
      <w:r w:rsidR="00C33262">
        <w:rPr>
          <w:rFonts w:ascii="微软雅黑" w:eastAsia="微软雅黑" w:hAnsi="微软雅黑" w:hint="eastAsia"/>
          <w:sz w:val="28"/>
          <w:szCs w:val="28"/>
        </w:rPr>
        <w:t>方提供相关技术资料及产品合格证；</w:t>
      </w:r>
    </w:p>
    <w:p w:rsidR="00D82BA6" w:rsidRPr="00D82BA6" w:rsidRDefault="00981F15" w:rsidP="00D82BA6">
      <w:pPr>
        <w:spacing w:line="500" w:lineRule="exact"/>
        <w:rPr>
          <w:rFonts w:ascii="微软雅黑" w:eastAsia="微软雅黑" w:hAnsi="微软雅黑"/>
          <w:sz w:val="28"/>
          <w:szCs w:val="28"/>
        </w:rPr>
      </w:pPr>
      <w:r w:rsidRPr="00C33262">
        <w:rPr>
          <w:rFonts w:ascii="微软雅黑" w:eastAsia="微软雅黑" w:hAnsi="微软雅黑"/>
          <w:sz w:val="28"/>
          <w:szCs w:val="28"/>
        </w:rPr>
        <w:t>2.6</w:t>
      </w:r>
      <w:r w:rsidR="00D82BA6" w:rsidRPr="00C33262">
        <w:rPr>
          <w:rFonts w:ascii="微软雅黑" w:eastAsia="微软雅黑" w:hAnsi="微软雅黑" w:hint="eastAsia"/>
          <w:sz w:val="28"/>
          <w:szCs w:val="28"/>
        </w:rPr>
        <w:t>、</w:t>
      </w:r>
      <w:r w:rsidR="0044053E">
        <w:rPr>
          <w:rFonts w:ascii="微软雅黑" w:eastAsia="微软雅黑" w:hAnsi="微软雅黑" w:hint="eastAsia"/>
          <w:sz w:val="28"/>
          <w:szCs w:val="28"/>
        </w:rPr>
        <w:t>现场安装人员所有</w:t>
      </w:r>
      <w:r w:rsidR="00C33262">
        <w:rPr>
          <w:rFonts w:ascii="微软雅黑" w:eastAsia="微软雅黑" w:hAnsi="微软雅黑" w:hint="eastAsia"/>
          <w:sz w:val="28"/>
          <w:szCs w:val="28"/>
        </w:rPr>
        <w:t>费用均</w:t>
      </w:r>
      <w:r w:rsidR="00377A98">
        <w:rPr>
          <w:rFonts w:ascii="微软雅黑" w:eastAsia="微软雅黑" w:hAnsi="微软雅黑" w:hint="eastAsia"/>
          <w:sz w:val="28"/>
          <w:szCs w:val="28"/>
        </w:rPr>
        <w:t>由乙方</w:t>
      </w:r>
      <w:r w:rsidR="00005383">
        <w:rPr>
          <w:rFonts w:ascii="微软雅黑" w:eastAsia="微软雅黑" w:hAnsi="微软雅黑" w:hint="eastAsia"/>
          <w:sz w:val="28"/>
          <w:szCs w:val="28"/>
        </w:rPr>
        <w:t>负</w:t>
      </w:r>
      <w:r w:rsidR="00377A98">
        <w:rPr>
          <w:rFonts w:ascii="微软雅黑" w:eastAsia="微软雅黑" w:hAnsi="微软雅黑" w:hint="eastAsia"/>
          <w:sz w:val="28"/>
          <w:szCs w:val="28"/>
        </w:rPr>
        <w:t>责</w:t>
      </w:r>
      <w:r w:rsidR="00C33262">
        <w:rPr>
          <w:rFonts w:ascii="微软雅黑" w:eastAsia="微软雅黑" w:hAnsi="微软雅黑" w:hint="eastAsia"/>
          <w:sz w:val="28"/>
          <w:szCs w:val="28"/>
        </w:rPr>
        <w:t>；</w:t>
      </w:r>
    </w:p>
    <w:p w:rsidR="00377A98" w:rsidRPr="00D82BA6" w:rsidRDefault="00981F15" w:rsidP="00005383">
      <w:pPr>
        <w:spacing w:line="500" w:lineRule="exact"/>
        <w:rPr>
          <w:rFonts w:ascii="微软雅黑" w:eastAsia="微软雅黑" w:hAnsi="微软雅黑"/>
          <w:sz w:val="28"/>
          <w:szCs w:val="28"/>
        </w:rPr>
      </w:pPr>
      <w:r w:rsidRPr="00C33262">
        <w:rPr>
          <w:rFonts w:ascii="微软雅黑" w:eastAsia="微软雅黑" w:hAnsi="微软雅黑"/>
          <w:sz w:val="28"/>
          <w:szCs w:val="28"/>
        </w:rPr>
        <w:t>2.7</w:t>
      </w:r>
      <w:r w:rsidR="00D82BA6" w:rsidRPr="00C33262">
        <w:rPr>
          <w:rFonts w:ascii="微软雅黑" w:eastAsia="微软雅黑" w:hAnsi="微软雅黑" w:hint="eastAsia"/>
          <w:sz w:val="28"/>
          <w:szCs w:val="28"/>
        </w:rPr>
        <w:t>、</w:t>
      </w:r>
      <w:r w:rsidR="00D82BA6" w:rsidRPr="00D82BA6">
        <w:rPr>
          <w:rFonts w:ascii="微软雅黑" w:eastAsia="微软雅黑" w:hAnsi="微软雅黑" w:hint="eastAsia"/>
          <w:sz w:val="28"/>
          <w:szCs w:val="28"/>
        </w:rPr>
        <w:t>现场设备安装</w:t>
      </w:r>
      <w:r w:rsidR="00005383">
        <w:rPr>
          <w:rFonts w:ascii="微软雅黑" w:eastAsia="微软雅黑" w:hAnsi="微软雅黑" w:hint="eastAsia"/>
          <w:sz w:val="28"/>
          <w:szCs w:val="28"/>
        </w:rPr>
        <w:t>所需吊车</w:t>
      </w:r>
      <w:r w:rsidR="00D82BA6" w:rsidRPr="00D82BA6">
        <w:rPr>
          <w:rFonts w:ascii="微软雅黑" w:eastAsia="微软雅黑" w:hAnsi="微软雅黑" w:hint="eastAsia"/>
          <w:sz w:val="28"/>
          <w:szCs w:val="28"/>
        </w:rPr>
        <w:t>，由</w:t>
      </w:r>
      <w:r w:rsidR="00D0337E">
        <w:rPr>
          <w:rFonts w:ascii="微软雅黑" w:eastAsia="微软雅黑" w:hAnsi="微软雅黑" w:hint="eastAsia"/>
          <w:sz w:val="28"/>
          <w:szCs w:val="28"/>
        </w:rPr>
        <w:t>乙方</w:t>
      </w:r>
      <w:r w:rsidR="00005383">
        <w:rPr>
          <w:rFonts w:ascii="微软雅黑" w:eastAsia="微软雅黑" w:hAnsi="微软雅黑" w:hint="eastAsia"/>
          <w:sz w:val="28"/>
          <w:szCs w:val="28"/>
        </w:rPr>
        <w:t>负责；</w:t>
      </w:r>
    </w:p>
    <w:p w:rsidR="00D82BA6" w:rsidRPr="004D6AC9" w:rsidRDefault="00D82BA6" w:rsidP="00005383">
      <w:pPr>
        <w:spacing w:line="500" w:lineRule="exact"/>
        <w:rPr>
          <w:rFonts w:ascii="微软雅黑" w:eastAsia="微软雅黑" w:hAnsi="微软雅黑"/>
          <w:b/>
          <w:sz w:val="32"/>
          <w:szCs w:val="32"/>
        </w:rPr>
      </w:pPr>
      <w:r w:rsidRPr="004D6AC9">
        <w:rPr>
          <w:rFonts w:ascii="微软雅黑" w:eastAsia="微软雅黑" w:hAnsi="微软雅黑" w:hint="eastAsia"/>
          <w:b/>
          <w:sz w:val="32"/>
          <w:szCs w:val="32"/>
        </w:rPr>
        <w:lastRenderedPageBreak/>
        <w:t>三、使用地气候条件及冷却水水质：</w:t>
      </w:r>
    </w:p>
    <w:p w:rsidR="00D82BA6" w:rsidRPr="0044053E" w:rsidRDefault="004D6AC9" w:rsidP="00005383">
      <w:pPr>
        <w:spacing w:line="500" w:lineRule="exact"/>
        <w:ind w:left="280" w:hangingChars="100" w:hanging="280"/>
        <w:rPr>
          <w:rFonts w:ascii="微软雅黑" w:eastAsia="微软雅黑" w:hAnsi="微软雅黑"/>
          <w:b/>
          <w:color w:val="FF0000"/>
          <w:sz w:val="28"/>
          <w:szCs w:val="28"/>
        </w:rPr>
      </w:pPr>
      <w:r w:rsidRPr="004D6AC9">
        <w:rPr>
          <w:rFonts w:ascii="微软雅黑" w:eastAsia="微软雅黑" w:hAnsi="微软雅黑"/>
          <w:b/>
          <w:sz w:val="28"/>
          <w:szCs w:val="28"/>
        </w:rPr>
        <w:t>3.</w:t>
      </w:r>
      <w:r w:rsidR="00D82BA6" w:rsidRPr="004D6AC9">
        <w:rPr>
          <w:rFonts w:ascii="微软雅黑" w:eastAsia="微软雅黑" w:hAnsi="微软雅黑" w:hint="eastAsia"/>
          <w:b/>
          <w:sz w:val="28"/>
          <w:szCs w:val="28"/>
        </w:rPr>
        <w:t>1、气候条件：</w:t>
      </w:r>
      <w:r w:rsidR="00005383" w:rsidRPr="00005383">
        <w:rPr>
          <w:rFonts w:ascii="微软雅黑" w:eastAsia="微软雅黑" w:hAnsi="微软雅黑" w:cs="Arial" w:hint="eastAsia"/>
          <w:bCs/>
          <w:sz w:val="28"/>
          <w:szCs w:val="28"/>
        </w:rPr>
        <w:t>山东省荣成市</w:t>
      </w:r>
      <w:r w:rsidR="00005383">
        <w:rPr>
          <w:rFonts w:ascii="微软雅黑" w:eastAsia="微软雅黑" w:hAnsi="微软雅黑" w:hint="eastAsia"/>
          <w:sz w:val="28"/>
          <w:szCs w:val="28"/>
        </w:rPr>
        <w:t>；</w:t>
      </w:r>
    </w:p>
    <w:p w:rsidR="00D82BA6" w:rsidRPr="004D6AC9" w:rsidRDefault="004D6AC9" w:rsidP="00005383">
      <w:pPr>
        <w:spacing w:line="500" w:lineRule="exact"/>
        <w:ind w:left="280" w:hangingChars="100" w:hanging="280"/>
        <w:rPr>
          <w:rFonts w:ascii="微软雅黑" w:eastAsia="微软雅黑" w:hAnsi="微软雅黑"/>
          <w:b/>
          <w:sz w:val="28"/>
          <w:szCs w:val="28"/>
        </w:rPr>
      </w:pPr>
      <w:r w:rsidRPr="004D6AC9">
        <w:rPr>
          <w:rFonts w:ascii="微软雅黑" w:eastAsia="微软雅黑" w:hAnsi="微软雅黑"/>
          <w:b/>
          <w:sz w:val="28"/>
          <w:szCs w:val="28"/>
        </w:rPr>
        <w:t>3.</w:t>
      </w:r>
      <w:r w:rsidR="00D82BA6" w:rsidRPr="004D6AC9">
        <w:rPr>
          <w:rFonts w:ascii="微软雅黑" w:eastAsia="微软雅黑" w:hAnsi="微软雅黑" w:hint="eastAsia"/>
          <w:b/>
          <w:sz w:val="28"/>
          <w:szCs w:val="28"/>
        </w:rPr>
        <w:t>2、冷却水水质：</w:t>
      </w:r>
      <w:r w:rsidR="00791142">
        <w:rPr>
          <w:rFonts w:ascii="微软雅黑" w:eastAsia="微软雅黑" w:hAnsi="微软雅黑" w:hint="eastAsia"/>
          <w:sz w:val="28"/>
          <w:szCs w:val="28"/>
        </w:rPr>
        <w:t>循环水水质达到《工业循环设备冷却水水质标准》，补充水为中</w:t>
      </w:r>
      <w:r w:rsidR="00B15918">
        <w:rPr>
          <w:rFonts w:ascii="微软雅黑" w:eastAsia="微软雅黑" w:hAnsi="微软雅黑" w:hint="eastAsia"/>
          <w:sz w:val="28"/>
          <w:szCs w:val="28"/>
        </w:rPr>
        <w:t>水；</w:t>
      </w:r>
    </w:p>
    <w:p w:rsidR="00D82BA6" w:rsidRPr="004D6AC9" w:rsidRDefault="00D82BA6" w:rsidP="00005383">
      <w:pPr>
        <w:spacing w:line="500" w:lineRule="exact"/>
        <w:rPr>
          <w:rFonts w:ascii="微软雅黑" w:eastAsia="微软雅黑" w:hAnsi="微软雅黑"/>
          <w:b/>
          <w:sz w:val="32"/>
          <w:szCs w:val="32"/>
        </w:rPr>
      </w:pPr>
      <w:r w:rsidRPr="004D6AC9">
        <w:rPr>
          <w:rFonts w:ascii="微软雅黑" w:eastAsia="微软雅黑" w:hAnsi="微软雅黑" w:hint="eastAsia"/>
          <w:b/>
          <w:sz w:val="32"/>
          <w:szCs w:val="32"/>
        </w:rPr>
        <w:t>四、</w:t>
      </w:r>
      <w:r w:rsidR="0044053E">
        <w:rPr>
          <w:rFonts w:ascii="微软雅黑" w:eastAsia="微软雅黑" w:hAnsi="微软雅黑" w:hint="eastAsia"/>
          <w:b/>
          <w:sz w:val="32"/>
          <w:szCs w:val="32"/>
        </w:rPr>
        <w:t>常温冷却塔</w:t>
      </w:r>
      <w:r w:rsidRPr="004D6AC9">
        <w:rPr>
          <w:rFonts w:ascii="微软雅黑" w:eastAsia="微软雅黑" w:hAnsi="微软雅黑" w:hint="eastAsia"/>
          <w:b/>
          <w:sz w:val="32"/>
          <w:szCs w:val="32"/>
        </w:rPr>
        <w:t>设备配置及性能</w:t>
      </w:r>
      <w:r w:rsidR="004D6AC9">
        <w:rPr>
          <w:rFonts w:ascii="微软雅黑" w:eastAsia="微软雅黑" w:hAnsi="微软雅黑" w:hint="eastAsia"/>
          <w:b/>
          <w:sz w:val="32"/>
          <w:szCs w:val="32"/>
        </w:rPr>
        <w:t>：</w:t>
      </w:r>
    </w:p>
    <w:tbl>
      <w:tblPr>
        <w:tblW w:w="8505" w:type="dxa"/>
        <w:jc w:val="center"/>
        <w:tblLayout w:type="fixed"/>
        <w:tblLook w:val="04A0" w:firstRow="1" w:lastRow="0" w:firstColumn="1" w:lastColumn="0" w:noHBand="0" w:noVBand="1"/>
      </w:tblPr>
      <w:tblGrid>
        <w:gridCol w:w="1559"/>
        <w:gridCol w:w="3681"/>
        <w:gridCol w:w="3265"/>
      </w:tblGrid>
      <w:tr w:rsidR="00D82BA6" w:rsidRPr="00D82BA6" w:rsidTr="0039087F">
        <w:trPr>
          <w:trHeight w:val="181"/>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D82BA6">
            <w:pPr>
              <w:spacing w:line="500" w:lineRule="exact"/>
              <w:rPr>
                <w:rFonts w:ascii="微软雅黑" w:eastAsia="微软雅黑" w:hAnsi="微软雅黑"/>
                <w:b/>
                <w:sz w:val="28"/>
                <w:szCs w:val="28"/>
              </w:rPr>
            </w:pPr>
            <w:r w:rsidRPr="00D82BA6">
              <w:rPr>
                <w:rFonts w:ascii="微软雅黑" w:eastAsia="微软雅黑" w:hAnsi="微软雅黑" w:hint="eastAsia"/>
                <w:b/>
                <w:sz w:val="28"/>
                <w:szCs w:val="28"/>
              </w:rPr>
              <w:t>项目</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D82BA6">
            <w:pPr>
              <w:spacing w:line="500" w:lineRule="exact"/>
              <w:rPr>
                <w:rFonts w:ascii="微软雅黑" w:eastAsia="微软雅黑" w:hAnsi="微软雅黑"/>
                <w:b/>
                <w:sz w:val="28"/>
                <w:szCs w:val="28"/>
              </w:rPr>
            </w:pPr>
            <w:r w:rsidRPr="00D82BA6">
              <w:rPr>
                <w:rFonts w:ascii="微软雅黑" w:eastAsia="微软雅黑" w:hAnsi="微软雅黑" w:hint="eastAsia"/>
                <w:b/>
                <w:sz w:val="28"/>
                <w:szCs w:val="28"/>
              </w:rPr>
              <w:t>技术参数</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D82BA6">
            <w:pPr>
              <w:spacing w:line="500" w:lineRule="exact"/>
              <w:rPr>
                <w:rFonts w:ascii="微软雅黑" w:eastAsia="微软雅黑" w:hAnsi="微软雅黑"/>
                <w:b/>
                <w:sz w:val="28"/>
                <w:szCs w:val="28"/>
              </w:rPr>
            </w:pPr>
            <w:r w:rsidRPr="00D82BA6">
              <w:rPr>
                <w:rFonts w:ascii="微软雅黑" w:eastAsia="微软雅黑" w:hAnsi="微软雅黑" w:hint="eastAsia"/>
                <w:b/>
                <w:sz w:val="28"/>
                <w:szCs w:val="28"/>
              </w:rPr>
              <w:t>备注</w:t>
            </w:r>
          </w:p>
        </w:tc>
      </w:tr>
      <w:tr w:rsidR="00D82BA6" w:rsidRPr="00D82BA6" w:rsidTr="0039087F">
        <w:trPr>
          <w:trHeight w:val="540"/>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D82BA6">
            <w:pPr>
              <w:spacing w:line="500" w:lineRule="exact"/>
              <w:rPr>
                <w:rFonts w:ascii="微软雅黑" w:eastAsia="微软雅黑" w:hAnsi="微软雅黑"/>
                <w:sz w:val="28"/>
                <w:szCs w:val="28"/>
              </w:rPr>
            </w:pPr>
            <w:r w:rsidRPr="00D82BA6">
              <w:rPr>
                <w:rFonts w:ascii="微软雅黑" w:eastAsia="微软雅黑" w:hAnsi="微软雅黑" w:hint="eastAsia"/>
                <w:sz w:val="28"/>
                <w:szCs w:val="28"/>
              </w:rPr>
              <w:t>型式</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791142" w:rsidP="00D82BA6">
            <w:pPr>
              <w:spacing w:line="500" w:lineRule="exact"/>
              <w:rPr>
                <w:rFonts w:ascii="微软雅黑" w:eastAsia="微软雅黑" w:hAnsi="微软雅黑"/>
                <w:sz w:val="28"/>
                <w:szCs w:val="28"/>
              </w:rPr>
            </w:pPr>
            <w:r w:rsidRPr="00791142">
              <w:rPr>
                <w:rFonts w:ascii="微软雅黑" w:eastAsia="微软雅黑" w:hAnsi="微软雅黑" w:hint="eastAsia"/>
                <w:sz w:val="28"/>
                <w:szCs w:val="28"/>
              </w:rPr>
              <w:t>低噪音方形横流式玻璃钢冷却塔</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616132">
              <w:rPr>
                <w:rFonts w:ascii="微软雅黑" w:eastAsia="微软雅黑" w:hAnsi="微软雅黑" w:hint="eastAsia"/>
                <w:color w:val="FF0000"/>
                <w:sz w:val="28"/>
                <w:szCs w:val="28"/>
              </w:rPr>
              <w:t>满足</w:t>
            </w:r>
            <w:r w:rsidR="00B04656">
              <w:rPr>
                <w:rFonts w:ascii="微软雅黑" w:eastAsia="微软雅黑" w:hAnsi="微软雅黑" w:hint="eastAsia"/>
                <w:color w:val="FF0000"/>
                <w:sz w:val="28"/>
                <w:szCs w:val="28"/>
              </w:rPr>
              <w:t>GB</w:t>
            </w:r>
            <w:r w:rsidR="00C10BED">
              <w:rPr>
                <w:rFonts w:ascii="微软雅黑" w:eastAsia="微软雅黑" w:hAnsi="微软雅黑"/>
                <w:color w:val="FF0000"/>
                <w:sz w:val="28"/>
                <w:szCs w:val="28"/>
              </w:rPr>
              <w:t>/T</w:t>
            </w:r>
            <w:r w:rsidR="00B04656">
              <w:rPr>
                <w:rFonts w:ascii="微软雅黑" w:eastAsia="微软雅黑" w:hAnsi="微软雅黑" w:hint="eastAsia"/>
                <w:color w:val="FF0000"/>
                <w:sz w:val="28"/>
                <w:szCs w:val="28"/>
              </w:rPr>
              <w:t>7190.1-20</w:t>
            </w:r>
            <w:r w:rsidR="00B04656">
              <w:rPr>
                <w:rFonts w:ascii="微软雅黑" w:eastAsia="微软雅黑" w:hAnsi="微软雅黑"/>
                <w:color w:val="FF0000"/>
                <w:sz w:val="28"/>
                <w:szCs w:val="28"/>
              </w:rPr>
              <w:t>1</w:t>
            </w:r>
            <w:r w:rsidRPr="00616132">
              <w:rPr>
                <w:rFonts w:ascii="微软雅黑" w:eastAsia="微软雅黑" w:hAnsi="微软雅黑" w:hint="eastAsia"/>
                <w:color w:val="FF0000"/>
                <w:sz w:val="28"/>
                <w:szCs w:val="28"/>
              </w:rPr>
              <w:t>8</w:t>
            </w:r>
            <w:r w:rsidR="007F1C02">
              <w:rPr>
                <w:rFonts w:ascii="微软雅黑" w:eastAsia="微软雅黑" w:hAnsi="微软雅黑" w:hint="eastAsia"/>
                <w:color w:val="FF0000"/>
                <w:sz w:val="28"/>
                <w:szCs w:val="28"/>
              </w:rPr>
              <w:t>标准</w:t>
            </w:r>
          </w:p>
        </w:tc>
      </w:tr>
      <w:tr w:rsidR="00D82BA6" w:rsidRPr="00D82BA6" w:rsidTr="0039087F">
        <w:trPr>
          <w:trHeight w:val="892"/>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塔体外侧板</w:t>
            </w:r>
            <w:r w:rsidR="006D6937">
              <w:rPr>
                <w:rFonts w:ascii="微软雅黑" w:eastAsia="微软雅黑" w:hAnsi="微软雅黑" w:hint="eastAsia"/>
                <w:sz w:val="28"/>
                <w:szCs w:val="28"/>
              </w:rPr>
              <w:t>、顶板</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7F1C02"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t>玻璃钢厚度</w:t>
            </w:r>
            <w:r w:rsidRPr="00D82BA6">
              <w:rPr>
                <w:rFonts w:ascii="微软雅黑" w:eastAsia="微软雅黑" w:hAnsi="微软雅黑" w:hint="eastAsia"/>
                <w:sz w:val="28"/>
                <w:szCs w:val="28"/>
              </w:rPr>
              <w:t>≥</w:t>
            </w:r>
            <w:r>
              <w:rPr>
                <w:rFonts w:ascii="微软雅黑" w:eastAsia="微软雅黑" w:hAnsi="微软雅黑"/>
                <w:sz w:val="28"/>
                <w:szCs w:val="28"/>
              </w:rPr>
              <w:t>3</w:t>
            </w:r>
            <w:r w:rsidRPr="00D82BA6">
              <w:rPr>
                <w:rFonts w:ascii="微软雅黑" w:eastAsia="微软雅黑" w:hAnsi="微软雅黑" w:hint="eastAsia"/>
                <w:sz w:val="28"/>
                <w:szCs w:val="28"/>
              </w:rPr>
              <w:t>mm</w:t>
            </w:r>
            <w:r w:rsidR="006D6937">
              <w:rPr>
                <w:rFonts w:ascii="微软雅黑" w:eastAsia="微软雅黑" w:hAnsi="微软雅黑" w:hint="eastAsia"/>
                <w:sz w:val="28"/>
                <w:szCs w:val="28"/>
              </w:rPr>
              <w:t>；</w:t>
            </w:r>
            <w:r w:rsidR="00D82BA6" w:rsidRPr="00D82BA6">
              <w:rPr>
                <w:rFonts w:ascii="微软雅黑" w:eastAsia="微软雅黑" w:hAnsi="微软雅黑" w:hint="eastAsia"/>
                <w:sz w:val="28"/>
                <w:szCs w:val="28"/>
              </w:rPr>
              <w:t>304不锈钢</w:t>
            </w:r>
            <w:r>
              <w:rPr>
                <w:rFonts w:ascii="微软雅黑" w:eastAsia="微软雅黑" w:hAnsi="微软雅黑" w:hint="eastAsia"/>
                <w:sz w:val="28"/>
                <w:szCs w:val="28"/>
              </w:rPr>
              <w:t>厚度</w:t>
            </w:r>
            <w:r w:rsidRPr="00D82BA6">
              <w:rPr>
                <w:rFonts w:ascii="微软雅黑" w:eastAsia="微软雅黑" w:hAnsi="微软雅黑" w:hint="eastAsia"/>
                <w:sz w:val="28"/>
                <w:szCs w:val="28"/>
              </w:rPr>
              <w:t>≥2mm</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p>
        </w:tc>
      </w:tr>
      <w:tr w:rsidR="00D82BA6" w:rsidRPr="00D82BA6" w:rsidTr="0039087F">
        <w:trPr>
          <w:trHeight w:val="457"/>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39087F">
            <w:pPr>
              <w:spacing w:line="500" w:lineRule="exact"/>
              <w:rPr>
                <w:rFonts w:ascii="微软雅黑" w:eastAsia="微软雅黑" w:hAnsi="微软雅黑"/>
                <w:sz w:val="28"/>
                <w:szCs w:val="28"/>
              </w:rPr>
            </w:pPr>
            <w:r w:rsidRPr="00D82BA6">
              <w:rPr>
                <w:rFonts w:ascii="微软雅黑" w:eastAsia="微软雅黑" w:hAnsi="微软雅黑" w:hint="eastAsia"/>
                <w:sz w:val="28"/>
                <w:szCs w:val="28"/>
              </w:rPr>
              <w:t>出风筒</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39087F">
            <w:pPr>
              <w:spacing w:line="500" w:lineRule="exact"/>
              <w:rPr>
                <w:rFonts w:ascii="微软雅黑" w:eastAsia="微软雅黑" w:hAnsi="微软雅黑"/>
                <w:sz w:val="28"/>
                <w:szCs w:val="28"/>
              </w:rPr>
            </w:pPr>
            <w:r w:rsidRPr="00D82BA6">
              <w:rPr>
                <w:rFonts w:ascii="微软雅黑" w:eastAsia="微软雅黑" w:hAnsi="微软雅黑" w:hint="eastAsia"/>
                <w:sz w:val="28"/>
                <w:szCs w:val="28"/>
              </w:rPr>
              <w:t>玻璃钢</w:t>
            </w:r>
            <w:r w:rsidR="007F1C02">
              <w:rPr>
                <w:rFonts w:ascii="微软雅黑" w:eastAsia="微软雅黑" w:hAnsi="微软雅黑" w:hint="eastAsia"/>
                <w:bCs/>
                <w:sz w:val="28"/>
                <w:szCs w:val="28"/>
              </w:rPr>
              <w:t>厚度</w:t>
            </w:r>
            <w:r w:rsidR="00791142">
              <w:rPr>
                <w:rFonts w:ascii="微软雅黑" w:eastAsia="微软雅黑" w:hAnsi="微软雅黑" w:hint="eastAsia"/>
                <w:bCs/>
                <w:sz w:val="28"/>
                <w:szCs w:val="28"/>
              </w:rPr>
              <w:t>≥</w:t>
            </w:r>
            <w:r w:rsidR="00B04656">
              <w:rPr>
                <w:rFonts w:ascii="微软雅黑" w:eastAsia="微软雅黑" w:hAnsi="微软雅黑"/>
                <w:bCs/>
                <w:sz w:val="28"/>
                <w:szCs w:val="28"/>
              </w:rPr>
              <w:t>5</w:t>
            </w:r>
            <w:r w:rsidRPr="00D82BA6">
              <w:rPr>
                <w:rFonts w:ascii="微软雅黑" w:eastAsia="微软雅黑" w:hAnsi="微软雅黑" w:hint="eastAsia"/>
                <w:bCs/>
                <w:sz w:val="28"/>
                <w:szCs w:val="28"/>
              </w:rPr>
              <w:t>mm</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39087F">
            <w:pPr>
              <w:spacing w:line="500" w:lineRule="exact"/>
              <w:rPr>
                <w:rFonts w:ascii="微软雅黑" w:eastAsia="微软雅黑" w:hAnsi="微软雅黑"/>
                <w:sz w:val="28"/>
                <w:szCs w:val="28"/>
              </w:rPr>
            </w:pPr>
          </w:p>
        </w:tc>
      </w:tr>
      <w:tr w:rsidR="00D82BA6" w:rsidRPr="00D82BA6" w:rsidTr="0039087F">
        <w:trPr>
          <w:trHeight w:val="1371"/>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填料材质</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3421F9" w:rsidP="006D6937">
            <w:pPr>
              <w:spacing w:line="400" w:lineRule="exact"/>
              <w:rPr>
                <w:rFonts w:ascii="微软雅黑" w:eastAsia="微软雅黑" w:hAnsi="微软雅黑"/>
                <w:sz w:val="28"/>
                <w:szCs w:val="28"/>
              </w:rPr>
            </w:pPr>
            <w:r>
              <w:rPr>
                <w:rFonts w:ascii="微软雅黑" w:eastAsia="微软雅黑" w:hAnsi="微软雅黑" w:hint="eastAsia"/>
                <w:bCs/>
                <w:sz w:val="28"/>
                <w:szCs w:val="28"/>
              </w:rPr>
              <w:t>台塑南亚；填料片</w:t>
            </w:r>
            <w:r w:rsidR="006D6937">
              <w:rPr>
                <w:rFonts w:ascii="微软雅黑" w:eastAsia="微软雅黑" w:hAnsi="微软雅黑" w:hint="eastAsia"/>
                <w:bCs/>
                <w:sz w:val="28"/>
                <w:szCs w:val="28"/>
              </w:rPr>
              <w:t>（</w:t>
            </w:r>
            <w:r w:rsidR="006D6937" w:rsidRPr="006D6937">
              <w:rPr>
                <w:rFonts w:ascii="微软雅黑" w:eastAsia="微软雅黑" w:hAnsi="微软雅黑" w:hint="eastAsia"/>
                <w:bCs/>
                <w:sz w:val="28"/>
                <w:szCs w:val="28"/>
              </w:rPr>
              <w:t>PVC材质</w:t>
            </w:r>
            <w:r w:rsidR="006D6937">
              <w:rPr>
                <w:rFonts w:ascii="微软雅黑" w:eastAsia="微软雅黑" w:hAnsi="微软雅黑" w:hint="eastAsia"/>
                <w:bCs/>
                <w:sz w:val="28"/>
                <w:szCs w:val="28"/>
              </w:rPr>
              <w:t>）</w:t>
            </w:r>
            <w:r>
              <w:rPr>
                <w:rFonts w:ascii="微软雅黑" w:eastAsia="微软雅黑" w:hAnsi="微软雅黑" w:hint="eastAsia"/>
                <w:bCs/>
                <w:sz w:val="28"/>
                <w:szCs w:val="28"/>
              </w:rPr>
              <w:t>厚</w:t>
            </w:r>
            <w:r w:rsidR="00D82BA6" w:rsidRPr="00D82BA6">
              <w:rPr>
                <w:rFonts w:ascii="微软雅黑" w:eastAsia="微软雅黑" w:hAnsi="微软雅黑" w:hint="eastAsia"/>
                <w:bCs/>
                <w:sz w:val="28"/>
                <w:szCs w:val="28"/>
              </w:rPr>
              <w:t>≥</w:t>
            </w:r>
            <w:r w:rsidR="00C40032">
              <w:rPr>
                <w:rFonts w:ascii="微软雅黑" w:eastAsia="微软雅黑" w:hAnsi="微软雅黑" w:hint="eastAsia"/>
                <w:bCs/>
                <w:sz w:val="28"/>
                <w:szCs w:val="28"/>
              </w:rPr>
              <w:t>0.</w:t>
            </w:r>
            <w:r w:rsidR="007F1C02">
              <w:rPr>
                <w:rFonts w:ascii="微软雅黑" w:eastAsia="微软雅黑" w:hAnsi="微软雅黑"/>
                <w:bCs/>
                <w:sz w:val="28"/>
                <w:szCs w:val="28"/>
              </w:rPr>
              <w:t>30</w:t>
            </w:r>
            <w:r w:rsidR="00D82BA6" w:rsidRPr="00D82BA6">
              <w:rPr>
                <w:rFonts w:ascii="微软雅黑" w:eastAsia="微软雅黑" w:hAnsi="微软雅黑" w:hint="eastAsia"/>
                <w:bCs/>
                <w:sz w:val="28"/>
                <w:szCs w:val="28"/>
              </w:rPr>
              <w:t>mm</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原生料制做，有良好的亲水性，使用寿命15年以上（</w:t>
            </w:r>
            <w:r w:rsidR="00B04656">
              <w:rPr>
                <w:rFonts w:ascii="微软雅黑" w:eastAsia="微软雅黑" w:hAnsi="微软雅黑" w:hint="eastAsia"/>
                <w:color w:val="FF0000"/>
                <w:sz w:val="28"/>
                <w:szCs w:val="28"/>
              </w:rPr>
              <w:t>禁止使用再生材料</w:t>
            </w:r>
            <w:r w:rsidR="00C40032">
              <w:rPr>
                <w:rFonts w:ascii="微软雅黑" w:eastAsia="微软雅黑" w:hAnsi="微软雅黑" w:hint="eastAsia"/>
                <w:sz w:val="28"/>
                <w:szCs w:val="28"/>
              </w:rPr>
              <w:t>）</w:t>
            </w:r>
          </w:p>
        </w:tc>
      </w:tr>
      <w:tr w:rsidR="00D82BA6" w:rsidRPr="00D82BA6" w:rsidTr="0039087F">
        <w:trPr>
          <w:trHeight w:val="2070"/>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125BE3"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填料</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3610C9"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悬挂式收水型</w:t>
            </w:r>
            <w:r>
              <w:rPr>
                <w:rFonts w:ascii="微软雅黑" w:eastAsia="微软雅黑" w:hAnsi="微软雅黑" w:hint="eastAsia"/>
                <w:sz w:val="28"/>
                <w:szCs w:val="28"/>
              </w:rPr>
              <w:t>填料，</w:t>
            </w:r>
            <w:r w:rsidR="00125BE3" w:rsidRPr="0039087F">
              <w:rPr>
                <w:rFonts w:ascii="微软雅黑" w:eastAsia="微软雅黑" w:hAnsi="微软雅黑" w:hint="eastAsia"/>
                <w:sz w:val="28"/>
                <w:szCs w:val="28"/>
              </w:rPr>
              <w:t>分</w:t>
            </w:r>
            <w:r w:rsidR="00D82BA6" w:rsidRPr="0039087F">
              <w:rPr>
                <w:rFonts w:ascii="微软雅黑" w:eastAsia="微软雅黑" w:hAnsi="微软雅黑" w:hint="eastAsia"/>
                <w:sz w:val="28"/>
                <w:szCs w:val="28"/>
              </w:rPr>
              <w:t>上下</w:t>
            </w:r>
            <w:r w:rsidR="0039087F" w:rsidRPr="0039087F">
              <w:rPr>
                <w:rFonts w:ascii="微软雅黑" w:eastAsia="微软雅黑" w:hAnsi="微软雅黑" w:hint="eastAsia"/>
                <w:sz w:val="28"/>
                <w:szCs w:val="28"/>
              </w:rPr>
              <w:t>四</w:t>
            </w:r>
            <w:r w:rsidR="00D82BA6" w:rsidRPr="0039087F">
              <w:rPr>
                <w:rFonts w:ascii="微软雅黑" w:eastAsia="微软雅黑" w:hAnsi="微软雅黑" w:hint="eastAsia"/>
                <w:sz w:val="28"/>
                <w:szCs w:val="28"/>
              </w:rPr>
              <w:t>层</w:t>
            </w:r>
            <w:r w:rsidR="000727EC" w:rsidRPr="0039087F">
              <w:rPr>
                <w:rFonts w:ascii="微软雅黑" w:eastAsia="微软雅黑" w:hAnsi="微软雅黑" w:hint="eastAsia"/>
                <w:sz w:val="28"/>
                <w:szCs w:val="28"/>
              </w:rPr>
              <w:t>，成型片最薄处厚度不小于</w:t>
            </w:r>
            <w:r w:rsidR="000727EC">
              <w:rPr>
                <w:rFonts w:ascii="微软雅黑" w:eastAsia="微软雅黑" w:hAnsi="微软雅黑" w:hint="eastAsia"/>
                <w:sz w:val="28"/>
                <w:szCs w:val="28"/>
              </w:rPr>
              <w:t>0</w:t>
            </w:r>
            <w:r w:rsidR="000727EC">
              <w:rPr>
                <w:rFonts w:ascii="微软雅黑" w:eastAsia="微软雅黑" w:hAnsi="微软雅黑"/>
                <w:sz w:val="28"/>
                <w:szCs w:val="28"/>
              </w:rPr>
              <w:t>.20</w:t>
            </w:r>
            <w:r w:rsidR="000727EC">
              <w:rPr>
                <w:rFonts w:ascii="微软雅黑" w:eastAsia="微软雅黑" w:hAnsi="微软雅黑" w:hint="eastAsia"/>
                <w:sz w:val="28"/>
                <w:szCs w:val="28"/>
              </w:rPr>
              <w:t>㎜，片边不应有破裂和明显折痕，片面不应翘曲、起拱</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7B06C3" w:rsidP="006D6937">
            <w:pPr>
              <w:spacing w:line="400" w:lineRule="exact"/>
              <w:rPr>
                <w:rFonts w:ascii="微软雅黑" w:eastAsia="微软雅黑" w:hAnsi="微软雅黑"/>
                <w:sz w:val="28"/>
                <w:szCs w:val="28"/>
              </w:rPr>
            </w:pPr>
            <w:r w:rsidRPr="007B06C3">
              <w:rPr>
                <w:rFonts w:ascii="微软雅黑" w:eastAsia="微软雅黑" w:hAnsi="微软雅黑" w:hint="eastAsia"/>
                <w:sz w:val="28"/>
                <w:szCs w:val="28"/>
              </w:rPr>
              <w:t>填料</w:t>
            </w:r>
            <w:r w:rsidR="00D82BA6" w:rsidRPr="007B06C3">
              <w:rPr>
                <w:rFonts w:ascii="微软雅黑" w:eastAsia="微软雅黑" w:hAnsi="微软雅黑" w:hint="eastAsia"/>
                <w:sz w:val="28"/>
                <w:szCs w:val="28"/>
              </w:rPr>
              <w:t>片规格</w:t>
            </w:r>
            <w:r w:rsidR="006D6937">
              <w:rPr>
                <w:rFonts w:ascii="微软雅黑" w:eastAsia="微软雅黑" w:hAnsi="微软雅黑" w:hint="eastAsia"/>
                <w:sz w:val="28"/>
                <w:szCs w:val="28"/>
              </w:rPr>
              <w:t>、总张数、总面积（</w:t>
            </w:r>
            <w:r w:rsidR="006D6937" w:rsidRPr="006D6937">
              <w:rPr>
                <w:rFonts w:ascii="微软雅黑" w:eastAsia="微软雅黑" w:hAnsi="微软雅黑" w:hint="eastAsia"/>
                <w:sz w:val="28"/>
                <w:szCs w:val="28"/>
                <w:highlight w:val="yellow"/>
              </w:rPr>
              <w:t>乙方填写</w:t>
            </w:r>
            <w:r w:rsidR="006D6937">
              <w:rPr>
                <w:rFonts w:ascii="微软雅黑" w:eastAsia="微软雅黑" w:hAnsi="微软雅黑" w:hint="eastAsia"/>
                <w:sz w:val="28"/>
                <w:szCs w:val="28"/>
                <w:highlight w:val="yellow"/>
              </w:rPr>
              <w:t>）</w:t>
            </w:r>
            <w:r w:rsidR="000727EC" w:rsidRPr="007B06C3">
              <w:rPr>
                <w:rFonts w:ascii="微软雅黑" w:eastAsia="微软雅黑" w:hAnsi="微软雅黑" w:hint="eastAsia"/>
                <w:sz w:val="28"/>
                <w:szCs w:val="28"/>
              </w:rPr>
              <w:t>；</w:t>
            </w:r>
            <w:r w:rsidR="00D82BA6" w:rsidRPr="007B06C3">
              <w:rPr>
                <w:rFonts w:ascii="微软雅黑" w:eastAsia="微软雅黑" w:hAnsi="微软雅黑"/>
                <w:sz w:val="28"/>
                <w:szCs w:val="28"/>
              </w:rPr>
              <w:t>片间距</w:t>
            </w:r>
            <w:r w:rsidR="006D6937">
              <w:rPr>
                <w:rFonts w:ascii="微软雅黑" w:eastAsia="微软雅黑" w:hAnsi="微软雅黑" w:hint="eastAsia"/>
                <w:sz w:val="28"/>
                <w:szCs w:val="28"/>
              </w:rPr>
              <w:t>≤</w:t>
            </w:r>
            <w:r w:rsidR="00803DE8" w:rsidRPr="007B06C3">
              <w:rPr>
                <w:rFonts w:ascii="微软雅黑" w:eastAsia="微软雅黑" w:hAnsi="微软雅黑"/>
                <w:sz w:val="28"/>
                <w:szCs w:val="28"/>
              </w:rPr>
              <w:t>20</w:t>
            </w:r>
            <w:r w:rsidR="00D82BA6" w:rsidRPr="007B06C3">
              <w:rPr>
                <w:rFonts w:ascii="微软雅黑" w:eastAsia="微软雅黑" w:hAnsi="微软雅黑"/>
                <w:sz w:val="28"/>
                <w:szCs w:val="28"/>
              </w:rPr>
              <w:t>mm</w:t>
            </w:r>
          </w:p>
        </w:tc>
      </w:tr>
      <w:tr w:rsidR="00C30992" w:rsidRPr="00D82BA6" w:rsidTr="0039087F">
        <w:trPr>
          <w:trHeight w:val="499"/>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C30992" w:rsidRDefault="00C30992" w:rsidP="0039087F">
            <w:pPr>
              <w:spacing w:line="500" w:lineRule="exact"/>
              <w:rPr>
                <w:rFonts w:ascii="微软雅黑" w:eastAsia="微软雅黑" w:hAnsi="微软雅黑"/>
                <w:sz w:val="28"/>
                <w:szCs w:val="28"/>
              </w:rPr>
            </w:pPr>
            <w:r>
              <w:rPr>
                <w:rFonts w:ascii="微软雅黑" w:eastAsia="微软雅黑" w:hAnsi="微软雅黑" w:hint="eastAsia"/>
                <w:sz w:val="28"/>
                <w:szCs w:val="28"/>
              </w:rPr>
              <w:t>挡水板</w:t>
            </w:r>
          </w:p>
        </w:tc>
        <w:tc>
          <w:tcPr>
            <w:tcW w:w="3681" w:type="dxa"/>
            <w:tcBorders>
              <w:top w:val="single" w:sz="4" w:space="0" w:color="000000"/>
              <w:left w:val="single" w:sz="4" w:space="0" w:color="000000"/>
              <w:bottom w:val="single" w:sz="4" w:space="0" w:color="000000"/>
              <w:right w:val="single" w:sz="4" w:space="0" w:color="000000"/>
            </w:tcBorders>
            <w:vAlign w:val="center"/>
          </w:tcPr>
          <w:p w:rsidR="00C30992" w:rsidRPr="00D82BA6" w:rsidRDefault="00C30992" w:rsidP="0039087F">
            <w:pPr>
              <w:spacing w:line="500" w:lineRule="exact"/>
              <w:rPr>
                <w:rFonts w:ascii="微软雅黑" w:eastAsia="微软雅黑" w:hAnsi="微软雅黑"/>
                <w:sz w:val="28"/>
                <w:szCs w:val="28"/>
              </w:rPr>
            </w:pPr>
            <w:r w:rsidRPr="00C30992">
              <w:rPr>
                <w:rFonts w:ascii="微软雅黑" w:eastAsia="微软雅黑" w:hAnsi="微软雅黑" w:hint="eastAsia"/>
                <w:sz w:val="28"/>
                <w:szCs w:val="28"/>
              </w:rPr>
              <w:t>玻璃钢（FRP材质）≥2mm</w:t>
            </w:r>
          </w:p>
        </w:tc>
        <w:tc>
          <w:tcPr>
            <w:tcW w:w="3265" w:type="dxa"/>
            <w:tcBorders>
              <w:top w:val="single" w:sz="4" w:space="0" w:color="000000"/>
              <w:left w:val="single" w:sz="4" w:space="0" w:color="000000"/>
              <w:bottom w:val="single" w:sz="4" w:space="0" w:color="000000"/>
              <w:right w:val="single" w:sz="4" w:space="0" w:color="000000"/>
            </w:tcBorders>
            <w:vAlign w:val="center"/>
          </w:tcPr>
          <w:p w:rsidR="00C30992" w:rsidRPr="00D82BA6" w:rsidRDefault="00E1180B" w:rsidP="0039087F">
            <w:pPr>
              <w:spacing w:line="500" w:lineRule="exact"/>
              <w:rPr>
                <w:rFonts w:ascii="微软雅黑" w:eastAsia="微软雅黑" w:hAnsi="微软雅黑"/>
                <w:sz w:val="28"/>
                <w:szCs w:val="28"/>
              </w:rPr>
            </w:pPr>
            <w:r>
              <w:rPr>
                <w:rFonts w:ascii="微软雅黑" w:eastAsia="微软雅黑" w:hAnsi="微软雅黑" w:hint="eastAsia"/>
                <w:sz w:val="28"/>
                <w:szCs w:val="28"/>
              </w:rPr>
              <w:t>防止</w:t>
            </w:r>
            <w:r w:rsidR="0039087F">
              <w:rPr>
                <w:rFonts w:ascii="微软雅黑" w:eastAsia="微软雅黑" w:hAnsi="微软雅黑" w:hint="eastAsia"/>
                <w:sz w:val="28"/>
                <w:szCs w:val="28"/>
              </w:rPr>
              <w:t>水</w:t>
            </w:r>
            <w:r>
              <w:rPr>
                <w:rFonts w:ascii="微软雅黑" w:eastAsia="微软雅黑" w:hAnsi="微软雅黑" w:hint="eastAsia"/>
                <w:sz w:val="28"/>
                <w:szCs w:val="28"/>
              </w:rPr>
              <w:t>飞溅</w:t>
            </w:r>
          </w:p>
        </w:tc>
      </w:tr>
      <w:tr w:rsidR="00D82BA6" w:rsidRPr="00D82BA6" w:rsidTr="0039087F">
        <w:trPr>
          <w:trHeight w:val="971"/>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C30992"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t>中间隔板</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玻璃钢</w:t>
            </w:r>
            <w:r w:rsidR="006D6937">
              <w:rPr>
                <w:rFonts w:ascii="微软雅黑" w:eastAsia="微软雅黑" w:hAnsi="微软雅黑" w:hint="eastAsia"/>
                <w:sz w:val="28"/>
                <w:szCs w:val="28"/>
              </w:rPr>
              <w:t>（F</w:t>
            </w:r>
            <w:r w:rsidR="006D6937">
              <w:rPr>
                <w:rFonts w:ascii="微软雅黑" w:eastAsia="微软雅黑" w:hAnsi="微软雅黑"/>
                <w:sz w:val="28"/>
                <w:szCs w:val="28"/>
              </w:rPr>
              <w:t>RP</w:t>
            </w:r>
            <w:r w:rsidR="006D6937">
              <w:rPr>
                <w:rFonts w:ascii="微软雅黑" w:eastAsia="微软雅黑" w:hAnsi="微软雅黑" w:hint="eastAsia"/>
                <w:sz w:val="28"/>
                <w:szCs w:val="28"/>
              </w:rPr>
              <w:t>材质）</w:t>
            </w:r>
            <w:r w:rsidR="00125BE3" w:rsidRPr="00D82BA6">
              <w:rPr>
                <w:rFonts w:ascii="微软雅黑" w:eastAsia="微软雅黑" w:hAnsi="微软雅黑" w:hint="eastAsia"/>
                <w:sz w:val="28"/>
                <w:szCs w:val="28"/>
              </w:rPr>
              <w:t>≥2mm</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39087F"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t>每</w:t>
            </w:r>
            <w:r w:rsidR="00E1180B">
              <w:rPr>
                <w:rFonts w:ascii="微软雅黑" w:eastAsia="微软雅黑" w:hAnsi="微软雅黑" w:hint="eastAsia"/>
                <w:sz w:val="28"/>
                <w:szCs w:val="28"/>
              </w:rPr>
              <w:t>1</w:t>
            </w:r>
            <w:r w:rsidR="00E1180B">
              <w:rPr>
                <w:rFonts w:ascii="微软雅黑" w:eastAsia="微软雅黑" w:hAnsi="微软雅黑"/>
                <w:sz w:val="28"/>
                <w:szCs w:val="28"/>
              </w:rPr>
              <w:t>000</w:t>
            </w:r>
            <w:r w:rsidR="00E1180B">
              <w:rPr>
                <w:rFonts w:ascii="微软雅黑" w:eastAsia="微软雅黑" w:hAnsi="微软雅黑" w:hint="eastAsia"/>
                <w:sz w:val="28"/>
                <w:szCs w:val="28"/>
              </w:rPr>
              <w:t>立方</w:t>
            </w:r>
            <w:r w:rsidR="001246E8" w:rsidRPr="001246E8">
              <w:rPr>
                <w:rFonts w:ascii="微软雅黑" w:eastAsia="微软雅黑" w:hAnsi="微软雅黑" w:hint="eastAsia"/>
                <w:sz w:val="28"/>
                <w:szCs w:val="28"/>
              </w:rPr>
              <w:t>模块之间设置隔板，并留检修门</w:t>
            </w:r>
          </w:p>
        </w:tc>
      </w:tr>
      <w:tr w:rsidR="00D82BA6" w:rsidRPr="00D82BA6" w:rsidTr="0039087F">
        <w:trPr>
          <w:trHeight w:val="66"/>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B04656" w:rsidRDefault="00D82BA6" w:rsidP="0039087F">
            <w:pPr>
              <w:spacing w:line="500" w:lineRule="exact"/>
              <w:rPr>
                <w:rFonts w:ascii="微软雅黑" w:eastAsia="微软雅黑" w:hAnsi="微软雅黑"/>
                <w:color w:val="FF0000"/>
                <w:sz w:val="28"/>
                <w:szCs w:val="28"/>
              </w:rPr>
            </w:pPr>
            <w:r w:rsidRPr="00B04656">
              <w:rPr>
                <w:rFonts w:ascii="微软雅黑" w:eastAsia="微软雅黑" w:hAnsi="微软雅黑" w:hint="eastAsia"/>
                <w:color w:val="FF0000"/>
                <w:sz w:val="28"/>
                <w:szCs w:val="28"/>
              </w:rPr>
              <w:t>飘水率</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B04656" w:rsidRDefault="00C40032" w:rsidP="0039087F">
            <w:pPr>
              <w:spacing w:line="500" w:lineRule="exact"/>
              <w:rPr>
                <w:rFonts w:ascii="微软雅黑" w:eastAsia="微软雅黑" w:hAnsi="微软雅黑"/>
                <w:color w:val="FF0000"/>
                <w:sz w:val="28"/>
                <w:szCs w:val="28"/>
              </w:rPr>
            </w:pPr>
            <w:r w:rsidRPr="00B04656">
              <w:rPr>
                <w:rFonts w:ascii="微软雅黑" w:eastAsia="微软雅黑" w:hAnsi="微软雅黑" w:hint="eastAsia"/>
                <w:color w:val="FF0000"/>
                <w:sz w:val="28"/>
                <w:szCs w:val="28"/>
              </w:rPr>
              <w:t>≤</w:t>
            </w:r>
            <w:r w:rsidR="00C910EF">
              <w:rPr>
                <w:rFonts w:ascii="微软雅黑" w:eastAsia="微软雅黑" w:hAnsi="微软雅黑" w:hint="eastAsia"/>
                <w:color w:val="FF0000"/>
                <w:sz w:val="28"/>
                <w:szCs w:val="28"/>
              </w:rPr>
              <w:t>0.0</w:t>
            </w:r>
            <w:r w:rsidR="006D6937">
              <w:rPr>
                <w:rFonts w:ascii="微软雅黑" w:eastAsia="微软雅黑" w:hAnsi="微软雅黑"/>
                <w:color w:val="FF0000"/>
                <w:sz w:val="28"/>
                <w:szCs w:val="28"/>
              </w:rPr>
              <w:t>0</w:t>
            </w:r>
            <w:r w:rsidR="00D82BA6" w:rsidRPr="00B04656">
              <w:rPr>
                <w:rFonts w:ascii="微软雅黑" w:eastAsia="微软雅黑" w:hAnsi="微软雅黑" w:hint="eastAsia"/>
                <w:color w:val="FF0000"/>
                <w:sz w:val="28"/>
                <w:szCs w:val="28"/>
              </w:rPr>
              <w:t>1%</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7B06C3" w:rsidRDefault="00D82BA6" w:rsidP="0039087F">
            <w:pPr>
              <w:spacing w:line="500" w:lineRule="exact"/>
              <w:rPr>
                <w:rFonts w:ascii="微软雅黑" w:eastAsia="微软雅黑" w:hAnsi="微软雅黑"/>
                <w:sz w:val="28"/>
                <w:szCs w:val="28"/>
                <w:highlight w:val="yellow"/>
              </w:rPr>
            </w:pPr>
            <w:r w:rsidRPr="007B06C3">
              <w:rPr>
                <w:rFonts w:ascii="微软雅黑" w:eastAsia="微软雅黑" w:hAnsi="微软雅黑" w:hint="eastAsia"/>
                <w:sz w:val="28"/>
                <w:szCs w:val="28"/>
                <w:highlight w:val="yellow"/>
              </w:rPr>
              <w:t>提供检测报告</w:t>
            </w:r>
          </w:p>
        </w:tc>
      </w:tr>
      <w:tr w:rsidR="00C40032" w:rsidRPr="00D82BA6" w:rsidTr="0039087F">
        <w:trPr>
          <w:trHeight w:val="66"/>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C40032" w:rsidRPr="00B04656" w:rsidRDefault="00C40032" w:rsidP="0039087F">
            <w:pPr>
              <w:spacing w:line="500" w:lineRule="exact"/>
              <w:rPr>
                <w:rFonts w:ascii="微软雅黑" w:eastAsia="微软雅黑" w:hAnsi="微软雅黑"/>
                <w:color w:val="FF0000"/>
                <w:sz w:val="28"/>
                <w:szCs w:val="28"/>
              </w:rPr>
            </w:pPr>
            <w:r w:rsidRPr="00B04656">
              <w:rPr>
                <w:rFonts w:ascii="微软雅黑" w:eastAsia="微软雅黑" w:hAnsi="微软雅黑" w:hint="eastAsia"/>
                <w:color w:val="FF0000"/>
                <w:sz w:val="28"/>
                <w:szCs w:val="28"/>
              </w:rPr>
              <w:t>耗电比</w:t>
            </w:r>
          </w:p>
        </w:tc>
        <w:tc>
          <w:tcPr>
            <w:tcW w:w="3681" w:type="dxa"/>
            <w:tcBorders>
              <w:top w:val="single" w:sz="4" w:space="0" w:color="000000"/>
              <w:left w:val="single" w:sz="4" w:space="0" w:color="000000"/>
              <w:bottom w:val="single" w:sz="4" w:space="0" w:color="000000"/>
              <w:right w:val="single" w:sz="4" w:space="0" w:color="000000"/>
            </w:tcBorders>
            <w:vAlign w:val="center"/>
          </w:tcPr>
          <w:p w:rsidR="00C40032" w:rsidRPr="00B04656" w:rsidRDefault="00C40032" w:rsidP="0039087F">
            <w:pPr>
              <w:spacing w:line="500" w:lineRule="exact"/>
              <w:jc w:val="left"/>
              <w:rPr>
                <w:rFonts w:ascii="微软雅黑" w:eastAsia="微软雅黑" w:hAnsi="微软雅黑"/>
                <w:color w:val="FF0000"/>
                <w:sz w:val="28"/>
                <w:szCs w:val="28"/>
              </w:rPr>
            </w:pPr>
            <w:r w:rsidRPr="00B04656">
              <w:rPr>
                <w:rFonts w:ascii="微软雅黑" w:eastAsia="微软雅黑" w:hAnsi="微软雅黑" w:hint="eastAsia"/>
                <w:color w:val="FF0000"/>
                <w:sz w:val="28"/>
                <w:szCs w:val="28"/>
              </w:rPr>
              <w:t>≤</w:t>
            </w:r>
            <w:r w:rsidR="00912701">
              <w:rPr>
                <w:rFonts w:ascii="微软雅黑" w:eastAsia="微软雅黑" w:hAnsi="微软雅黑" w:hint="eastAsia"/>
                <w:color w:val="FF0000"/>
                <w:sz w:val="28"/>
                <w:szCs w:val="28"/>
              </w:rPr>
              <w:t>0.03</w:t>
            </w:r>
            <w:r w:rsidR="00377A98">
              <w:rPr>
                <w:rFonts w:ascii="微软雅黑" w:eastAsia="微软雅黑" w:hAnsi="微软雅黑"/>
                <w:color w:val="FF0000"/>
                <w:sz w:val="28"/>
                <w:szCs w:val="28"/>
              </w:rPr>
              <w:t>0</w:t>
            </w:r>
            <w:r w:rsidR="006D6937">
              <w:rPr>
                <w:rFonts w:ascii="微软雅黑" w:eastAsia="微软雅黑" w:hAnsi="微软雅黑" w:hint="eastAsia"/>
                <w:color w:val="FF0000"/>
                <w:sz w:val="28"/>
                <w:szCs w:val="28"/>
              </w:rPr>
              <w:t>KW/m³</w:t>
            </w:r>
            <w:r w:rsidRPr="00B04656">
              <w:rPr>
                <w:rFonts w:ascii="微软雅黑" w:eastAsia="微软雅黑" w:hAnsi="微软雅黑" w:hint="eastAsia"/>
                <w:color w:val="FF0000"/>
                <w:sz w:val="28"/>
                <w:szCs w:val="28"/>
              </w:rPr>
              <w:t>/H</w:t>
            </w:r>
          </w:p>
        </w:tc>
        <w:tc>
          <w:tcPr>
            <w:tcW w:w="3265" w:type="dxa"/>
            <w:tcBorders>
              <w:top w:val="single" w:sz="4" w:space="0" w:color="000000"/>
              <w:left w:val="single" w:sz="4" w:space="0" w:color="000000"/>
              <w:bottom w:val="single" w:sz="4" w:space="0" w:color="000000"/>
              <w:right w:val="single" w:sz="4" w:space="0" w:color="000000"/>
            </w:tcBorders>
            <w:vAlign w:val="center"/>
          </w:tcPr>
          <w:p w:rsidR="00C40032" w:rsidRPr="007B06C3" w:rsidRDefault="00C40032" w:rsidP="0039087F">
            <w:pPr>
              <w:spacing w:line="500" w:lineRule="exact"/>
              <w:rPr>
                <w:rFonts w:ascii="微软雅黑" w:eastAsia="微软雅黑" w:hAnsi="微软雅黑"/>
                <w:sz w:val="28"/>
                <w:szCs w:val="28"/>
                <w:highlight w:val="yellow"/>
              </w:rPr>
            </w:pPr>
            <w:r w:rsidRPr="007B06C3">
              <w:rPr>
                <w:rFonts w:ascii="微软雅黑" w:eastAsia="微软雅黑" w:hAnsi="微软雅黑" w:hint="eastAsia"/>
                <w:sz w:val="28"/>
                <w:szCs w:val="28"/>
                <w:highlight w:val="yellow"/>
              </w:rPr>
              <w:t>提供检测报告</w:t>
            </w:r>
          </w:p>
        </w:tc>
      </w:tr>
      <w:tr w:rsidR="00D82BA6" w:rsidRPr="00D82BA6" w:rsidTr="0039087F">
        <w:trPr>
          <w:trHeight w:val="66"/>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B04656" w:rsidRDefault="00D82BA6" w:rsidP="0039087F">
            <w:pPr>
              <w:spacing w:line="500" w:lineRule="exact"/>
              <w:rPr>
                <w:rFonts w:ascii="微软雅黑" w:eastAsia="微软雅黑" w:hAnsi="微软雅黑"/>
                <w:color w:val="FF0000"/>
                <w:sz w:val="28"/>
                <w:szCs w:val="28"/>
              </w:rPr>
            </w:pPr>
            <w:r w:rsidRPr="00B04656">
              <w:rPr>
                <w:rFonts w:ascii="微软雅黑" w:eastAsia="微软雅黑" w:hAnsi="微软雅黑" w:hint="eastAsia"/>
                <w:color w:val="FF0000"/>
                <w:sz w:val="28"/>
                <w:szCs w:val="28"/>
              </w:rPr>
              <w:t>噪声</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B04656" w:rsidRDefault="00D82BA6" w:rsidP="0039087F">
            <w:pPr>
              <w:spacing w:line="500" w:lineRule="exact"/>
              <w:rPr>
                <w:rFonts w:ascii="微软雅黑" w:eastAsia="微软雅黑" w:hAnsi="微软雅黑"/>
                <w:color w:val="FF0000"/>
                <w:sz w:val="28"/>
                <w:szCs w:val="28"/>
              </w:rPr>
            </w:pPr>
            <w:r w:rsidRPr="00B04656">
              <w:rPr>
                <w:rFonts w:ascii="微软雅黑" w:eastAsia="微软雅黑" w:hAnsi="微软雅黑" w:hint="eastAsia"/>
                <w:color w:val="FF0000"/>
                <w:sz w:val="28"/>
                <w:szCs w:val="28"/>
              </w:rPr>
              <w:t>≤</w:t>
            </w:r>
            <w:r w:rsidR="00377A98">
              <w:rPr>
                <w:rFonts w:ascii="微软雅黑" w:eastAsia="微软雅黑" w:hAnsi="微软雅黑"/>
                <w:color w:val="FF0000"/>
                <w:sz w:val="28"/>
                <w:szCs w:val="28"/>
              </w:rPr>
              <w:t>68</w:t>
            </w:r>
            <w:r w:rsidRPr="00B04656">
              <w:rPr>
                <w:rFonts w:ascii="微软雅黑" w:eastAsia="微软雅黑" w:hAnsi="微软雅黑" w:hint="eastAsia"/>
                <w:color w:val="FF0000"/>
                <w:sz w:val="28"/>
                <w:szCs w:val="28"/>
              </w:rPr>
              <w:t>dB</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7B06C3" w:rsidRDefault="00D82BA6" w:rsidP="0039087F">
            <w:pPr>
              <w:spacing w:line="500" w:lineRule="exact"/>
              <w:rPr>
                <w:rFonts w:ascii="微软雅黑" w:eastAsia="微软雅黑" w:hAnsi="微软雅黑"/>
                <w:sz w:val="28"/>
                <w:szCs w:val="28"/>
                <w:highlight w:val="yellow"/>
              </w:rPr>
            </w:pPr>
            <w:r w:rsidRPr="007B06C3">
              <w:rPr>
                <w:rFonts w:ascii="微软雅黑" w:eastAsia="微软雅黑" w:hAnsi="微软雅黑" w:hint="eastAsia"/>
                <w:sz w:val="28"/>
                <w:szCs w:val="28"/>
                <w:highlight w:val="yellow"/>
              </w:rPr>
              <w:t>提供检测报告</w:t>
            </w:r>
          </w:p>
        </w:tc>
      </w:tr>
      <w:tr w:rsidR="00D82BA6" w:rsidRPr="00D82BA6" w:rsidTr="0039087F">
        <w:trPr>
          <w:trHeight w:val="1975"/>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0F5201"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t>播</w:t>
            </w:r>
            <w:r w:rsidR="00D82BA6" w:rsidRPr="00D82BA6">
              <w:rPr>
                <w:rFonts w:ascii="微软雅黑" w:eastAsia="微软雅黑" w:hAnsi="微软雅黑" w:hint="eastAsia"/>
                <w:sz w:val="28"/>
                <w:szCs w:val="28"/>
              </w:rPr>
              <w:t>水盆</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39087F" w:rsidP="00791142">
            <w:pPr>
              <w:spacing w:line="400" w:lineRule="exact"/>
              <w:rPr>
                <w:rFonts w:ascii="微软雅黑" w:eastAsia="微软雅黑" w:hAnsi="微软雅黑"/>
                <w:sz w:val="28"/>
                <w:szCs w:val="28"/>
              </w:rPr>
            </w:pPr>
            <w:r w:rsidRPr="0039087F">
              <w:rPr>
                <w:rFonts w:ascii="微软雅黑" w:eastAsia="微软雅黑" w:hAnsi="微软雅黑" w:hint="eastAsia"/>
                <w:sz w:val="28"/>
                <w:szCs w:val="28"/>
              </w:rPr>
              <w:t>播水盆盖板采用</w:t>
            </w:r>
            <w:r w:rsidR="00D82BA6" w:rsidRPr="00D82BA6">
              <w:rPr>
                <w:rFonts w:ascii="微软雅黑" w:eastAsia="微软雅黑" w:hAnsi="微软雅黑" w:hint="eastAsia"/>
                <w:sz w:val="28"/>
                <w:szCs w:val="28"/>
              </w:rPr>
              <w:t>玻璃钢</w:t>
            </w:r>
            <w:r w:rsidR="000F5201" w:rsidRPr="000F5201">
              <w:rPr>
                <w:rFonts w:ascii="微软雅黑" w:eastAsia="微软雅黑" w:hAnsi="微软雅黑" w:hint="eastAsia"/>
                <w:sz w:val="28"/>
                <w:szCs w:val="28"/>
              </w:rPr>
              <w:t>（FRP材质）</w:t>
            </w:r>
            <w:r>
              <w:rPr>
                <w:rFonts w:ascii="微软雅黑" w:eastAsia="微软雅黑" w:hAnsi="微软雅黑" w:hint="eastAsia"/>
                <w:sz w:val="28"/>
                <w:szCs w:val="28"/>
              </w:rPr>
              <w:t>，</w:t>
            </w:r>
            <w:r w:rsidR="00125BE3">
              <w:rPr>
                <w:rFonts w:ascii="微软雅黑" w:eastAsia="微软雅黑" w:hAnsi="微软雅黑" w:hint="eastAsia"/>
                <w:sz w:val="28"/>
                <w:szCs w:val="28"/>
              </w:rPr>
              <w:t>厚度</w:t>
            </w:r>
            <w:r w:rsidR="00125BE3" w:rsidRPr="00D82BA6">
              <w:rPr>
                <w:rFonts w:ascii="微软雅黑" w:eastAsia="微软雅黑" w:hAnsi="微软雅黑" w:hint="eastAsia"/>
                <w:sz w:val="28"/>
                <w:szCs w:val="28"/>
              </w:rPr>
              <w:t>≥</w:t>
            </w:r>
            <w:r w:rsidR="00125BE3">
              <w:rPr>
                <w:rFonts w:ascii="微软雅黑" w:eastAsia="微软雅黑" w:hAnsi="微软雅黑"/>
                <w:sz w:val="28"/>
                <w:szCs w:val="28"/>
              </w:rPr>
              <w:t>3</w:t>
            </w:r>
            <w:r w:rsidR="00125BE3" w:rsidRPr="00D82BA6">
              <w:rPr>
                <w:rFonts w:ascii="微软雅黑" w:eastAsia="微软雅黑" w:hAnsi="微软雅黑" w:hint="eastAsia"/>
                <w:sz w:val="28"/>
                <w:szCs w:val="28"/>
              </w:rPr>
              <w:t>mm</w:t>
            </w:r>
            <w:r w:rsidR="00125BE3">
              <w:rPr>
                <w:rFonts w:ascii="微软雅黑" w:eastAsia="微软雅黑" w:hAnsi="微软雅黑" w:hint="eastAsia"/>
                <w:sz w:val="28"/>
                <w:szCs w:val="28"/>
              </w:rPr>
              <w:t>；</w:t>
            </w:r>
            <w:r w:rsidRPr="0039087F">
              <w:rPr>
                <w:rFonts w:ascii="微软雅黑" w:eastAsia="微软雅黑" w:hAnsi="微软雅黑" w:hint="eastAsia"/>
                <w:sz w:val="28"/>
                <w:szCs w:val="28"/>
              </w:rPr>
              <w:t>进水管分水器</w:t>
            </w:r>
            <w:r>
              <w:rPr>
                <w:rFonts w:ascii="微软雅黑" w:eastAsia="微软雅黑" w:hAnsi="微软雅黑" w:hint="eastAsia"/>
                <w:sz w:val="28"/>
                <w:szCs w:val="28"/>
              </w:rPr>
              <w:t>采用</w:t>
            </w:r>
            <w:r w:rsidR="00D82BA6" w:rsidRPr="00D82BA6">
              <w:rPr>
                <w:rFonts w:ascii="微软雅黑" w:eastAsia="微软雅黑" w:hAnsi="微软雅黑" w:hint="eastAsia"/>
                <w:sz w:val="28"/>
                <w:szCs w:val="28"/>
              </w:rPr>
              <w:t>304不锈钢</w:t>
            </w:r>
            <w:r>
              <w:rPr>
                <w:rFonts w:ascii="微软雅黑" w:eastAsia="微软雅黑" w:hAnsi="微软雅黑" w:hint="eastAsia"/>
                <w:sz w:val="28"/>
                <w:szCs w:val="28"/>
              </w:rPr>
              <w:t>，</w:t>
            </w:r>
            <w:r w:rsidR="00125BE3">
              <w:rPr>
                <w:rFonts w:ascii="微软雅黑" w:eastAsia="微软雅黑" w:hAnsi="微软雅黑" w:hint="eastAsia"/>
                <w:sz w:val="28"/>
                <w:szCs w:val="28"/>
              </w:rPr>
              <w:t>厚度</w:t>
            </w:r>
            <w:r w:rsidR="00125BE3" w:rsidRPr="00D82BA6">
              <w:rPr>
                <w:rFonts w:ascii="微软雅黑" w:eastAsia="微软雅黑" w:hAnsi="微软雅黑" w:hint="eastAsia"/>
                <w:sz w:val="28"/>
                <w:szCs w:val="28"/>
              </w:rPr>
              <w:t>≥2mm</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0F5201" w:rsidRDefault="0039087F" w:rsidP="000F5201">
            <w:pPr>
              <w:spacing w:line="400" w:lineRule="exact"/>
              <w:rPr>
                <w:rFonts w:ascii="微软雅黑" w:eastAsia="微软雅黑" w:hAnsi="微软雅黑"/>
                <w:sz w:val="28"/>
                <w:szCs w:val="28"/>
              </w:rPr>
            </w:pPr>
            <w:r>
              <w:rPr>
                <w:rFonts w:ascii="微软雅黑" w:eastAsia="微软雅黑" w:hAnsi="微软雅黑" w:hint="eastAsia"/>
                <w:sz w:val="28"/>
                <w:szCs w:val="28"/>
              </w:rPr>
              <w:t>盖板制作成</w:t>
            </w:r>
            <w:r w:rsidR="00E1180B">
              <w:rPr>
                <w:rFonts w:ascii="微软雅黑" w:eastAsia="微软雅黑" w:hAnsi="微软雅黑" w:hint="eastAsia"/>
                <w:sz w:val="28"/>
                <w:szCs w:val="28"/>
              </w:rPr>
              <w:t>可拆卸</w:t>
            </w:r>
            <w:r>
              <w:rPr>
                <w:rFonts w:ascii="微软雅黑" w:eastAsia="微软雅黑" w:hAnsi="微软雅黑" w:hint="eastAsia"/>
                <w:sz w:val="28"/>
                <w:szCs w:val="28"/>
              </w:rPr>
              <w:t>，方便检修</w:t>
            </w:r>
          </w:p>
        </w:tc>
      </w:tr>
      <w:tr w:rsidR="00D82BA6" w:rsidRPr="00D82BA6" w:rsidTr="0039087F">
        <w:trPr>
          <w:trHeight w:val="841"/>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803DE8"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lastRenderedPageBreak/>
              <w:t>集水</w:t>
            </w:r>
            <w:r w:rsidR="00D82BA6" w:rsidRPr="00D82BA6">
              <w:rPr>
                <w:rFonts w:ascii="微软雅黑" w:eastAsia="微软雅黑" w:hAnsi="微软雅黑" w:hint="eastAsia"/>
                <w:sz w:val="28"/>
                <w:szCs w:val="28"/>
              </w:rPr>
              <w:t>盆</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394230" w:rsidRDefault="00D82BA6" w:rsidP="00791142">
            <w:pPr>
              <w:spacing w:line="400" w:lineRule="exact"/>
              <w:rPr>
                <w:rFonts w:ascii="微软雅黑" w:eastAsia="微软雅黑" w:hAnsi="微软雅黑"/>
                <w:color w:val="FF0000"/>
                <w:sz w:val="28"/>
                <w:szCs w:val="28"/>
              </w:rPr>
            </w:pPr>
            <w:r w:rsidRPr="00394230">
              <w:rPr>
                <w:rFonts w:ascii="微软雅黑" w:eastAsia="微软雅黑" w:hAnsi="微软雅黑" w:hint="eastAsia"/>
                <w:color w:val="FF0000"/>
                <w:sz w:val="28"/>
                <w:szCs w:val="28"/>
              </w:rPr>
              <w:t>304不锈钢</w:t>
            </w:r>
            <w:r w:rsidR="00125BE3" w:rsidRPr="00394230">
              <w:rPr>
                <w:rFonts w:ascii="微软雅黑" w:eastAsia="微软雅黑" w:hAnsi="微软雅黑" w:hint="eastAsia"/>
                <w:color w:val="FF0000"/>
                <w:sz w:val="28"/>
                <w:szCs w:val="28"/>
              </w:rPr>
              <w:t>≥2mm</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E1180B" w:rsidP="00791142">
            <w:pPr>
              <w:spacing w:line="400" w:lineRule="exact"/>
              <w:rPr>
                <w:rFonts w:ascii="微软雅黑" w:eastAsia="微软雅黑" w:hAnsi="微软雅黑"/>
                <w:sz w:val="28"/>
                <w:szCs w:val="28"/>
              </w:rPr>
            </w:pPr>
            <w:r>
              <w:rPr>
                <w:rFonts w:ascii="微软雅黑" w:eastAsia="微软雅黑" w:hAnsi="微软雅黑" w:hint="eastAsia"/>
                <w:color w:val="FF0000"/>
                <w:sz w:val="28"/>
                <w:szCs w:val="28"/>
              </w:rPr>
              <w:t>集</w:t>
            </w:r>
            <w:r w:rsidR="006C2629">
              <w:rPr>
                <w:rFonts w:ascii="微软雅黑" w:eastAsia="微软雅黑" w:hAnsi="微软雅黑" w:hint="eastAsia"/>
                <w:color w:val="FF0000"/>
                <w:sz w:val="28"/>
                <w:szCs w:val="28"/>
              </w:rPr>
              <w:t>水盆</w:t>
            </w:r>
            <w:r w:rsidR="003421F9" w:rsidRPr="003421F9">
              <w:rPr>
                <w:rFonts w:ascii="微软雅黑" w:eastAsia="微软雅黑" w:hAnsi="微软雅黑" w:hint="eastAsia"/>
                <w:color w:val="FF0000"/>
                <w:sz w:val="28"/>
                <w:szCs w:val="28"/>
              </w:rPr>
              <w:t>存水高度≥3</w:t>
            </w:r>
            <w:r w:rsidR="003421F9" w:rsidRPr="003421F9">
              <w:rPr>
                <w:rFonts w:ascii="微软雅黑" w:eastAsia="微软雅黑" w:hAnsi="微软雅黑"/>
                <w:color w:val="FF0000"/>
                <w:sz w:val="28"/>
                <w:szCs w:val="28"/>
              </w:rPr>
              <w:t>00</w:t>
            </w:r>
            <w:r w:rsidR="003421F9" w:rsidRPr="003421F9">
              <w:rPr>
                <w:rFonts w:ascii="微软雅黑" w:eastAsia="微软雅黑" w:hAnsi="微软雅黑" w:hint="eastAsia"/>
                <w:color w:val="FF0000"/>
                <w:sz w:val="28"/>
                <w:szCs w:val="28"/>
              </w:rPr>
              <w:t>毫米</w:t>
            </w:r>
          </w:p>
        </w:tc>
      </w:tr>
      <w:tr w:rsidR="00D82BA6" w:rsidRPr="00D82BA6" w:rsidTr="0039087F">
        <w:trPr>
          <w:trHeight w:val="2256"/>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风机</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39087F" w:rsidP="0039087F">
            <w:pPr>
              <w:spacing w:line="400" w:lineRule="exact"/>
              <w:rPr>
                <w:rFonts w:ascii="微软雅黑" w:eastAsia="微软雅黑" w:hAnsi="微软雅黑"/>
                <w:sz w:val="28"/>
                <w:szCs w:val="28"/>
              </w:rPr>
            </w:pPr>
            <w:r>
              <w:rPr>
                <w:rFonts w:ascii="微软雅黑" w:eastAsia="微软雅黑" w:hAnsi="微软雅黑" w:hint="eastAsia"/>
                <w:sz w:val="28"/>
                <w:szCs w:val="28"/>
              </w:rPr>
              <w:t>重庆爱华</w:t>
            </w:r>
            <w:r w:rsidR="00D82BA6" w:rsidRPr="0039087F">
              <w:rPr>
                <w:rFonts w:ascii="微软雅黑" w:eastAsia="微软雅黑" w:hAnsi="微软雅黑" w:hint="eastAsia"/>
                <w:sz w:val="28"/>
                <w:szCs w:val="28"/>
              </w:rPr>
              <w:t>中空铝合金翼型风机，</w:t>
            </w:r>
            <w:r w:rsidR="00E37E6E" w:rsidRPr="0039087F">
              <w:rPr>
                <w:rFonts w:ascii="微软雅黑" w:eastAsia="微软雅黑" w:hAnsi="微软雅黑" w:hint="eastAsia"/>
                <w:sz w:val="28"/>
                <w:szCs w:val="28"/>
              </w:rPr>
              <w:t>每组4个</w:t>
            </w:r>
            <w:r w:rsidRPr="0039087F">
              <w:rPr>
                <w:rFonts w:ascii="微软雅黑" w:eastAsia="微软雅黑" w:hAnsi="微软雅黑" w:hint="eastAsia"/>
                <w:sz w:val="28"/>
                <w:szCs w:val="28"/>
              </w:rPr>
              <w:t>风扇</w:t>
            </w:r>
            <w:r w:rsidR="00E37E6E" w:rsidRPr="0039087F">
              <w:rPr>
                <w:rFonts w:ascii="微软雅黑" w:eastAsia="微软雅黑" w:hAnsi="微软雅黑" w:hint="eastAsia"/>
                <w:sz w:val="28"/>
                <w:szCs w:val="28"/>
              </w:rPr>
              <w:t>叶片；</w:t>
            </w:r>
            <w:r w:rsidR="00E37E6E" w:rsidRPr="00E37E6E">
              <w:rPr>
                <w:rFonts w:ascii="微软雅黑" w:eastAsia="微软雅黑" w:hAnsi="微软雅黑" w:hint="eastAsia"/>
                <w:sz w:val="28"/>
                <w:szCs w:val="28"/>
              </w:rPr>
              <w:t>扇叶角度可调</w:t>
            </w:r>
            <w:r w:rsidR="00E37E6E">
              <w:rPr>
                <w:rFonts w:ascii="微软雅黑" w:eastAsia="微软雅黑" w:hAnsi="微软雅黑" w:hint="eastAsia"/>
                <w:sz w:val="28"/>
                <w:szCs w:val="28"/>
              </w:rPr>
              <w:t>整；</w:t>
            </w:r>
            <w:r>
              <w:rPr>
                <w:rFonts w:ascii="微软雅黑" w:eastAsia="微软雅黑" w:hAnsi="微软雅黑" w:hint="eastAsia"/>
                <w:sz w:val="28"/>
                <w:szCs w:val="28"/>
              </w:rPr>
              <w:t>叶片强度可靠，表面关洁，各截面过度均匀，无裂纹、缺口、毛刺等</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C40032" w:rsidRDefault="007B06C3" w:rsidP="00791142">
            <w:pPr>
              <w:spacing w:line="400" w:lineRule="exact"/>
              <w:rPr>
                <w:rFonts w:ascii="微软雅黑" w:eastAsia="微软雅黑" w:hAnsi="微软雅黑"/>
                <w:sz w:val="28"/>
                <w:szCs w:val="28"/>
                <w:highlight w:val="yellow"/>
              </w:rPr>
            </w:pPr>
            <w:r w:rsidRPr="007B06C3">
              <w:rPr>
                <w:rFonts w:ascii="微软雅黑" w:eastAsia="微软雅黑" w:hAnsi="微软雅黑" w:hint="eastAsia"/>
                <w:sz w:val="28"/>
                <w:szCs w:val="28"/>
              </w:rPr>
              <w:t>效率≥98%</w:t>
            </w:r>
            <w:r w:rsidR="006C2629">
              <w:rPr>
                <w:rFonts w:ascii="微软雅黑" w:eastAsia="微软雅黑" w:hAnsi="微软雅黑" w:hint="eastAsia"/>
                <w:sz w:val="28"/>
                <w:szCs w:val="28"/>
              </w:rPr>
              <w:t>；风扇直径、</w:t>
            </w:r>
            <w:r w:rsidRPr="007B06C3">
              <w:rPr>
                <w:rFonts w:ascii="微软雅黑" w:eastAsia="微软雅黑" w:hAnsi="微软雅黑" w:hint="eastAsia"/>
                <w:sz w:val="28"/>
                <w:szCs w:val="28"/>
              </w:rPr>
              <w:t>转速</w:t>
            </w:r>
            <w:r w:rsidR="006C2629">
              <w:rPr>
                <w:rFonts w:ascii="微软雅黑" w:eastAsia="微软雅黑" w:hAnsi="微软雅黑" w:hint="eastAsia"/>
                <w:sz w:val="28"/>
                <w:szCs w:val="28"/>
              </w:rPr>
              <w:t>、</w:t>
            </w:r>
            <w:r w:rsidRPr="007B06C3">
              <w:rPr>
                <w:rFonts w:ascii="微软雅黑" w:eastAsia="微软雅黑" w:hAnsi="微软雅黑" w:hint="eastAsia"/>
                <w:sz w:val="28"/>
                <w:szCs w:val="28"/>
              </w:rPr>
              <w:t>单机风量</w:t>
            </w:r>
            <w:r w:rsidR="006C2629">
              <w:rPr>
                <w:rFonts w:ascii="微软雅黑" w:eastAsia="微软雅黑" w:hAnsi="微软雅黑" w:hint="eastAsia"/>
                <w:sz w:val="28"/>
                <w:szCs w:val="28"/>
              </w:rPr>
              <w:t>（</w:t>
            </w:r>
            <w:r w:rsidR="006C2629" w:rsidRPr="006C2629">
              <w:rPr>
                <w:rFonts w:ascii="微软雅黑" w:eastAsia="微软雅黑" w:hAnsi="微软雅黑" w:hint="eastAsia"/>
                <w:sz w:val="28"/>
                <w:szCs w:val="28"/>
                <w:highlight w:val="yellow"/>
              </w:rPr>
              <w:t>乙方提供</w:t>
            </w:r>
            <w:r w:rsidR="006C2629">
              <w:rPr>
                <w:rFonts w:ascii="微软雅黑" w:eastAsia="微软雅黑" w:hAnsi="微软雅黑" w:hint="eastAsia"/>
                <w:sz w:val="28"/>
                <w:szCs w:val="28"/>
              </w:rPr>
              <w:t>）</w:t>
            </w:r>
          </w:p>
        </w:tc>
      </w:tr>
      <w:tr w:rsidR="00D82BA6" w:rsidRPr="00D82BA6" w:rsidTr="0039087F">
        <w:trPr>
          <w:trHeight w:val="1397"/>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C40032"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t>减速机</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C40032"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t>轴承</w:t>
            </w:r>
            <w:r w:rsidR="00D82BA6" w:rsidRPr="00D82BA6">
              <w:rPr>
                <w:rFonts w:ascii="微软雅黑" w:eastAsia="微软雅黑" w:hAnsi="微软雅黑" w:hint="eastAsia"/>
                <w:sz w:val="28"/>
                <w:szCs w:val="28"/>
              </w:rPr>
              <w:t>SKF或NSK</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bCs/>
                <w:sz w:val="28"/>
                <w:szCs w:val="28"/>
              </w:rPr>
            </w:pPr>
            <w:r w:rsidRPr="00D82BA6">
              <w:rPr>
                <w:rFonts w:ascii="微软雅黑" w:eastAsia="微软雅黑" w:hAnsi="微软雅黑" w:hint="eastAsia"/>
                <w:sz w:val="28"/>
                <w:szCs w:val="28"/>
              </w:rPr>
              <w:t>能够在冷却塔的工况下长期稳定运行，运行时间≥3</w:t>
            </w:r>
            <w:r w:rsidR="00616132">
              <w:rPr>
                <w:rFonts w:ascii="微软雅黑" w:eastAsia="微软雅黑" w:hAnsi="微软雅黑" w:hint="eastAsia"/>
                <w:sz w:val="28"/>
                <w:szCs w:val="28"/>
              </w:rPr>
              <w:t>万小时</w:t>
            </w:r>
          </w:p>
        </w:tc>
      </w:tr>
      <w:tr w:rsidR="00D82BA6" w:rsidRPr="00C42D98" w:rsidTr="0039087F">
        <w:trPr>
          <w:trHeight w:val="2175"/>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电机</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轴承</w:t>
            </w:r>
            <w:r w:rsidR="006C2629">
              <w:rPr>
                <w:rFonts w:ascii="微软雅黑" w:eastAsia="微软雅黑" w:hAnsi="微软雅黑" w:hint="eastAsia"/>
                <w:sz w:val="28"/>
                <w:szCs w:val="28"/>
              </w:rPr>
              <w:t>、</w:t>
            </w:r>
            <w:r w:rsidRPr="00D82BA6">
              <w:rPr>
                <w:rFonts w:ascii="微软雅黑" w:eastAsia="微软雅黑" w:hAnsi="微软雅黑"/>
                <w:sz w:val="28"/>
                <w:szCs w:val="28"/>
              </w:rPr>
              <w:t>转速</w:t>
            </w:r>
            <w:r w:rsidR="006C2629">
              <w:rPr>
                <w:rFonts w:ascii="微软雅黑" w:eastAsia="微软雅黑" w:hAnsi="微软雅黑" w:hint="eastAsia"/>
                <w:sz w:val="28"/>
                <w:szCs w:val="28"/>
              </w:rPr>
              <w:t>、</w:t>
            </w:r>
            <w:r w:rsidR="00C40032">
              <w:rPr>
                <w:rFonts w:ascii="微软雅黑" w:eastAsia="微软雅黑" w:hAnsi="微软雅黑" w:hint="eastAsia"/>
                <w:sz w:val="28"/>
                <w:szCs w:val="28"/>
              </w:rPr>
              <w:t>单模块单电机</w:t>
            </w:r>
            <w:r w:rsidR="006C2629">
              <w:rPr>
                <w:rFonts w:ascii="微软雅黑" w:eastAsia="微软雅黑" w:hAnsi="微软雅黑" w:hint="eastAsia"/>
                <w:sz w:val="28"/>
                <w:szCs w:val="28"/>
              </w:rPr>
              <w:t>功率、</w:t>
            </w:r>
            <w:r w:rsidRPr="00D82BA6">
              <w:rPr>
                <w:rFonts w:ascii="微软雅黑" w:eastAsia="微软雅黑" w:hAnsi="微软雅黑"/>
                <w:sz w:val="28"/>
                <w:szCs w:val="28"/>
              </w:rPr>
              <w:t>满载电流</w:t>
            </w:r>
            <w:r w:rsidR="006C2629">
              <w:rPr>
                <w:rFonts w:ascii="微软雅黑" w:eastAsia="微软雅黑" w:hAnsi="微软雅黑" w:hint="eastAsia"/>
                <w:sz w:val="28"/>
                <w:szCs w:val="28"/>
              </w:rPr>
              <w:t>（</w:t>
            </w:r>
            <w:r w:rsidR="006C2629" w:rsidRPr="006C2629">
              <w:rPr>
                <w:rFonts w:ascii="微软雅黑" w:eastAsia="微软雅黑" w:hAnsi="微软雅黑" w:hint="eastAsia"/>
                <w:sz w:val="28"/>
                <w:szCs w:val="28"/>
                <w:highlight w:val="yellow"/>
              </w:rPr>
              <w:t>乙方提供</w:t>
            </w:r>
            <w:r w:rsidR="006C2629">
              <w:rPr>
                <w:rFonts w:ascii="微软雅黑" w:eastAsia="微软雅黑" w:hAnsi="微软雅黑" w:hint="eastAsia"/>
                <w:sz w:val="28"/>
                <w:szCs w:val="28"/>
              </w:rPr>
              <w:t>）；</w:t>
            </w:r>
            <w:r w:rsidR="003610C9" w:rsidRPr="00D82BA6">
              <w:rPr>
                <w:rFonts w:ascii="微软雅黑" w:eastAsia="微软雅黑" w:hAnsi="微软雅黑" w:hint="eastAsia"/>
                <w:sz w:val="28"/>
                <w:szCs w:val="28"/>
              </w:rPr>
              <w:t>达到GB18613-2012标准</w:t>
            </w:r>
            <w:r w:rsidR="003610C9" w:rsidRPr="00D82BA6">
              <w:rPr>
                <w:rFonts w:ascii="微软雅黑" w:eastAsia="微软雅黑" w:hAnsi="微软雅黑" w:hint="eastAsia"/>
                <w:bCs/>
                <w:sz w:val="28"/>
                <w:szCs w:val="28"/>
              </w:rPr>
              <w:t>二级能效节能电机</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ABB</w:t>
            </w:r>
            <w:r w:rsidR="00616132">
              <w:rPr>
                <w:rFonts w:ascii="微软雅黑" w:eastAsia="微软雅黑" w:hAnsi="微软雅黑" w:hint="eastAsia"/>
                <w:sz w:val="28"/>
                <w:szCs w:val="28"/>
              </w:rPr>
              <w:t>、百官</w:t>
            </w:r>
            <w:r w:rsidRPr="00D82BA6">
              <w:rPr>
                <w:rFonts w:ascii="微软雅黑" w:eastAsia="微软雅黑" w:hAnsi="微软雅黑" w:hint="eastAsia"/>
                <w:sz w:val="28"/>
                <w:szCs w:val="28"/>
              </w:rPr>
              <w:t>冷却塔专用电机，</w:t>
            </w:r>
            <w:r w:rsidR="00616132" w:rsidRPr="00AD5BBC">
              <w:rPr>
                <w:rFonts w:ascii="微软雅黑" w:eastAsia="微软雅黑" w:hAnsi="微软雅黑" w:hint="eastAsia"/>
                <w:sz w:val="28"/>
                <w:szCs w:val="28"/>
              </w:rPr>
              <w:t>防护等级</w:t>
            </w:r>
            <w:r w:rsidRPr="00D82BA6">
              <w:rPr>
                <w:rFonts w:ascii="微软雅黑" w:eastAsia="微软雅黑" w:hAnsi="微软雅黑" w:hint="eastAsia"/>
                <w:sz w:val="28"/>
                <w:szCs w:val="28"/>
              </w:rPr>
              <w:t>IP55，</w:t>
            </w:r>
            <w:r w:rsidR="0048212A" w:rsidRPr="00D82BA6">
              <w:rPr>
                <w:rFonts w:ascii="微软雅黑" w:eastAsia="微软雅黑" w:hAnsi="微软雅黑" w:hint="eastAsia"/>
                <w:sz w:val="28"/>
                <w:szCs w:val="28"/>
              </w:rPr>
              <w:t>F</w:t>
            </w:r>
            <w:r w:rsidR="0048212A">
              <w:rPr>
                <w:rFonts w:ascii="微软雅黑" w:eastAsia="微软雅黑" w:hAnsi="微软雅黑" w:hint="eastAsia"/>
                <w:sz w:val="28"/>
                <w:szCs w:val="28"/>
              </w:rPr>
              <w:t>级绝缘，B级温升</w:t>
            </w:r>
            <w:r w:rsidR="00AB31A4">
              <w:rPr>
                <w:rFonts w:ascii="微软雅黑" w:eastAsia="微软雅黑" w:hAnsi="微软雅黑" w:hint="eastAsia"/>
                <w:sz w:val="28"/>
                <w:szCs w:val="28"/>
              </w:rPr>
              <w:t>，能够在冷却塔</w:t>
            </w:r>
            <w:r w:rsidR="00616132">
              <w:rPr>
                <w:rFonts w:ascii="微软雅黑" w:eastAsia="微软雅黑" w:hAnsi="微软雅黑" w:hint="eastAsia"/>
                <w:sz w:val="28"/>
                <w:szCs w:val="28"/>
              </w:rPr>
              <w:t>工况下长期稳定运行</w:t>
            </w:r>
          </w:p>
        </w:tc>
        <w:bookmarkStart w:id="0" w:name="_GoBack"/>
        <w:bookmarkEnd w:id="0"/>
      </w:tr>
      <w:tr w:rsidR="00D82BA6" w:rsidRPr="00D82BA6" w:rsidTr="0039087F">
        <w:trPr>
          <w:trHeight w:val="1415"/>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齿轮箱</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齿轮</w:t>
            </w:r>
            <w:r w:rsidRPr="00D82BA6">
              <w:rPr>
                <w:rFonts w:ascii="微软雅黑" w:eastAsia="微软雅黑" w:hAnsi="微软雅黑"/>
                <w:sz w:val="28"/>
                <w:szCs w:val="28"/>
              </w:rPr>
              <w:t>传动效率η=0.9</w:t>
            </w:r>
            <w:r w:rsidRPr="00D82BA6">
              <w:rPr>
                <w:rFonts w:ascii="微软雅黑" w:eastAsia="微软雅黑" w:hAnsi="微软雅黑" w:hint="eastAsia"/>
                <w:sz w:val="28"/>
                <w:szCs w:val="28"/>
              </w:rPr>
              <w:t>0</w:t>
            </w:r>
            <w:r w:rsidRPr="00D82BA6">
              <w:rPr>
                <w:rFonts w:ascii="微软雅黑" w:eastAsia="微软雅黑" w:hAnsi="微软雅黑"/>
                <w:sz w:val="28"/>
                <w:szCs w:val="28"/>
              </w:rPr>
              <w:t>以</w:t>
            </w:r>
            <w:r w:rsidR="00C40032">
              <w:rPr>
                <w:rFonts w:ascii="微软雅黑" w:eastAsia="微软雅黑" w:hAnsi="微软雅黑" w:hint="eastAsia"/>
                <w:sz w:val="28"/>
                <w:szCs w:val="28"/>
              </w:rPr>
              <w:t>上</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877447">
              <w:rPr>
                <w:rFonts w:ascii="微软雅黑" w:eastAsia="微软雅黑" w:hAnsi="微软雅黑" w:hint="eastAsia"/>
                <w:sz w:val="28"/>
                <w:szCs w:val="28"/>
              </w:rPr>
              <w:t>传动方式采用减速机齿轮传动</w:t>
            </w:r>
            <w:r w:rsidR="00616132" w:rsidRPr="00877447">
              <w:rPr>
                <w:rFonts w:ascii="微软雅黑" w:eastAsia="微软雅黑" w:hAnsi="微软雅黑" w:hint="eastAsia"/>
                <w:sz w:val="28"/>
                <w:szCs w:val="28"/>
              </w:rPr>
              <w:t>，</w:t>
            </w:r>
            <w:r w:rsidRPr="00616132">
              <w:rPr>
                <w:rFonts w:ascii="微软雅黑" w:eastAsia="微软雅黑" w:hAnsi="微软雅黑" w:hint="eastAsia"/>
                <w:color w:val="FF0000"/>
                <w:sz w:val="28"/>
                <w:szCs w:val="28"/>
              </w:rPr>
              <w:t>速比：</w:t>
            </w:r>
            <w:r w:rsidR="00BB2B6F" w:rsidRPr="00BB2B6F">
              <w:rPr>
                <w:rFonts w:ascii="微软雅黑" w:eastAsia="微软雅黑" w:hAnsi="微软雅黑" w:hint="eastAsia"/>
                <w:color w:val="FF0000"/>
                <w:sz w:val="28"/>
                <w:szCs w:val="28"/>
                <w:highlight w:val="yellow"/>
              </w:rPr>
              <w:t>（乙方提供）</w:t>
            </w:r>
          </w:p>
        </w:tc>
      </w:tr>
      <w:tr w:rsidR="00D82BA6" w:rsidRPr="00D82BA6" w:rsidTr="00877447">
        <w:trPr>
          <w:trHeight w:val="1353"/>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塔体结构</w:t>
            </w:r>
            <w:r w:rsidR="00BB2B6F">
              <w:rPr>
                <w:rFonts w:ascii="微软雅黑" w:eastAsia="微软雅黑" w:hAnsi="微软雅黑" w:hint="eastAsia"/>
                <w:sz w:val="28"/>
                <w:szCs w:val="28"/>
              </w:rPr>
              <w:t>所有</w:t>
            </w:r>
            <w:r w:rsidRPr="00D82BA6">
              <w:rPr>
                <w:rFonts w:ascii="微软雅黑" w:eastAsia="微软雅黑" w:hAnsi="微软雅黑" w:hint="eastAsia"/>
                <w:sz w:val="28"/>
                <w:szCs w:val="28"/>
              </w:rPr>
              <w:t>紧固件</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A443DD" w:rsidP="00791142">
            <w:pPr>
              <w:spacing w:line="400" w:lineRule="exact"/>
              <w:rPr>
                <w:rFonts w:ascii="微软雅黑" w:eastAsia="微软雅黑" w:hAnsi="微软雅黑"/>
                <w:sz w:val="28"/>
                <w:szCs w:val="28"/>
              </w:rPr>
            </w:pPr>
            <w:r w:rsidRPr="00394230">
              <w:rPr>
                <w:rFonts w:ascii="微软雅黑" w:eastAsia="微软雅黑" w:hAnsi="微软雅黑" w:hint="eastAsia"/>
                <w:color w:val="FF0000"/>
                <w:sz w:val="28"/>
                <w:szCs w:val="28"/>
              </w:rPr>
              <w:t>连</w:t>
            </w:r>
            <w:r w:rsidR="00616132" w:rsidRPr="00394230">
              <w:rPr>
                <w:rFonts w:ascii="微软雅黑" w:eastAsia="微软雅黑" w:hAnsi="微软雅黑" w:hint="eastAsia"/>
                <w:color w:val="FF0000"/>
                <w:sz w:val="28"/>
                <w:szCs w:val="28"/>
              </w:rPr>
              <w:t>接紧固件</w:t>
            </w:r>
            <w:r w:rsidR="00D82BA6" w:rsidRPr="00394230">
              <w:rPr>
                <w:rFonts w:ascii="微软雅黑" w:eastAsia="微软雅黑" w:hAnsi="微软雅黑" w:hint="eastAsia"/>
                <w:color w:val="FF0000"/>
                <w:sz w:val="28"/>
                <w:szCs w:val="28"/>
              </w:rPr>
              <w:t>采用304</w:t>
            </w:r>
            <w:r w:rsidR="00616132" w:rsidRPr="00394230">
              <w:rPr>
                <w:rFonts w:ascii="微软雅黑" w:eastAsia="微软雅黑" w:hAnsi="微软雅黑" w:hint="eastAsia"/>
                <w:color w:val="FF0000"/>
                <w:sz w:val="28"/>
                <w:szCs w:val="28"/>
              </w:rPr>
              <w:t>不锈钢</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616132"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t>安装时涂防腐剂</w:t>
            </w:r>
          </w:p>
        </w:tc>
      </w:tr>
      <w:tr w:rsidR="00D82BA6" w:rsidRPr="00D82BA6" w:rsidTr="00877447">
        <w:trPr>
          <w:trHeight w:val="1129"/>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布水系统</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E37E6E" w:rsidP="00791142">
            <w:pPr>
              <w:spacing w:line="400" w:lineRule="exact"/>
              <w:rPr>
                <w:rFonts w:ascii="微软雅黑" w:eastAsia="微软雅黑" w:hAnsi="微软雅黑"/>
                <w:sz w:val="28"/>
                <w:szCs w:val="28"/>
              </w:rPr>
            </w:pPr>
            <w:r w:rsidRPr="00394230">
              <w:rPr>
                <w:rFonts w:ascii="微软雅黑" w:eastAsia="微软雅黑" w:hAnsi="微软雅黑" w:hint="eastAsia"/>
                <w:color w:val="FF0000"/>
                <w:sz w:val="28"/>
                <w:szCs w:val="28"/>
              </w:rPr>
              <w:t>重力池式</w:t>
            </w:r>
            <w:r w:rsidR="00394230" w:rsidRPr="00394230">
              <w:rPr>
                <w:rFonts w:ascii="微软雅黑" w:eastAsia="微软雅黑" w:hAnsi="微软雅黑" w:hint="eastAsia"/>
                <w:color w:val="FF0000"/>
                <w:sz w:val="28"/>
                <w:szCs w:val="28"/>
              </w:rPr>
              <w:t>自带淋水孔</w:t>
            </w:r>
            <w:r w:rsidRPr="00394230">
              <w:rPr>
                <w:rFonts w:ascii="微软雅黑" w:eastAsia="微软雅黑" w:hAnsi="微软雅黑" w:hint="eastAsia"/>
                <w:color w:val="FF0000"/>
                <w:sz w:val="28"/>
                <w:szCs w:val="28"/>
              </w:rPr>
              <w:t>，喷洒均匀，不易阻塞，</w:t>
            </w:r>
            <w:r w:rsidR="000727EC" w:rsidRPr="00394230">
              <w:rPr>
                <w:rFonts w:ascii="微软雅黑" w:eastAsia="微软雅黑" w:hAnsi="微软雅黑" w:hint="eastAsia"/>
                <w:color w:val="FF0000"/>
                <w:sz w:val="28"/>
                <w:szCs w:val="28"/>
              </w:rPr>
              <w:t>拆卸方便</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p>
        </w:tc>
      </w:tr>
      <w:tr w:rsidR="00D82BA6" w:rsidRPr="00D82BA6" w:rsidTr="00877447">
        <w:trPr>
          <w:trHeight w:val="1403"/>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塔顶</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配检修平台及护栏（</w:t>
            </w:r>
            <w:r w:rsidR="005F7FB1">
              <w:rPr>
                <w:rFonts w:ascii="微软雅黑" w:eastAsia="微软雅黑" w:hAnsi="微软雅黑" w:hint="eastAsia"/>
                <w:sz w:val="28"/>
                <w:szCs w:val="28"/>
              </w:rPr>
              <w:t>1.</w:t>
            </w:r>
            <w:r w:rsidR="005F7FB1">
              <w:rPr>
                <w:rFonts w:ascii="微软雅黑" w:eastAsia="微软雅黑" w:hAnsi="微软雅黑"/>
                <w:sz w:val="28"/>
                <w:szCs w:val="28"/>
              </w:rPr>
              <w:t>2</w:t>
            </w:r>
            <w:r w:rsidR="00402874">
              <w:rPr>
                <w:rFonts w:ascii="微软雅黑" w:eastAsia="微软雅黑" w:hAnsi="微软雅黑" w:hint="eastAsia"/>
                <w:sz w:val="28"/>
                <w:szCs w:val="28"/>
              </w:rPr>
              <w:t>米）、</w:t>
            </w:r>
            <w:r w:rsidRPr="00D82BA6">
              <w:rPr>
                <w:rFonts w:ascii="微软雅黑" w:eastAsia="微软雅黑" w:hAnsi="微软雅黑" w:hint="eastAsia"/>
                <w:sz w:val="28"/>
                <w:szCs w:val="28"/>
              </w:rPr>
              <w:t>爬梯加装护笼</w:t>
            </w:r>
            <w:r w:rsidR="00402874">
              <w:rPr>
                <w:rFonts w:ascii="微软雅黑" w:eastAsia="微软雅黑" w:hAnsi="微软雅黑" w:hint="eastAsia"/>
                <w:sz w:val="28"/>
                <w:szCs w:val="28"/>
              </w:rPr>
              <w:t>、电机检修平台</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5F7FB1" w:rsidRDefault="005F7FB1" w:rsidP="00791142">
            <w:pPr>
              <w:spacing w:line="400" w:lineRule="exact"/>
              <w:rPr>
                <w:rFonts w:ascii="微软雅黑" w:eastAsia="微软雅黑" w:hAnsi="微软雅黑"/>
                <w:sz w:val="28"/>
                <w:szCs w:val="28"/>
              </w:rPr>
            </w:pPr>
            <w:r w:rsidRPr="00BB2B6F">
              <w:rPr>
                <w:rFonts w:ascii="微软雅黑" w:eastAsia="微软雅黑" w:hAnsi="微软雅黑" w:hint="eastAsia"/>
                <w:color w:val="FF0000"/>
                <w:sz w:val="28"/>
                <w:szCs w:val="28"/>
              </w:rPr>
              <w:t>材质：热镀锌</w:t>
            </w:r>
          </w:p>
        </w:tc>
      </w:tr>
      <w:tr w:rsidR="00D82BA6" w:rsidRPr="00D82BA6" w:rsidTr="0039087F">
        <w:trPr>
          <w:trHeight w:val="1694"/>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394230"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t>主</w:t>
            </w:r>
            <w:r w:rsidR="006C2629" w:rsidRPr="00394230">
              <w:rPr>
                <w:rFonts w:ascii="微软雅黑" w:eastAsia="微软雅黑" w:hAnsi="微软雅黑" w:hint="eastAsia"/>
                <w:sz w:val="28"/>
                <w:szCs w:val="28"/>
              </w:rPr>
              <w:t>骨架</w:t>
            </w:r>
            <w:r>
              <w:rPr>
                <w:rFonts w:ascii="微软雅黑" w:eastAsia="微软雅黑" w:hAnsi="微软雅黑" w:hint="eastAsia"/>
                <w:sz w:val="28"/>
                <w:szCs w:val="28"/>
              </w:rPr>
              <w:t>、次骨架</w:t>
            </w:r>
            <w:r w:rsidR="006C2629" w:rsidRPr="00394230">
              <w:rPr>
                <w:rFonts w:ascii="微软雅黑" w:eastAsia="微软雅黑" w:hAnsi="微软雅黑" w:hint="eastAsia"/>
                <w:sz w:val="28"/>
                <w:szCs w:val="28"/>
              </w:rPr>
              <w:t>及支撑架</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394230" w:rsidP="001246E8">
            <w:pPr>
              <w:spacing w:line="400" w:lineRule="exact"/>
              <w:rPr>
                <w:rFonts w:ascii="微软雅黑" w:eastAsia="微软雅黑" w:hAnsi="微软雅黑"/>
                <w:sz w:val="28"/>
                <w:szCs w:val="28"/>
              </w:rPr>
            </w:pPr>
            <w:r>
              <w:rPr>
                <w:rFonts w:ascii="微软雅黑" w:eastAsia="微软雅黑" w:hAnsi="微软雅黑" w:hint="eastAsia"/>
                <w:color w:val="FF0000"/>
                <w:sz w:val="28"/>
                <w:szCs w:val="28"/>
              </w:rPr>
              <w:t>主骨架采用热镀锌型钢</w:t>
            </w:r>
            <w:r w:rsidRPr="00394230">
              <w:rPr>
                <w:rFonts w:ascii="微软雅黑" w:eastAsia="微软雅黑" w:hAnsi="微软雅黑" w:hint="eastAsia"/>
                <w:color w:val="FF0000"/>
                <w:sz w:val="28"/>
                <w:szCs w:val="28"/>
              </w:rPr>
              <w:t>厚度≥</w:t>
            </w:r>
            <w:r>
              <w:rPr>
                <w:rFonts w:ascii="微软雅黑" w:eastAsia="微软雅黑" w:hAnsi="微软雅黑"/>
                <w:color w:val="FF0000"/>
                <w:sz w:val="28"/>
                <w:szCs w:val="28"/>
              </w:rPr>
              <w:t>5</w:t>
            </w:r>
            <w:r w:rsidRPr="00394230">
              <w:rPr>
                <w:rFonts w:ascii="微软雅黑" w:eastAsia="微软雅黑" w:hAnsi="微软雅黑" w:hint="eastAsia"/>
                <w:color w:val="FF0000"/>
                <w:sz w:val="28"/>
                <w:szCs w:val="28"/>
              </w:rPr>
              <w:t>.0mm</w:t>
            </w:r>
            <w:r>
              <w:rPr>
                <w:rFonts w:ascii="微软雅黑" w:eastAsia="微软雅黑" w:hAnsi="微软雅黑" w:hint="eastAsia"/>
                <w:color w:val="FF0000"/>
                <w:sz w:val="28"/>
                <w:szCs w:val="28"/>
              </w:rPr>
              <w:t>；次骨架、支撑架</w:t>
            </w:r>
            <w:r w:rsidRPr="00394230">
              <w:rPr>
                <w:rFonts w:ascii="微软雅黑" w:eastAsia="微软雅黑" w:hAnsi="微软雅黑" w:hint="eastAsia"/>
                <w:color w:val="FF0000"/>
                <w:sz w:val="28"/>
                <w:szCs w:val="28"/>
              </w:rPr>
              <w:t>采用</w:t>
            </w:r>
            <w:r w:rsidR="001246E8">
              <w:rPr>
                <w:rFonts w:ascii="微软雅黑" w:eastAsia="微软雅黑" w:hAnsi="微软雅黑" w:hint="eastAsia"/>
                <w:color w:val="FF0000"/>
                <w:sz w:val="28"/>
                <w:szCs w:val="28"/>
              </w:rPr>
              <w:t>3</w:t>
            </w:r>
            <w:r w:rsidR="001246E8">
              <w:rPr>
                <w:rFonts w:ascii="微软雅黑" w:eastAsia="微软雅黑" w:hAnsi="微软雅黑"/>
                <w:color w:val="FF0000"/>
                <w:sz w:val="28"/>
                <w:szCs w:val="28"/>
              </w:rPr>
              <w:t>04</w:t>
            </w:r>
            <w:r w:rsidR="001246E8">
              <w:rPr>
                <w:rFonts w:ascii="微软雅黑" w:eastAsia="微软雅黑" w:hAnsi="微软雅黑" w:hint="eastAsia"/>
                <w:color w:val="FF0000"/>
                <w:sz w:val="28"/>
                <w:szCs w:val="28"/>
              </w:rPr>
              <w:t>不锈钢</w:t>
            </w:r>
            <w:r w:rsidRPr="00394230">
              <w:rPr>
                <w:rFonts w:ascii="微软雅黑" w:eastAsia="微软雅黑" w:hAnsi="微软雅黑" w:hint="eastAsia"/>
                <w:color w:val="FF0000"/>
                <w:sz w:val="28"/>
                <w:szCs w:val="28"/>
              </w:rPr>
              <w:t>厚度≥</w:t>
            </w:r>
            <w:r w:rsidR="001246E8">
              <w:rPr>
                <w:rFonts w:ascii="微软雅黑" w:eastAsia="微软雅黑" w:hAnsi="微软雅黑"/>
                <w:color w:val="FF0000"/>
                <w:sz w:val="28"/>
                <w:szCs w:val="28"/>
              </w:rPr>
              <w:t>2</w:t>
            </w:r>
            <w:r w:rsidRPr="00394230">
              <w:rPr>
                <w:rFonts w:ascii="微软雅黑" w:eastAsia="微软雅黑" w:hAnsi="微软雅黑" w:hint="eastAsia"/>
                <w:color w:val="FF0000"/>
                <w:sz w:val="28"/>
                <w:szCs w:val="28"/>
              </w:rPr>
              <w:t>.0mm；</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p>
        </w:tc>
      </w:tr>
      <w:tr w:rsidR="00D82BA6" w:rsidRPr="00D82BA6" w:rsidTr="00877447">
        <w:trPr>
          <w:trHeight w:val="1408"/>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8945B9" w:rsidP="00791142">
            <w:pPr>
              <w:spacing w:line="400" w:lineRule="exact"/>
              <w:rPr>
                <w:rFonts w:ascii="微软雅黑" w:eastAsia="微软雅黑" w:hAnsi="微软雅黑"/>
                <w:sz w:val="28"/>
                <w:szCs w:val="28"/>
              </w:rPr>
            </w:pPr>
            <w:r>
              <w:rPr>
                <w:rFonts w:ascii="微软雅黑" w:eastAsia="微软雅黑" w:hAnsi="微软雅黑" w:hint="eastAsia"/>
                <w:bCs/>
                <w:sz w:val="28"/>
                <w:szCs w:val="28"/>
              </w:rPr>
              <w:lastRenderedPageBreak/>
              <w:t>每单体</w:t>
            </w:r>
            <w:r w:rsidR="00BB2B6F">
              <w:rPr>
                <w:rFonts w:ascii="微软雅黑" w:eastAsia="微软雅黑" w:hAnsi="微软雅黑"/>
                <w:bCs/>
                <w:sz w:val="28"/>
                <w:szCs w:val="28"/>
              </w:rPr>
              <w:t>5</w:t>
            </w:r>
            <w:r w:rsidR="00D82BA6" w:rsidRPr="00D82BA6">
              <w:rPr>
                <w:rFonts w:ascii="微软雅黑" w:eastAsia="微软雅黑" w:hAnsi="微软雅黑"/>
                <w:sz w:val="28"/>
                <w:szCs w:val="28"/>
              </w:rPr>
              <w:t>00m³/h</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394230">
              <w:rPr>
                <w:rFonts w:ascii="微软雅黑" w:eastAsia="微软雅黑" w:hAnsi="微软雅黑" w:hint="eastAsia"/>
                <w:color w:val="FF0000"/>
                <w:sz w:val="28"/>
                <w:szCs w:val="28"/>
              </w:rPr>
              <w:t>配</w:t>
            </w:r>
            <w:r w:rsidR="00BB2B6F" w:rsidRPr="00394230">
              <w:rPr>
                <w:rFonts w:ascii="微软雅黑" w:eastAsia="微软雅黑" w:hAnsi="微软雅黑" w:hint="eastAsia"/>
                <w:color w:val="FF0000"/>
                <w:sz w:val="28"/>
                <w:szCs w:val="28"/>
              </w:rPr>
              <w:t>Φ1</w:t>
            </w:r>
            <w:r w:rsidR="00BB2B6F" w:rsidRPr="00394230">
              <w:rPr>
                <w:rFonts w:ascii="微软雅黑" w:eastAsia="微软雅黑" w:hAnsi="微软雅黑"/>
                <w:color w:val="FF0000"/>
                <w:sz w:val="28"/>
                <w:szCs w:val="28"/>
              </w:rPr>
              <w:t>33</w:t>
            </w:r>
            <w:r w:rsidR="005306EA" w:rsidRPr="00394230">
              <w:rPr>
                <w:rFonts w:ascii="微软雅黑" w:eastAsia="微软雅黑" w:hAnsi="微软雅黑" w:hint="eastAsia"/>
                <w:color w:val="FF0000"/>
                <w:sz w:val="28"/>
                <w:szCs w:val="28"/>
              </w:rPr>
              <w:t>进水管4个</w:t>
            </w:r>
            <w:r w:rsidR="00F41770" w:rsidRPr="00394230">
              <w:rPr>
                <w:rFonts w:ascii="微软雅黑" w:eastAsia="微软雅黑" w:hAnsi="微软雅黑" w:hint="eastAsia"/>
                <w:color w:val="FF0000"/>
                <w:sz w:val="28"/>
                <w:szCs w:val="28"/>
              </w:rPr>
              <w:t>、</w:t>
            </w:r>
            <w:r w:rsidR="00BB2B6F" w:rsidRPr="00394230">
              <w:rPr>
                <w:rFonts w:ascii="微软雅黑" w:eastAsia="微软雅黑" w:hAnsi="微软雅黑" w:hint="eastAsia"/>
                <w:color w:val="FF0000"/>
                <w:sz w:val="28"/>
                <w:szCs w:val="28"/>
              </w:rPr>
              <w:t>Φ3</w:t>
            </w:r>
            <w:r w:rsidR="00BB2B6F" w:rsidRPr="00394230">
              <w:rPr>
                <w:rFonts w:ascii="微软雅黑" w:eastAsia="微软雅黑" w:hAnsi="微软雅黑"/>
                <w:color w:val="FF0000"/>
                <w:sz w:val="28"/>
                <w:szCs w:val="28"/>
              </w:rPr>
              <w:t>25</w:t>
            </w:r>
            <w:r w:rsidR="00F41770" w:rsidRPr="00394230">
              <w:rPr>
                <w:rFonts w:ascii="微软雅黑" w:eastAsia="微软雅黑" w:hAnsi="微软雅黑" w:hint="eastAsia"/>
                <w:color w:val="FF0000"/>
                <w:sz w:val="28"/>
                <w:szCs w:val="28"/>
              </w:rPr>
              <w:t>出水管</w:t>
            </w:r>
            <w:r w:rsidR="005306EA" w:rsidRPr="00394230">
              <w:rPr>
                <w:rFonts w:ascii="微软雅黑" w:eastAsia="微软雅黑" w:hAnsi="微软雅黑"/>
                <w:color w:val="FF0000"/>
                <w:sz w:val="28"/>
                <w:szCs w:val="28"/>
              </w:rPr>
              <w:t>1</w:t>
            </w:r>
            <w:r w:rsidR="005306EA" w:rsidRPr="00394230">
              <w:rPr>
                <w:rFonts w:ascii="微软雅黑" w:eastAsia="微软雅黑" w:hAnsi="微软雅黑" w:hint="eastAsia"/>
                <w:color w:val="FF0000"/>
                <w:sz w:val="28"/>
                <w:szCs w:val="28"/>
              </w:rPr>
              <w:t>个</w:t>
            </w:r>
            <w:r w:rsidR="00F41770" w:rsidRPr="00394230">
              <w:rPr>
                <w:rFonts w:ascii="微软雅黑" w:eastAsia="微软雅黑" w:hAnsi="微软雅黑" w:hint="eastAsia"/>
                <w:color w:val="FF0000"/>
                <w:sz w:val="28"/>
                <w:szCs w:val="28"/>
              </w:rPr>
              <w:t>、D</w:t>
            </w:r>
            <w:r w:rsidR="00F41770" w:rsidRPr="00394230">
              <w:rPr>
                <w:rFonts w:ascii="微软雅黑" w:eastAsia="微软雅黑" w:hAnsi="微软雅黑"/>
                <w:color w:val="FF0000"/>
                <w:sz w:val="28"/>
                <w:szCs w:val="28"/>
              </w:rPr>
              <w:t>N50</w:t>
            </w:r>
            <w:r w:rsidR="00BB2B6F" w:rsidRPr="00394230">
              <w:rPr>
                <w:rFonts w:ascii="微软雅黑" w:eastAsia="微软雅黑" w:hAnsi="微软雅黑" w:hint="eastAsia"/>
                <w:color w:val="FF0000"/>
                <w:sz w:val="28"/>
                <w:szCs w:val="28"/>
              </w:rPr>
              <w:t>排污阀</w:t>
            </w:r>
            <w:r w:rsidR="005306EA" w:rsidRPr="00394230">
              <w:rPr>
                <w:rFonts w:ascii="微软雅黑" w:eastAsia="微软雅黑" w:hAnsi="微软雅黑" w:hint="eastAsia"/>
                <w:color w:val="FF0000"/>
                <w:sz w:val="28"/>
                <w:szCs w:val="28"/>
              </w:rPr>
              <w:t>1个</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1246E8" w:rsidP="00791142">
            <w:pPr>
              <w:spacing w:line="400" w:lineRule="exact"/>
              <w:rPr>
                <w:rFonts w:ascii="微软雅黑" w:eastAsia="微软雅黑" w:hAnsi="微软雅黑"/>
                <w:sz w:val="28"/>
                <w:szCs w:val="28"/>
              </w:rPr>
            </w:pPr>
            <w:r>
              <w:rPr>
                <w:rFonts w:ascii="微软雅黑" w:eastAsia="微软雅黑" w:hAnsi="微软雅黑" w:hint="eastAsia"/>
                <w:color w:val="FF0000"/>
                <w:sz w:val="28"/>
                <w:szCs w:val="28"/>
              </w:rPr>
              <w:t>出水管、排污管</w:t>
            </w:r>
            <w:r w:rsidR="00F41770" w:rsidRPr="00BB2B6F">
              <w:rPr>
                <w:rFonts w:ascii="微软雅黑" w:eastAsia="微软雅黑" w:hAnsi="微软雅黑" w:hint="eastAsia"/>
                <w:color w:val="FF0000"/>
                <w:sz w:val="28"/>
                <w:szCs w:val="28"/>
              </w:rPr>
              <w:t>配接管</w:t>
            </w:r>
            <w:r w:rsidR="00D82BA6" w:rsidRPr="00BB2B6F">
              <w:rPr>
                <w:rFonts w:ascii="微软雅黑" w:eastAsia="微软雅黑" w:hAnsi="微软雅黑" w:hint="eastAsia"/>
                <w:color w:val="FF0000"/>
                <w:sz w:val="28"/>
                <w:szCs w:val="28"/>
              </w:rPr>
              <w:t>法兰</w:t>
            </w:r>
          </w:p>
        </w:tc>
      </w:tr>
      <w:tr w:rsidR="00D82BA6" w:rsidRPr="00D82BA6" w:rsidTr="0039087F">
        <w:trPr>
          <w:trHeight w:val="1129"/>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模块隔板</w:t>
            </w:r>
          </w:p>
        </w:tc>
        <w:tc>
          <w:tcPr>
            <w:tcW w:w="3681"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D82BA6" w:rsidP="00791142">
            <w:pPr>
              <w:spacing w:line="400" w:lineRule="exact"/>
              <w:rPr>
                <w:rFonts w:ascii="微软雅黑" w:eastAsia="微软雅黑" w:hAnsi="微软雅黑"/>
                <w:sz w:val="28"/>
                <w:szCs w:val="28"/>
              </w:rPr>
            </w:pPr>
            <w:r w:rsidRPr="00D82BA6">
              <w:rPr>
                <w:rFonts w:ascii="微软雅黑" w:eastAsia="微软雅黑" w:hAnsi="微软雅黑" w:hint="eastAsia"/>
                <w:sz w:val="28"/>
                <w:szCs w:val="28"/>
              </w:rPr>
              <w:t>玻璃钢</w:t>
            </w:r>
            <w:r w:rsidR="00BB2B6F" w:rsidRPr="00BB2B6F">
              <w:rPr>
                <w:rFonts w:ascii="微软雅黑" w:eastAsia="微软雅黑" w:hAnsi="微软雅黑" w:hint="eastAsia"/>
                <w:sz w:val="28"/>
                <w:szCs w:val="28"/>
              </w:rPr>
              <w:t>（FRP材质）</w:t>
            </w:r>
            <w:r w:rsidR="003610C9" w:rsidRPr="00D82BA6">
              <w:rPr>
                <w:rFonts w:ascii="微软雅黑" w:eastAsia="微软雅黑" w:hAnsi="微软雅黑" w:hint="eastAsia"/>
                <w:sz w:val="28"/>
                <w:szCs w:val="28"/>
              </w:rPr>
              <w:t>≥2mm</w:t>
            </w:r>
          </w:p>
        </w:tc>
        <w:tc>
          <w:tcPr>
            <w:tcW w:w="3265" w:type="dxa"/>
            <w:tcBorders>
              <w:top w:val="single" w:sz="4" w:space="0" w:color="000000"/>
              <w:left w:val="single" w:sz="4" w:space="0" w:color="000000"/>
              <w:bottom w:val="single" w:sz="4" w:space="0" w:color="000000"/>
              <w:right w:val="single" w:sz="4" w:space="0" w:color="000000"/>
            </w:tcBorders>
            <w:vAlign w:val="center"/>
          </w:tcPr>
          <w:p w:rsidR="00D82BA6" w:rsidRPr="00D82BA6" w:rsidRDefault="003610C9" w:rsidP="00791142">
            <w:pPr>
              <w:spacing w:line="400" w:lineRule="exact"/>
              <w:rPr>
                <w:rFonts w:ascii="微软雅黑" w:eastAsia="微软雅黑" w:hAnsi="微软雅黑"/>
                <w:sz w:val="28"/>
                <w:szCs w:val="28"/>
              </w:rPr>
            </w:pPr>
            <w:r w:rsidRPr="00BB2B6F">
              <w:rPr>
                <w:rFonts w:ascii="微软雅黑" w:eastAsia="微软雅黑" w:hAnsi="微软雅黑" w:hint="eastAsia"/>
                <w:color w:val="FF0000"/>
                <w:sz w:val="28"/>
                <w:szCs w:val="28"/>
              </w:rPr>
              <w:t>每个模块之间设置隔板，</w:t>
            </w:r>
            <w:r w:rsidR="00877447">
              <w:rPr>
                <w:rFonts w:ascii="微软雅黑" w:eastAsia="微软雅黑" w:hAnsi="微软雅黑" w:hint="eastAsia"/>
                <w:color w:val="FF0000"/>
                <w:sz w:val="28"/>
                <w:szCs w:val="28"/>
              </w:rPr>
              <w:t>检修通道及</w:t>
            </w:r>
            <w:r w:rsidRPr="00BB2B6F">
              <w:rPr>
                <w:rFonts w:ascii="微软雅黑" w:eastAsia="微软雅黑" w:hAnsi="微软雅黑" w:hint="eastAsia"/>
                <w:color w:val="FF0000"/>
                <w:sz w:val="28"/>
                <w:szCs w:val="28"/>
              </w:rPr>
              <w:t>检修门</w:t>
            </w:r>
          </w:p>
        </w:tc>
      </w:tr>
      <w:tr w:rsidR="00A443DD" w:rsidRPr="00D82BA6" w:rsidTr="0039087F">
        <w:trPr>
          <w:trHeight w:val="1408"/>
          <w:jc w:val="center"/>
        </w:trPr>
        <w:tc>
          <w:tcPr>
            <w:tcW w:w="1559" w:type="dxa"/>
            <w:tcBorders>
              <w:top w:val="single" w:sz="4" w:space="0" w:color="000000"/>
              <w:left w:val="single" w:sz="4" w:space="0" w:color="000000"/>
              <w:bottom w:val="single" w:sz="4" w:space="0" w:color="000000"/>
              <w:right w:val="single" w:sz="4" w:space="0" w:color="000000"/>
            </w:tcBorders>
            <w:vAlign w:val="center"/>
          </w:tcPr>
          <w:p w:rsidR="00A443DD" w:rsidRPr="00D82BA6" w:rsidRDefault="00A443DD" w:rsidP="00791142">
            <w:pPr>
              <w:spacing w:line="400" w:lineRule="exact"/>
              <w:rPr>
                <w:rFonts w:ascii="微软雅黑" w:eastAsia="微软雅黑" w:hAnsi="微软雅黑"/>
                <w:sz w:val="28"/>
                <w:szCs w:val="28"/>
              </w:rPr>
            </w:pPr>
            <w:r w:rsidRPr="00A443DD">
              <w:rPr>
                <w:rFonts w:ascii="微软雅黑" w:eastAsia="微软雅黑" w:hAnsi="微软雅黑" w:hint="eastAsia"/>
                <w:sz w:val="28"/>
                <w:szCs w:val="28"/>
              </w:rPr>
              <w:t>配套</w:t>
            </w:r>
            <w:r w:rsidR="00E23736">
              <w:rPr>
                <w:rFonts w:ascii="微软雅黑" w:eastAsia="微软雅黑" w:hAnsi="微软雅黑" w:hint="eastAsia"/>
                <w:sz w:val="28"/>
                <w:szCs w:val="28"/>
              </w:rPr>
              <w:t>电控</w:t>
            </w:r>
            <w:r w:rsidRPr="00A443DD">
              <w:rPr>
                <w:rFonts w:ascii="微软雅黑" w:eastAsia="微软雅黑" w:hAnsi="微软雅黑" w:hint="eastAsia"/>
                <w:sz w:val="28"/>
                <w:szCs w:val="28"/>
              </w:rPr>
              <w:t>箱</w:t>
            </w:r>
          </w:p>
        </w:tc>
        <w:tc>
          <w:tcPr>
            <w:tcW w:w="3681" w:type="dxa"/>
            <w:tcBorders>
              <w:top w:val="single" w:sz="4" w:space="0" w:color="000000"/>
              <w:left w:val="single" w:sz="4" w:space="0" w:color="000000"/>
              <w:bottom w:val="single" w:sz="4" w:space="0" w:color="000000"/>
              <w:right w:val="single" w:sz="4" w:space="0" w:color="000000"/>
            </w:tcBorders>
            <w:vAlign w:val="center"/>
          </w:tcPr>
          <w:p w:rsidR="00A443DD" w:rsidRPr="00D82BA6" w:rsidRDefault="00A443DD"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t>元器件采用A</w:t>
            </w:r>
            <w:r>
              <w:rPr>
                <w:rFonts w:ascii="微软雅黑" w:eastAsia="微软雅黑" w:hAnsi="微软雅黑"/>
                <w:sz w:val="28"/>
                <w:szCs w:val="28"/>
              </w:rPr>
              <w:t>BB</w:t>
            </w:r>
            <w:r>
              <w:rPr>
                <w:rFonts w:ascii="微软雅黑" w:eastAsia="微软雅黑" w:hAnsi="微软雅黑" w:hint="eastAsia"/>
                <w:sz w:val="28"/>
                <w:szCs w:val="28"/>
              </w:rPr>
              <w:t>、施耐德</w:t>
            </w:r>
          </w:p>
        </w:tc>
        <w:tc>
          <w:tcPr>
            <w:tcW w:w="3265" w:type="dxa"/>
            <w:tcBorders>
              <w:top w:val="single" w:sz="4" w:space="0" w:color="000000"/>
              <w:left w:val="single" w:sz="4" w:space="0" w:color="000000"/>
              <w:bottom w:val="single" w:sz="4" w:space="0" w:color="000000"/>
              <w:right w:val="single" w:sz="4" w:space="0" w:color="000000"/>
            </w:tcBorders>
            <w:vAlign w:val="center"/>
          </w:tcPr>
          <w:p w:rsidR="00A443DD" w:rsidRPr="00D82BA6" w:rsidRDefault="00A443DD" w:rsidP="00791142">
            <w:pPr>
              <w:spacing w:line="400" w:lineRule="exact"/>
              <w:rPr>
                <w:rFonts w:ascii="微软雅黑" w:eastAsia="微软雅黑" w:hAnsi="微软雅黑"/>
                <w:sz w:val="28"/>
                <w:szCs w:val="28"/>
              </w:rPr>
            </w:pPr>
            <w:r>
              <w:rPr>
                <w:rFonts w:ascii="微软雅黑" w:eastAsia="微软雅黑" w:hAnsi="微软雅黑" w:hint="eastAsia"/>
                <w:sz w:val="28"/>
                <w:szCs w:val="28"/>
              </w:rPr>
              <w:t>箱体材料3</w:t>
            </w:r>
            <w:r>
              <w:rPr>
                <w:rFonts w:ascii="微软雅黑" w:eastAsia="微软雅黑" w:hAnsi="微软雅黑"/>
                <w:sz w:val="28"/>
                <w:szCs w:val="28"/>
              </w:rPr>
              <w:t>04</w:t>
            </w:r>
            <w:r>
              <w:rPr>
                <w:rFonts w:ascii="微软雅黑" w:eastAsia="微软雅黑" w:hAnsi="微软雅黑" w:hint="eastAsia"/>
                <w:sz w:val="28"/>
                <w:szCs w:val="28"/>
              </w:rPr>
              <w:t>不锈钢</w:t>
            </w:r>
            <w:r w:rsidR="00E23736">
              <w:rPr>
                <w:rFonts w:ascii="微软雅黑" w:eastAsia="微软雅黑" w:hAnsi="微软雅黑" w:hint="eastAsia"/>
                <w:sz w:val="28"/>
                <w:szCs w:val="28"/>
              </w:rPr>
              <w:t>，</w:t>
            </w:r>
            <w:r w:rsidR="00E23736" w:rsidRPr="00E23736">
              <w:rPr>
                <w:rFonts w:ascii="微软雅黑" w:eastAsia="微软雅黑" w:hAnsi="微软雅黑" w:hint="eastAsia"/>
                <w:sz w:val="28"/>
                <w:szCs w:val="28"/>
              </w:rPr>
              <w:t>防护等级IP55</w:t>
            </w:r>
            <w:r w:rsidR="00E23736">
              <w:rPr>
                <w:rFonts w:ascii="微软雅黑" w:eastAsia="微软雅黑" w:hAnsi="微软雅黑" w:hint="eastAsia"/>
                <w:sz w:val="28"/>
                <w:szCs w:val="28"/>
              </w:rPr>
              <w:t>（</w:t>
            </w:r>
            <w:r w:rsidR="00E23736" w:rsidRPr="00E23736">
              <w:rPr>
                <w:rFonts w:ascii="微软雅黑" w:eastAsia="微软雅黑" w:hAnsi="微软雅黑" w:hint="eastAsia"/>
                <w:color w:val="FF0000"/>
                <w:sz w:val="28"/>
                <w:szCs w:val="28"/>
              </w:rPr>
              <w:t>不包括安装</w:t>
            </w:r>
            <w:r w:rsidR="00E23736">
              <w:rPr>
                <w:rFonts w:ascii="微软雅黑" w:eastAsia="微软雅黑" w:hAnsi="微软雅黑" w:hint="eastAsia"/>
                <w:sz w:val="28"/>
                <w:szCs w:val="28"/>
              </w:rPr>
              <w:t>）</w:t>
            </w:r>
          </w:p>
        </w:tc>
      </w:tr>
    </w:tbl>
    <w:p w:rsidR="00D82BA6" w:rsidRPr="00F1211C" w:rsidRDefault="00F1211C" w:rsidP="00D82BA6">
      <w:pPr>
        <w:spacing w:line="500" w:lineRule="exact"/>
        <w:rPr>
          <w:rFonts w:ascii="微软雅黑" w:eastAsia="微软雅黑" w:hAnsi="微软雅黑"/>
          <w:b/>
          <w:sz w:val="32"/>
          <w:szCs w:val="32"/>
        </w:rPr>
      </w:pPr>
      <w:r w:rsidRPr="00F1211C">
        <w:rPr>
          <w:rFonts w:ascii="微软雅黑" w:eastAsia="微软雅黑" w:hAnsi="微软雅黑" w:hint="eastAsia"/>
          <w:b/>
          <w:sz w:val="32"/>
          <w:szCs w:val="32"/>
        </w:rPr>
        <w:t>六</w:t>
      </w:r>
      <w:r w:rsidR="00D82BA6" w:rsidRPr="00F1211C">
        <w:rPr>
          <w:rFonts w:ascii="微软雅黑" w:eastAsia="微软雅黑" w:hAnsi="微软雅黑" w:hint="eastAsia"/>
          <w:b/>
          <w:sz w:val="32"/>
          <w:szCs w:val="32"/>
        </w:rPr>
        <w:t>、</w:t>
      </w:r>
      <w:r w:rsidR="00D079A8">
        <w:rPr>
          <w:rFonts w:ascii="微软雅黑" w:eastAsia="微软雅黑" w:hAnsi="微软雅黑" w:hint="eastAsia"/>
          <w:b/>
          <w:sz w:val="32"/>
          <w:szCs w:val="32"/>
        </w:rPr>
        <w:t>部件</w:t>
      </w:r>
      <w:r w:rsidR="00D82BA6" w:rsidRPr="00F1211C">
        <w:rPr>
          <w:rFonts w:ascii="微软雅黑" w:eastAsia="微软雅黑" w:hAnsi="微软雅黑" w:hint="eastAsia"/>
          <w:b/>
          <w:sz w:val="32"/>
          <w:szCs w:val="32"/>
        </w:rPr>
        <w:t>技术要求</w:t>
      </w:r>
      <w:r w:rsidRPr="00F1211C">
        <w:rPr>
          <w:rFonts w:ascii="微软雅黑" w:eastAsia="微软雅黑" w:hAnsi="微软雅黑" w:hint="eastAsia"/>
          <w:b/>
          <w:sz w:val="32"/>
          <w:szCs w:val="32"/>
        </w:rPr>
        <w:t>：</w:t>
      </w:r>
    </w:p>
    <w:p w:rsidR="005775F9" w:rsidRDefault="00F1211C" w:rsidP="00F1211C">
      <w:pPr>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t>6.1</w:t>
      </w:r>
      <w:r>
        <w:rPr>
          <w:rFonts w:ascii="微软雅黑" w:eastAsia="微软雅黑" w:hAnsi="微软雅黑" w:hint="eastAsia"/>
          <w:sz w:val="28"/>
          <w:szCs w:val="28"/>
        </w:rPr>
        <w:t>、</w:t>
      </w:r>
      <w:r w:rsidR="00D82BA6" w:rsidRPr="00D82BA6">
        <w:rPr>
          <w:rFonts w:ascii="微软雅黑" w:eastAsia="微软雅黑" w:hAnsi="微软雅黑" w:hint="eastAsia"/>
          <w:sz w:val="28"/>
          <w:szCs w:val="28"/>
        </w:rPr>
        <w:t>冷却</w:t>
      </w:r>
      <w:r w:rsidR="005775F9">
        <w:rPr>
          <w:rFonts w:ascii="微软雅黑" w:eastAsia="微软雅黑" w:hAnsi="微软雅黑" w:hint="eastAsia"/>
          <w:sz w:val="28"/>
          <w:szCs w:val="28"/>
        </w:rPr>
        <w:t>塔参数不得低于冷却塔选型设计技术参数表</w:t>
      </w:r>
      <w:r w:rsidR="00D82BA6" w:rsidRPr="00D82BA6">
        <w:rPr>
          <w:rFonts w:ascii="微软雅黑" w:eastAsia="微软雅黑" w:hAnsi="微软雅黑" w:hint="eastAsia"/>
          <w:sz w:val="28"/>
          <w:szCs w:val="28"/>
        </w:rPr>
        <w:t>，并应有足够的换热面积，冷却能力在使用地最不利气象条件下达到</w:t>
      </w:r>
      <w:r w:rsidR="00D0337E">
        <w:rPr>
          <w:rFonts w:ascii="微软雅黑" w:eastAsia="微软雅黑" w:hAnsi="微软雅黑" w:hint="eastAsia"/>
          <w:sz w:val="28"/>
          <w:szCs w:val="28"/>
        </w:rPr>
        <w:t>甲方</w:t>
      </w:r>
      <w:r w:rsidR="00721483">
        <w:rPr>
          <w:rFonts w:ascii="微软雅黑" w:eastAsia="微软雅黑" w:hAnsi="微软雅黑" w:hint="eastAsia"/>
          <w:sz w:val="28"/>
          <w:szCs w:val="28"/>
        </w:rPr>
        <w:t>要求</w:t>
      </w:r>
    </w:p>
    <w:p w:rsidR="00721483" w:rsidRDefault="00721483" w:rsidP="00F1211C">
      <w:pPr>
        <w:spacing w:line="500" w:lineRule="exact"/>
        <w:ind w:left="560" w:hangingChars="200" w:hanging="560"/>
        <w:rPr>
          <w:rFonts w:ascii="微软雅黑" w:eastAsia="微软雅黑" w:hAnsi="微软雅黑"/>
          <w:sz w:val="28"/>
          <w:szCs w:val="28"/>
        </w:rPr>
      </w:pPr>
      <w:r>
        <w:rPr>
          <w:rFonts w:ascii="微软雅黑" w:eastAsia="微软雅黑" w:hAnsi="微软雅黑" w:hint="eastAsia"/>
          <w:sz w:val="28"/>
          <w:szCs w:val="28"/>
        </w:rPr>
        <w:t>6</w:t>
      </w:r>
      <w:r>
        <w:rPr>
          <w:rFonts w:ascii="微软雅黑" w:eastAsia="微软雅黑" w:hAnsi="微软雅黑"/>
          <w:sz w:val="28"/>
          <w:szCs w:val="28"/>
        </w:rPr>
        <w:t>.2</w:t>
      </w:r>
      <w:r>
        <w:rPr>
          <w:rFonts w:ascii="微软雅黑" w:eastAsia="微软雅黑" w:hAnsi="微软雅黑" w:hint="eastAsia"/>
          <w:sz w:val="28"/>
          <w:szCs w:val="28"/>
        </w:rPr>
        <w:t>、</w:t>
      </w:r>
      <w:r w:rsidRPr="00721483">
        <w:rPr>
          <w:rFonts w:ascii="微软雅黑" w:eastAsia="微软雅黑" w:hAnsi="微软雅黑" w:hint="eastAsia"/>
          <w:sz w:val="28"/>
          <w:szCs w:val="28"/>
        </w:rPr>
        <w:t>塔体刚度应满足本地区抗震设防烈度7度的要求，抗风强度应达到250kg/m</w:t>
      </w:r>
      <w:r>
        <w:rPr>
          <w:rFonts w:ascii="微软雅黑" w:eastAsia="微软雅黑" w:hAnsi="微软雅黑" w:hint="eastAsia"/>
          <w:sz w:val="28"/>
          <w:szCs w:val="28"/>
        </w:rPr>
        <w:t>²以上</w:t>
      </w:r>
      <w:r w:rsidR="00B15918">
        <w:rPr>
          <w:rFonts w:ascii="微软雅黑" w:eastAsia="微软雅黑" w:hAnsi="微软雅黑" w:hint="eastAsia"/>
          <w:sz w:val="28"/>
          <w:szCs w:val="28"/>
        </w:rPr>
        <w:t>；</w:t>
      </w:r>
    </w:p>
    <w:p w:rsidR="00F1211C" w:rsidRPr="00212EB7" w:rsidRDefault="003F3C57" w:rsidP="00F1211C">
      <w:pPr>
        <w:spacing w:line="500" w:lineRule="exact"/>
        <w:ind w:left="560" w:hangingChars="200" w:hanging="560"/>
        <w:rPr>
          <w:rFonts w:ascii="微软雅黑" w:eastAsia="微软雅黑" w:hAnsi="微软雅黑"/>
          <w:color w:val="FF0000"/>
          <w:sz w:val="28"/>
          <w:szCs w:val="28"/>
        </w:rPr>
      </w:pPr>
      <w:r>
        <w:rPr>
          <w:rFonts w:ascii="微软雅黑" w:eastAsia="微软雅黑" w:hAnsi="微软雅黑" w:hint="eastAsia"/>
          <w:sz w:val="28"/>
          <w:szCs w:val="28"/>
        </w:rPr>
        <w:t>6</w:t>
      </w:r>
      <w:r w:rsidR="00D079A8">
        <w:rPr>
          <w:rFonts w:ascii="微软雅黑" w:eastAsia="微软雅黑" w:hAnsi="微软雅黑"/>
          <w:sz w:val="28"/>
          <w:szCs w:val="28"/>
        </w:rPr>
        <w:t>.3</w:t>
      </w:r>
      <w:r>
        <w:rPr>
          <w:rFonts w:ascii="微软雅黑" w:eastAsia="微软雅黑" w:hAnsi="微软雅黑" w:hint="eastAsia"/>
          <w:sz w:val="28"/>
          <w:szCs w:val="28"/>
        </w:rPr>
        <w:t>、</w:t>
      </w:r>
      <w:r w:rsidR="005775F9" w:rsidRPr="00212EB7">
        <w:rPr>
          <w:rFonts w:ascii="微软雅黑" w:eastAsia="微软雅黑" w:hAnsi="微软雅黑" w:hint="eastAsia"/>
          <w:color w:val="FF0000"/>
          <w:sz w:val="28"/>
          <w:szCs w:val="28"/>
        </w:rPr>
        <w:t>玻璃钢</w:t>
      </w:r>
      <w:r w:rsidR="00F1211C" w:rsidRPr="00212EB7">
        <w:rPr>
          <w:rFonts w:ascii="微软雅黑" w:eastAsia="微软雅黑" w:hAnsi="微软雅黑" w:hint="eastAsia"/>
          <w:color w:val="FF0000"/>
          <w:sz w:val="28"/>
          <w:szCs w:val="28"/>
        </w:rPr>
        <w:t>材质要求</w:t>
      </w:r>
      <w:r w:rsidR="005775F9" w:rsidRPr="00212EB7">
        <w:rPr>
          <w:rFonts w:ascii="微软雅黑" w:eastAsia="微软雅黑" w:hAnsi="微软雅黑" w:hint="eastAsia"/>
          <w:color w:val="FF0000"/>
          <w:sz w:val="28"/>
          <w:szCs w:val="28"/>
        </w:rPr>
        <w:t>：B1级阻燃，无渗漏，氧指数≥</w:t>
      </w:r>
      <w:r w:rsidR="00C910EF">
        <w:rPr>
          <w:rFonts w:ascii="微软雅黑" w:eastAsia="微软雅黑" w:hAnsi="微软雅黑"/>
          <w:color w:val="FF0000"/>
          <w:sz w:val="28"/>
          <w:szCs w:val="28"/>
        </w:rPr>
        <w:t>28</w:t>
      </w:r>
      <w:r w:rsidR="00F1211C" w:rsidRPr="00212EB7">
        <w:rPr>
          <w:rFonts w:ascii="微软雅黑" w:eastAsia="微软雅黑" w:hAnsi="微软雅黑" w:hint="eastAsia"/>
          <w:color w:val="FF0000"/>
          <w:sz w:val="28"/>
          <w:szCs w:val="28"/>
        </w:rPr>
        <w:t>，使用寿命≥</w:t>
      </w:r>
      <w:r w:rsidR="00A5185D">
        <w:rPr>
          <w:rFonts w:ascii="微软雅黑" w:eastAsia="微软雅黑" w:hAnsi="微软雅黑"/>
          <w:color w:val="FF0000"/>
          <w:sz w:val="28"/>
          <w:szCs w:val="28"/>
        </w:rPr>
        <w:t>20</w:t>
      </w:r>
      <w:r w:rsidR="00F1211C" w:rsidRPr="00212EB7">
        <w:rPr>
          <w:rFonts w:ascii="微软雅黑" w:eastAsia="微软雅黑" w:hAnsi="微软雅黑" w:hint="eastAsia"/>
          <w:color w:val="FF0000"/>
          <w:sz w:val="28"/>
          <w:szCs w:val="28"/>
        </w:rPr>
        <w:t>年</w:t>
      </w:r>
      <w:r w:rsidR="00B15918">
        <w:rPr>
          <w:rFonts w:ascii="微软雅黑" w:eastAsia="微软雅黑" w:hAnsi="微软雅黑" w:hint="eastAsia"/>
          <w:color w:val="FF0000"/>
          <w:sz w:val="28"/>
          <w:szCs w:val="28"/>
        </w:rPr>
        <w:t>；</w:t>
      </w:r>
    </w:p>
    <w:p w:rsidR="00D82BA6" w:rsidRPr="00212EB7" w:rsidRDefault="00F1211C" w:rsidP="00212EB7">
      <w:pPr>
        <w:spacing w:line="500" w:lineRule="exact"/>
        <w:ind w:left="560" w:hangingChars="200" w:hanging="560"/>
        <w:jc w:val="left"/>
        <w:rPr>
          <w:rFonts w:ascii="微软雅黑" w:eastAsia="微软雅黑" w:hAnsi="微软雅黑"/>
          <w:color w:val="FF0000"/>
          <w:sz w:val="28"/>
          <w:szCs w:val="28"/>
        </w:rPr>
      </w:pPr>
      <w:r>
        <w:rPr>
          <w:rFonts w:ascii="微软雅黑" w:eastAsia="微软雅黑" w:hAnsi="微软雅黑" w:hint="eastAsia"/>
          <w:sz w:val="28"/>
          <w:szCs w:val="28"/>
        </w:rPr>
        <w:t>6</w:t>
      </w:r>
      <w:r w:rsidR="00D079A8">
        <w:rPr>
          <w:rFonts w:ascii="微软雅黑" w:eastAsia="微软雅黑" w:hAnsi="微软雅黑"/>
          <w:sz w:val="28"/>
          <w:szCs w:val="28"/>
        </w:rPr>
        <w:t>.4</w:t>
      </w:r>
      <w:r>
        <w:rPr>
          <w:rFonts w:ascii="微软雅黑" w:eastAsia="微软雅黑" w:hAnsi="微软雅黑" w:hint="eastAsia"/>
          <w:sz w:val="28"/>
          <w:szCs w:val="28"/>
        </w:rPr>
        <w:t>、</w:t>
      </w:r>
      <w:r w:rsidR="00212EB7" w:rsidRPr="00212EB7">
        <w:rPr>
          <w:rFonts w:ascii="微软雅黑" w:eastAsia="微软雅黑" w:hAnsi="微软雅黑" w:hint="eastAsia"/>
          <w:color w:val="FF0000"/>
          <w:sz w:val="28"/>
          <w:szCs w:val="28"/>
        </w:rPr>
        <w:t>镀锌</w:t>
      </w:r>
      <w:r w:rsidR="00A73934">
        <w:rPr>
          <w:rFonts w:ascii="微软雅黑" w:eastAsia="微软雅黑" w:hAnsi="微软雅黑" w:hint="eastAsia"/>
          <w:color w:val="FF0000"/>
          <w:sz w:val="28"/>
          <w:szCs w:val="28"/>
        </w:rPr>
        <w:t>层要求：</w:t>
      </w:r>
      <w:r w:rsidR="00212EB7" w:rsidRPr="00212EB7">
        <w:rPr>
          <w:rFonts w:ascii="微软雅黑" w:eastAsia="微软雅黑" w:hAnsi="微软雅黑" w:hint="eastAsia"/>
          <w:color w:val="FF0000"/>
          <w:sz w:val="28"/>
          <w:szCs w:val="28"/>
        </w:rPr>
        <w:t>镀锌层</w:t>
      </w:r>
      <w:r w:rsidR="0048212A">
        <w:rPr>
          <w:rFonts w:ascii="微软雅黑" w:eastAsia="微软雅黑" w:hAnsi="微软雅黑" w:hint="eastAsia"/>
          <w:color w:val="FF0000"/>
          <w:sz w:val="28"/>
          <w:szCs w:val="28"/>
        </w:rPr>
        <w:t>表面光滑、无锌瘤锌渣、</w:t>
      </w:r>
      <w:r w:rsidR="00212EB7" w:rsidRPr="00212EB7">
        <w:rPr>
          <w:rFonts w:ascii="微软雅黑" w:eastAsia="微软雅黑" w:hAnsi="微软雅黑" w:hint="eastAsia"/>
          <w:color w:val="FF0000"/>
          <w:sz w:val="28"/>
          <w:szCs w:val="28"/>
        </w:rPr>
        <w:t>无掉块、脱落现象</w:t>
      </w:r>
      <w:r w:rsidR="00212EB7">
        <w:rPr>
          <w:rFonts w:ascii="微软雅黑" w:eastAsia="微软雅黑" w:hAnsi="微软雅黑" w:hint="eastAsia"/>
          <w:color w:val="FF0000"/>
          <w:sz w:val="28"/>
          <w:szCs w:val="28"/>
        </w:rPr>
        <w:t>，</w:t>
      </w:r>
      <w:r w:rsidR="0048212A">
        <w:rPr>
          <w:rFonts w:ascii="微软雅黑" w:eastAsia="微软雅黑" w:hAnsi="微软雅黑" w:hint="eastAsia"/>
          <w:color w:val="FF0000"/>
          <w:sz w:val="28"/>
          <w:szCs w:val="28"/>
        </w:rPr>
        <w:t>镀锌层厚度&gt;</w:t>
      </w:r>
      <w:r w:rsidR="0048212A">
        <w:rPr>
          <w:rFonts w:ascii="微软雅黑" w:eastAsia="微软雅黑" w:hAnsi="微软雅黑"/>
          <w:color w:val="FF0000"/>
          <w:sz w:val="28"/>
          <w:szCs w:val="28"/>
        </w:rPr>
        <w:t>6</w:t>
      </w:r>
      <w:r w:rsidR="005775F9" w:rsidRPr="00212EB7">
        <w:rPr>
          <w:rFonts w:ascii="微软雅黑" w:eastAsia="微软雅黑" w:hAnsi="微软雅黑" w:hint="eastAsia"/>
          <w:color w:val="FF0000"/>
          <w:sz w:val="28"/>
          <w:szCs w:val="28"/>
        </w:rPr>
        <w:t>0μm</w:t>
      </w:r>
      <w:r w:rsidR="00B15918">
        <w:rPr>
          <w:rFonts w:ascii="微软雅黑" w:eastAsia="微软雅黑" w:hAnsi="微软雅黑" w:hint="eastAsia"/>
          <w:color w:val="FF0000"/>
          <w:sz w:val="28"/>
          <w:szCs w:val="28"/>
        </w:rPr>
        <w:t>；</w:t>
      </w:r>
    </w:p>
    <w:p w:rsidR="00D82BA6" w:rsidRPr="00212EB7" w:rsidRDefault="00F1211C" w:rsidP="00F1211C">
      <w:pPr>
        <w:spacing w:line="500" w:lineRule="exact"/>
        <w:ind w:left="560" w:hangingChars="200" w:hanging="560"/>
        <w:rPr>
          <w:rFonts w:ascii="微软雅黑" w:eastAsia="微软雅黑" w:hAnsi="微软雅黑"/>
          <w:color w:val="FF0000"/>
          <w:sz w:val="28"/>
          <w:szCs w:val="28"/>
        </w:rPr>
      </w:pPr>
      <w:r>
        <w:rPr>
          <w:rFonts w:ascii="微软雅黑" w:eastAsia="微软雅黑" w:hAnsi="微软雅黑" w:hint="eastAsia"/>
          <w:sz w:val="28"/>
          <w:szCs w:val="28"/>
        </w:rPr>
        <w:t>6</w:t>
      </w:r>
      <w:r w:rsidR="00D079A8">
        <w:rPr>
          <w:rFonts w:ascii="微软雅黑" w:eastAsia="微软雅黑" w:hAnsi="微软雅黑"/>
          <w:sz w:val="28"/>
          <w:szCs w:val="28"/>
        </w:rPr>
        <w:t>.5</w:t>
      </w:r>
      <w:r>
        <w:rPr>
          <w:rFonts w:ascii="微软雅黑" w:eastAsia="微软雅黑" w:hAnsi="微软雅黑" w:hint="eastAsia"/>
          <w:sz w:val="28"/>
          <w:szCs w:val="28"/>
        </w:rPr>
        <w:t>、</w:t>
      </w:r>
      <w:r w:rsidR="00721483">
        <w:rPr>
          <w:rFonts w:ascii="微软雅黑" w:eastAsia="微软雅黑" w:hAnsi="微软雅黑" w:hint="eastAsia"/>
          <w:color w:val="FF0000"/>
          <w:sz w:val="28"/>
          <w:szCs w:val="28"/>
        </w:rPr>
        <w:t>噪声要求：</w:t>
      </w:r>
      <w:r w:rsidR="00D82BA6" w:rsidRPr="00212EB7">
        <w:rPr>
          <w:rFonts w:ascii="微软雅黑" w:eastAsia="微软雅黑" w:hAnsi="微软雅黑" w:hint="eastAsia"/>
          <w:color w:val="FF0000"/>
          <w:sz w:val="28"/>
          <w:szCs w:val="28"/>
        </w:rPr>
        <w:t>噪声≤</w:t>
      </w:r>
      <w:r w:rsidR="00394230">
        <w:rPr>
          <w:rFonts w:ascii="微软雅黑" w:eastAsia="微软雅黑" w:hAnsi="微软雅黑"/>
          <w:color w:val="FF0000"/>
          <w:sz w:val="28"/>
          <w:szCs w:val="28"/>
        </w:rPr>
        <w:t>68</w:t>
      </w:r>
      <w:r w:rsidR="00D82BA6" w:rsidRPr="00212EB7">
        <w:rPr>
          <w:rFonts w:ascii="微软雅黑" w:eastAsia="微软雅黑" w:hAnsi="微软雅黑" w:hint="eastAsia"/>
          <w:color w:val="FF0000"/>
          <w:sz w:val="28"/>
          <w:szCs w:val="28"/>
        </w:rPr>
        <w:t>dB</w:t>
      </w:r>
      <w:r w:rsidRPr="00212EB7">
        <w:rPr>
          <w:rFonts w:ascii="微软雅黑" w:eastAsia="微软雅黑" w:hAnsi="微软雅黑" w:hint="eastAsia"/>
          <w:color w:val="FF0000"/>
          <w:sz w:val="28"/>
          <w:szCs w:val="28"/>
        </w:rPr>
        <w:t>，风机、减速机固定</w:t>
      </w:r>
      <w:r w:rsidR="00721483">
        <w:rPr>
          <w:rFonts w:ascii="微软雅黑" w:eastAsia="微软雅黑" w:hAnsi="微软雅黑" w:hint="eastAsia"/>
          <w:color w:val="FF0000"/>
          <w:sz w:val="28"/>
          <w:szCs w:val="28"/>
        </w:rPr>
        <w:t>牢固、易维修</w:t>
      </w:r>
      <w:r w:rsidR="00B15918">
        <w:rPr>
          <w:rFonts w:ascii="微软雅黑" w:eastAsia="微软雅黑" w:hAnsi="微软雅黑" w:hint="eastAsia"/>
          <w:color w:val="FF0000"/>
          <w:sz w:val="28"/>
          <w:szCs w:val="28"/>
        </w:rPr>
        <w:t>；</w:t>
      </w:r>
    </w:p>
    <w:p w:rsidR="00D82BA6" w:rsidRPr="00D82BA6" w:rsidRDefault="00D079A8" w:rsidP="00D82BA6">
      <w:pPr>
        <w:spacing w:line="500" w:lineRule="exact"/>
        <w:rPr>
          <w:rFonts w:ascii="微软雅黑" w:eastAsia="微软雅黑" w:hAnsi="微软雅黑"/>
          <w:sz w:val="28"/>
          <w:szCs w:val="28"/>
        </w:rPr>
      </w:pPr>
      <w:r>
        <w:rPr>
          <w:rFonts w:ascii="微软雅黑" w:eastAsia="微软雅黑" w:hAnsi="微软雅黑"/>
          <w:sz w:val="28"/>
          <w:szCs w:val="28"/>
        </w:rPr>
        <w:t>6.6</w:t>
      </w:r>
      <w:r w:rsidR="00721483">
        <w:rPr>
          <w:rFonts w:ascii="微软雅黑" w:eastAsia="微软雅黑" w:hAnsi="微软雅黑" w:hint="eastAsia"/>
          <w:sz w:val="28"/>
          <w:szCs w:val="28"/>
        </w:rPr>
        <w:t>、管道对接法兰采用国家标准</w:t>
      </w:r>
      <w:r w:rsidR="00B15918">
        <w:rPr>
          <w:rFonts w:ascii="微软雅黑" w:eastAsia="微软雅黑" w:hAnsi="微软雅黑" w:hint="eastAsia"/>
          <w:sz w:val="28"/>
          <w:szCs w:val="28"/>
        </w:rPr>
        <w:t>；</w:t>
      </w:r>
    </w:p>
    <w:p w:rsidR="00F1211C" w:rsidRDefault="00D079A8" w:rsidP="00F1211C">
      <w:pPr>
        <w:spacing w:line="500" w:lineRule="exact"/>
        <w:ind w:left="560" w:hangingChars="200" w:hanging="560"/>
        <w:rPr>
          <w:rFonts w:ascii="微软雅黑" w:eastAsia="微软雅黑" w:hAnsi="微软雅黑"/>
          <w:color w:val="FF0000"/>
          <w:sz w:val="28"/>
          <w:szCs w:val="28"/>
        </w:rPr>
      </w:pPr>
      <w:r>
        <w:rPr>
          <w:rFonts w:ascii="微软雅黑" w:eastAsia="微软雅黑" w:hAnsi="微软雅黑"/>
          <w:sz w:val="28"/>
          <w:szCs w:val="28"/>
        </w:rPr>
        <w:t>6.7</w:t>
      </w:r>
      <w:r w:rsidR="00D82BA6" w:rsidRPr="00D82BA6">
        <w:rPr>
          <w:rFonts w:ascii="微软雅黑" w:eastAsia="微软雅黑" w:hAnsi="微软雅黑" w:hint="eastAsia"/>
          <w:sz w:val="28"/>
          <w:szCs w:val="28"/>
        </w:rPr>
        <w:t>、</w:t>
      </w:r>
      <w:r w:rsidR="00D82BA6" w:rsidRPr="00212EB7">
        <w:rPr>
          <w:rFonts w:ascii="微软雅黑" w:eastAsia="微软雅黑" w:hAnsi="微软雅黑" w:hint="eastAsia"/>
          <w:color w:val="FF0000"/>
          <w:sz w:val="28"/>
          <w:szCs w:val="28"/>
        </w:rPr>
        <w:t>填料材料</w:t>
      </w:r>
      <w:r w:rsidR="00721483">
        <w:rPr>
          <w:rFonts w:ascii="微软雅黑" w:eastAsia="微软雅黑" w:hAnsi="微软雅黑" w:hint="eastAsia"/>
          <w:color w:val="FF0000"/>
          <w:sz w:val="28"/>
          <w:szCs w:val="28"/>
        </w:rPr>
        <w:t>要求：</w:t>
      </w:r>
      <w:r w:rsidR="00D82BA6" w:rsidRPr="00212EB7">
        <w:rPr>
          <w:rFonts w:ascii="微软雅黑" w:eastAsia="微软雅黑" w:hAnsi="微软雅黑" w:hint="eastAsia"/>
          <w:color w:val="FF0000"/>
          <w:sz w:val="28"/>
          <w:szCs w:val="28"/>
        </w:rPr>
        <w:t>选用冷却效率高、亲水性强</w:t>
      </w:r>
      <w:r w:rsidR="00A00F35">
        <w:rPr>
          <w:rFonts w:ascii="微软雅黑" w:eastAsia="微软雅黑" w:hAnsi="微软雅黑" w:hint="eastAsia"/>
          <w:color w:val="FF0000"/>
          <w:sz w:val="28"/>
          <w:szCs w:val="28"/>
        </w:rPr>
        <w:t>、</w:t>
      </w:r>
      <w:r w:rsidR="0048212A">
        <w:rPr>
          <w:rFonts w:ascii="微软雅黑" w:eastAsia="微软雅黑" w:hAnsi="微软雅黑" w:hint="eastAsia"/>
          <w:color w:val="FF0000"/>
          <w:sz w:val="28"/>
          <w:szCs w:val="28"/>
        </w:rPr>
        <w:t>收水装置；</w:t>
      </w:r>
      <w:r w:rsidR="00D82BA6" w:rsidRPr="00212EB7">
        <w:rPr>
          <w:rFonts w:ascii="微软雅黑" w:eastAsia="微软雅黑" w:hAnsi="微软雅黑" w:hint="eastAsia"/>
          <w:color w:val="FF0000"/>
          <w:sz w:val="28"/>
          <w:szCs w:val="28"/>
        </w:rPr>
        <w:t>采用阻燃PVC原生材料，原料生产厂家为台塑南亚；氧指数</w:t>
      </w:r>
      <w:r w:rsidR="00F1211C" w:rsidRPr="00212EB7">
        <w:rPr>
          <w:rFonts w:ascii="微软雅黑" w:eastAsia="微软雅黑" w:hAnsi="微软雅黑" w:hint="eastAsia"/>
          <w:color w:val="FF0000"/>
          <w:sz w:val="28"/>
          <w:szCs w:val="28"/>
        </w:rPr>
        <w:t>≥</w:t>
      </w:r>
      <w:r w:rsidR="00A00F35">
        <w:rPr>
          <w:rFonts w:ascii="微软雅黑" w:eastAsia="微软雅黑" w:hAnsi="微软雅黑" w:hint="eastAsia"/>
          <w:color w:val="FF0000"/>
          <w:sz w:val="28"/>
          <w:szCs w:val="28"/>
        </w:rPr>
        <w:t>3</w:t>
      </w:r>
      <w:r w:rsidR="00A00F35">
        <w:rPr>
          <w:rFonts w:ascii="微软雅黑" w:eastAsia="微软雅黑" w:hAnsi="微软雅黑"/>
          <w:color w:val="FF0000"/>
          <w:sz w:val="28"/>
          <w:szCs w:val="28"/>
        </w:rPr>
        <w:t>2</w:t>
      </w:r>
      <w:r w:rsidR="00D82BA6" w:rsidRPr="00212EB7">
        <w:rPr>
          <w:rFonts w:ascii="微软雅黑" w:eastAsia="微软雅黑" w:hAnsi="微软雅黑" w:hint="eastAsia"/>
          <w:color w:val="FF0000"/>
          <w:sz w:val="28"/>
          <w:szCs w:val="28"/>
        </w:rPr>
        <w:t>；使用寿命要求≥15</w:t>
      </w:r>
      <w:r w:rsidR="00721483">
        <w:rPr>
          <w:rFonts w:ascii="微软雅黑" w:eastAsia="微软雅黑" w:hAnsi="微软雅黑" w:hint="eastAsia"/>
          <w:color w:val="FF0000"/>
          <w:sz w:val="28"/>
          <w:szCs w:val="28"/>
        </w:rPr>
        <w:t>年，使用寿命周期内不得有明显翘曲、变形和老化破损</w:t>
      </w:r>
      <w:r w:rsidR="00B15918">
        <w:rPr>
          <w:rFonts w:ascii="微软雅黑" w:eastAsia="微软雅黑" w:hAnsi="微软雅黑" w:hint="eastAsia"/>
          <w:color w:val="FF0000"/>
          <w:sz w:val="28"/>
          <w:szCs w:val="28"/>
        </w:rPr>
        <w:t>；</w:t>
      </w:r>
    </w:p>
    <w:p w:rsidR="00721483" w:rsidRDefault="00D079A8" w:rsidP="00F1211C">
      <w:pPr>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t>6.8</w:t>
      </w:r>
      <w:r w:rsidR="00721483">
        <w:rPr>
          <w:rFonts w:ascii="微软雅黑" w:eastAsia="微软雅黑" w:hAnsi="微软雅黑" w:hint="eastAsia"/>
          <w:sz w:val="28"/>
          <w:szCs w:val="28"/>
        </w:rPr>
        <w:t>、</w:t>
      </w:r>
      <w:r w:rsidR="00721483" w:rsidRPr="00721483">
        <w:rPr>
          <w:rFonts w:ascii="微软雅黑" w:eastAsia="微软雅黑" w:hAnsi="微软雅黑" w:hint="eastAsia"/>
          <w:sz w:val="28"/>
          <w:szCs w:val="28"/>
        </w:rPr>
        <w:t>检修通道和检修门</w:t>
      </w:r>
      <w:r w:rsidR="00721483">
        <w:rPr>
          <w:rFonts w:ascii="微软雅黑" w:eastAsia="微软雅黑" w:hAnsi="微软雅黑" w:hint="eastAsia"/>
          <w:sz w:val="28"/>
          <w:szCs w:val="28"/>
        </w:rPr>
        <w:t>按照冷却塔的标配（塔与塔之间要用隔板完全隔开，两侧开有检修门）</w:t>
      </w:r>
      <w:r w:rsidR="00B15918">
        <w:rPr>
          <w:rFonts w:ascii="微软雅黑" w:eastAsia="微软雅黑" w:hAnsi="微软雅黑" w:hint="eastAsia"/>
          <w:sz w:val="28"/>
          <w:szCs w:val="28"/>
        </w:rPr>
        <w:t>；</w:t>
      </w:r>
    </w:p>
    <w:p w:rsidR="00D82BA6" w:rsidRPr="00D82BA6" w:rsidRDefault="00721483" w:rsidP="00D079A8">
      <w:pPr>
        <w:spacing w:line="500" w:lineRule="exact"/>
        <w:ind w:left="560" w:hangingChars="200" w:hanging="560"/>
        <w:rPr>
          <w:rFonts w:ascii="微软雅黑" w:eastAsia="微软雅黑" w:hAnsi="微软雅黑"/>
          <w:sz w:val="28"/>
          <w:szCs w:val="28"/>
        </w:rPr>
      </w:pPr>
      <w:r>
        <w:rPr>
          <w:rFonts w:ascii="微软雅黑" w:eastAsia="微软雅黑" w:hAnsi="微软雅黑" w:hint="eastAsia"/>
          <w:sz w:val="28"/>
          <w:szCs w:val="28"/>
        </w:rPr>
        <w:t>6</w:t>
      </w:r>
      <w:r w:rsidR="00D079A8">
        <w:rPr>
          <w:rFonts w:ascii="微软雅黑" w:eastAsia="微软雅黑" w:hAnsi="微软雅黑"/>
          <w:sz w:val="28"/>
          <w:szCs w:val="28"/>
        </w:rPr>
        <w:t>.9</w:t>
      </w:r>
      <w:r>
        <w:rPr>
          <w:rFonts w:ascii="微软雅黑" w:eastAsia="微软雅黑" w:hAnsi="微软雅黑" w:hint="eastAsia"/>
          <w:sz w:val="28"/>
          <w:szCs w:val="28"/>
        </w:rPr>
        <w:t>、</w:t>
      </w:r>
      <w:r w:rsidR="00D82BA6" w:rsidRPr="00D82BA6">
        <w:rPr>
          <w:rFonts w:ascii="微软雅黑" w:eastAsia="微软雅黑" w:hAnsi="微软雅黑" w:hint="eastAsia"/>
          <w:sz w:val="28"/>
          <w:szCs w:val="28"/>
        </w:rPr>
        <w:t>整机寿命</w:t>
      </w:r>
      <w:r>
        <w:rPr>
          <w:rFonts w:ascii="微软雅黑" w:eastAsia="微软雅黑" w:hAnsi="微软雅黑" w:hint="eastAsia"/>
          <w:sz w:val="28"/>
          <w:szCs w:val="28"/>
        </w:rPr>
        <w:t>：</w:t>
      </w:r>
      <w:r w:rsidR="00D82BA6" w:rsidRPr="00D82BA6">
        <w:rPr>
          <w:rFonts w:ascii="微软雅黑" w:eastAsia="微软雅黑" w:hAnsi="微软雅黑" w:hint="eastAsia"/>
          <w:sz w:val="28"/>
          <w:szCs w:val="28"/>
        </w:rPr>
        <w:t>≥15</w:t>
      </w:r>
      <w:r>
        <w:rPr>
          <w:rFonts w:ascii="微软雅黑" w:eastAsia="微软雅黑" w:hAnsi="微软雅黑" w:hint="eastAsia"/>
          <w:sz w:val="28"/>
          <w:szCs w:val="28"/>
        </w:rPr>
        <w:t>年</w:t>
      </w:r>
      <w:r w:rsidR="00B15918">
        <w:rPr>
          <w:rFonts w:ascii="微软雅黑" w:eastAsia="微软雅黑" w:hAnsi="微软雅黑" w:hint="eastAsia"/>
          <w:sz w:val="28"/>
          <w:szCs w:val="28"/>
        </w:rPr>
        <w:t>；</w:t>
      </w:r>
    </w:p>
    <w:p w:rsidR="00D82BA6" w:rsidRDefault="00C9117B" w:rsidP="00C9117B">
      <w:pPr>
        <w:spacing w:line="500" w:lineRule="exact"/>
        <w:ind w:left="560" w:hangingChars="200" w:hanging="560"/>
        <w:rPr>
          <w:rFonts w:ascii="微软雅黑" w:eastAsia="微软雅黑" w:hAnsi="微软雅黑"/>
          <w:color w:val="FF0000"/>
          <w:sz w:val="28"/>
          <w:szCs w:val="28"/>
        </w:rPr>
      </w:pPr>
      <w:r>
        <w:rPr>
          <w:rFonts w:ascii="微软雅黑" w:eastAsia="微软雅黑" w:hAnsi="微软雅黑"/>
          <w:sz w:val="28"/>
          <w:szCs w:val="28"/>
        </w:rPr>
        <w:t>6.</w:t>
      </w:r>
      <w:r w:rsidR="003F3C57">
        <w:rPr>
          <w:rFonts w:ascii="微软雅黑" w:eastAsia="微软雅黑" w:hAnsi="微软雅黑"/>
          <w:sz w:val="28"/>
          <w:szCs w:val="28"/>
        </w:rPr>
        <w:t>10</w:t>
      </w:r>
      <w:r w:rsidR="00D82BA6" w:rsidRPr="00D82BA6">
        <w:rPr>
          <w:rFonts w:ascii="微软雅黑" w:eastAsia="微软雅黑" w:hAnsi="微软雅黑" w:hint="eastAsia"/>
          <w:sz w:val="28"/>
          <w:szCs w:val="28"/>
        </w:rPr>
        <w:t>、</w:t>
      </w:r>
      <w:r w:rsidR="00721483">
        <w:rPr>
          <w:rFonts w:ascii="微软雅黑" w:eastAsia="微软雅黑" w:hAnsi="微软雅黑" w:hint="eastAsia"/>
          <w:color w:val="FF0000"/>
          <w:sz w:val="28"/>
          <w:szCs w:val="28"/>
        </w:rPr>
        <w:t>合同生效后或接到中标通知书后，1</w:t>
      </w:r>
      <w:r w:rsidR="00721483">
        <w:rPr>
          <w:rFonts w:ascii="微软雅黑" w:eastAsia="微软雅黑" w:hAnsi="微软雅黑"/>
          <w:color w:val="FF0000"/>
          <w:sz w:val="28"/>
          <w:szCs w:val="28"/>
        </w:rPr>
        <w:t>5</w:t>
      </w:r>
      <w:r w:rsidR="00721483">
        <w:rPr>
          <w:rFonts w:ascii="微软雅黑" w:eastAsia="微软雅黑" w:hAnsi="微软雅黑" w:hint="eastAsia"/>
          <w:color w:val="FF0000"/>
          <w:sz w:val="28"/>
          <w:szCs w:val="28"/>
        </w:rPr>
        <w:t>天</w:t>
      </w:r>
      <w:r w:rsidRPr="00C9117B">
        <w:rPr>
          <w:rFonts w:ascii="微软雅黑" w:eastAsia="微软雅黑" w:hAnsi="微软雅黑" w:hint="eastAsia"/>
          <w:color w:val="FF0000"/>
          <w:sz w:val="28"/>
          <w:szCs w:val="28"/>
        </w:rPr>
        <w:t>内提供</w:t>
      </w:r>
      <w:r w:rsidR="00D82BA6" w:rsidRPr="00C9117B">
        <w:rPr>
          <w:rFonts w:ascii="微软雅黑" w:eastAsia="微软雅黑" w:hAnsi="微软雅黑" w:hint="eastAsia"/>
          <w:color w:val="FF0000"/>
          <w:sz w:val="28"/>
          <w:szCs w:val="28"/>
        </w:rPr>
        <w:t>冷却塔基础</w:t>
      </w:r>
      <w:r w:rsidR="00721483">
        <w:rPr>
          <w:rFonts w:ascii="微软雅黑" w:eastAsia="微软雅黑" w:hAnsi="微软雅黑" w:hint="eastAsia"/>
          <w:color w:val="FF0000"/>
          <w:sz w:val="28"/>
          <w:szCs w:val="28"/>
        </w:rPr>
        <w:t>条</w:t>
      </w:r>
      <w:r w:rsidR="00721483">
        <w:rPr>
          <w:rFonts w:ascii="微软雅黑" w:eastAsia="微软雅黑" w:hAnsi="微软雅黑" w:hint="eastAsia"/>
          <w:color w:val="FF0000"/>
          <w:sz w:val="28"/>
          <w:szCs w:val="28"/>
        </w:rPr>
        <w:lastRenderedPageBreak/>
        <w:t>件图和冷却塔外形尺寸</w:t>
      </w:r>
      <w:r w:rsidR="00B15918">
        <w:rPr>
          <w:rFonts w:ascii="微软雅黑" w:eastAsia="微软雅黑" w:hAnsi="微软雅黑" w:hint="eastAsia"/>
          <w:color w:val="FF0000"/>
          <w:sz w:val="28"/>
          <w:szCs w:val="28"/>
        </w:rPr>
        <w:t>；</w:t>
      </w:r>
    </w:p>
    <w:p w:rsidR="00D079A8" w:rsidRPr="00D079A8" w:rsidRDefault="00D079A8" w:rsidP="00D079A8">
      <w:pPr>
        <w:spacing w:line="500" w:lineRule="exact"/>
        <w:ind w:left="640" w:hangingChars="200" w:hanging="640"/>
        <w:rPr>
          <w:rFonts w:ascii="微软雅黑" w:eastAsia="微软雅黑" w:hAnsi="微软雅黑"/>
          <w:b/>
          <w:sz w:val="32"/>
          <w:szCs w:val="32"/>
        </w:rPr>
      </w:pPr>
      <w:r w:rsidRPr="00D079A8">
        <w:rPr>
          <w:rFonts w:ascii="微软雅黑" w:eastAsia="微软雅黑" w:hAnsi="微软雅黑" w:hint="eastAsia"/>
          <w:b/>
          <w:sz w:val="32"/>
          <w:szCs w:val="32"/>
        </w:rPr>
        <w:t>七、电器部分要求：</w:t>
      </w:r>
    </w:p>
    <w:p w:rsidR="00D079A8" w:rsidRPr="00D079A8" w:rsidRDefault="00D079A8" w:rsidP="00D079A8">
      <w:pPr>
        <w:spacing w:line="500" w:lineRule="exact"/>
        <w:ind w:left="560" w:hangingChars="200" w:hanging="560"/>
        <w:rPr>
          <w:rFonts w:ascii="微软雅黑" w:eastAsia="微软雅黑" w:hAnsi="微软雅黑"/>
          <w:b/>
          <w:sz w:val="28"/>
          <w:szCs w:val="28"/>
        </w:rPr>
      </w:pPr>
      <w:r w:rsidRPr="00D079A8">
        <w:rPr>
          <w:rFonts w:ascii="微软雅黑" w:eastAsia="微软雅黑" w:hAnsi="微软雅黑"/>
          <w:b/>
          <w:sz w:val="28"/>
          <w:szCs w:val="28"/>
        </w:rPr>
        <w:t>7.1</w:t>
      </w:r>
      <w:r w:rsidRPr="00D079A8">
        <w:rPr>
          <w:rFonts w:ascii="微软雅黑" w:eastAsia="微软雅黑" w:hAnsi="微软雅黑" w:hint="eastAsia"/>
          <w:b/>
          <w:sz w:val="28"/>
          <w:szCs w:val="28"/>
        </w:rPr>
        <w:t>、基本要求：</w:t>
      </w:r>
    </w:p>
    <w:p w:rsidR="00D079A8" w:rsidRDefault="00D079A8" w:rsidP="00DB2000">
      <w:pPr>
        <w:pStyle w:val="a9"/>
        <w:numPr>
          <w:ilvl w:val="0"/>
          <w:numId w:val="15"/>
        </w:numPr>
        <w:spacing w:line="500" w:lineRule="exact"/>
        <w:ind w:left="560" w:hangingChars="200" w:hanging="560"/>
        <w:rPr>
          <w:rFonts w:ascii="微软雅黑" w:eastAsia="微软雅黑" w:hAnsi="微软雅黑"/>
          <w:sz w:val="28"/>
          <w:szCs w:val="28"/>
        </w:rPr>
      </w:pPr>
      <w:r w:rsidRPr="00D079A8">
        <w:rPr>
          <w:rFonts w:ascii="微软雅黑" w:eastAsia="微软雅黑" w:hAnsi="微软雅黑" w:hint="eastAsia"/>
          <w:sz w:val="28"/>
          <w:szCs w:val="28"/>
        </w:rPr>
        <w:t>冷却塔风机启动控制柜采用XL21（改型），由乙方委托专业电柜厂家进行设计制作</w:t>
      </w:r>
      <w:r w:rsidR="00B15918">
        <w:rPr>
          <w:rFonts w:ascii="微软雅黑" w:eastAsia="微软雅黑" w:hAnsi="微软雅黑" w:hint="eastAsia"/>
          <w:sz w:val="28"/>
          <w:szCs w:val="28"/>
        </w:rPr>
        <w:t>；</w:t>
      </w:r>
    </w:p>
    <w:p w:rsidR="00D079A8" w:rsidRDefault="00D079A8" w:rsidP="00D079A8">
      <w:pPr>
        <w:pStyle w:val="a9"/>
        <w:numPr>
          <w:ilvl w:val="0"/>
          <w:numId w:val="15"/>
        </w:numPr>
        <w:spacing w:line="500" w:lineRule="exact"/>
        <w:ind w:left="560" w:hangingChars="200" w:hanging="560"/>
        <w:rPr>
          <w:rFonts w:ascii="微软雅黑" w:eastAsia="微软雅黑" w:hAnsi="微软雅黑"/>
          <w:sz w:val="28"/>
          <w:szCs w:val="28"/>
        </w:rPr>
      </w:pPr>
      <w:r>
        <w:rPr>
          <w:rFonts w:ascii="微软雅黑" w:eastAsia="微软雅黑" w:hAnsi="微软雅黑" w:hint="eastAsia"/>
          <w:sz w:val="28"/>
          <w:szCs w:val="28"/>
        </w:rPr>
        <w:t>3面电器控制柜，全部采用变频控制，甲</w:t>
      </w:r>
      <w:r w:rsidRPr="00D079A8">
        <w:rPr>
          <w:rFonts w:ascii="微软雅黑" w:eastAsia="微软雅黑" w:hAnsi="微软雅黑" w:hint="eastAsia"/>
          <w:sz w:val="28"/>
          <w:szCs w:val="28"/>
        </w:rPr>
        <w:t>方提供一次系统图，电器元件参数应按一次图纸配置；二次图纸，最终柜面</w:t>
      </w:r>
      <w:r>
        <w:rPr>
          <w:rFonts w:ascii="微软雅黑" w:eastAsia="微软雅黑" w:hAnsi="微软雅黑" w:hint="eastAsia"/>
          <w:sz w:val="28"/>
          <w:szCs w:val="28"/>
        </w:rPr>
        <w:t>布置由乙方设计，甲方确认后，才可加工制造</w:t>
      </w:r>
      <w:r w:rsidR="00B15918">
        <w:rPr>
          <w:rFonts w:ascii="微软雅黑" w:eastAsia="微软雅黑" w:hAnsi="微软雅黑" w:hint="eastAsia"/>
          <w:sz w:val="28"/>
          <w:szCs w:val="28"/>
        </w:rPr>
        <w:t>；</w:t>
      </w:r>
    </w:p>
    <w:p w:rsidR="00D079A8" w:rsidRDefault="00D079A8" w:rsidP="00D079A8">
      <w:pPr>
        <w:pStyle w:val="a9"/>
        <w:numPr>
          <w:ilvl w:val="0"/>
          <w:numId w:val="15"/>
        </w:numPr>
        <w:spacing w:line="500" w:lineRule="exact"/>
        <w:ind w:left="560" w:hangingChars="200" w:hanging="560"/>
        <w:rPr>
          <w:rFonts w:ascii="微软雅黑" w:eastAsia="微软雅黑" w:hAnsi="微软雅黑"/>
          <w:sz w:val="28"/>
          <w:szCs w:val="28"/>
        </w:rPr>
      </w:pPr>
      <w:r w:rsidRPr="00D079A8">
        <w:rPr>
          <w:rFonts w:ascii="微软雅黑" w:eastAsia="微软雅黑" w:hAnsi="微软雅黑" w:hint="eastAsia"/>
          <w:sz w:val="28"/>
          <w:szCs w:val="28"/>
        </w:rPr>
        <w:t>控制柜若有局部变更，而且变更总价不超过控制柜总价的</w:t>
      </w:r>
      <w:r>
        <w:rPr>
          <w:rFonts w:ascii="微软雅黑" w:eastAsia="微软雅黑" w:hAnsi="微软雅黑"/>
          <w:sz w:val="28"/>
          <w:szCs w:val="28"/>
        </w:rPr>
        <w:t>3</w:t>
      </w:r>
      <w:r w:rsidRPr="00D079A8">
        <w:rPr>
          <w:rFonts w:ascii="微软雅黑" w:eastAsia="微软雅黑" w:hAnsi="微软雅黑" w:hint="eastAsia"/>
          <w:sz w:val="28"/>
          <w:szCs w:val="28"/>
        </w:rPr>
        <w:t>%,</w:t>
      </w:r>
      <w:r>
        <w:rPr>
          <w:rFonts w:ascii="微软雅黑" w:eastAsia="微软雅黑" w:hAnsi="微软雅黑" w:hint="eastAsia"/>
          <w:sz w:val="28"/>
          <w:szCs w:val="28"/>
        </w:rPr>
        <w:t>不作合同变更处理</w:t>
      </w:r>
      <w:r w:rsidR="00B15918">
        <w:rPr>
          <w:rFonts w:ascii="微软雅黑" w:eastAsia="微软雅黑" w:hAnsi="微软雅黑" w:hint="eastAsia"/>
          <w:sz w:val="28"/>
          <w:szCs w:val="28"/>
        </w:rPr>
        <w:t>；</w:t>
      </w:r>
    </w:p>
    <w:p w:rsidR="00D079A8" w:rsidRDefault="00D079A8" w:rsidP="00D079A8">
      <w:pPr>
        <w:pStyle w:val="a9"/>
        <w:numPr>
          <w:ilvl w:val="0"/>
          <w:numId w:val="15"/>
        </w:numPr>
        <w:spacing w:line="500" w:lineRule="exact"/>
        <w:ind w:left="560" w:hangingChars="200" w:hanging="560"/>
        <w:rPr>
          <w:rFonts w:ascii="微软雅黑" w:eastAsia="微软雅黑" w:hAnsi="微软雅黑"/>
          <w:sz w:val="28"/>
          <w:szCs w:val="28"/>
        </w:rPr>
      </w:pPr>
      <w:r w:rsidRPr="00D079A8">
        <w:rPr>
          <w:rFonts w:ascii="微软雅黑" w:eastAsia="微软雅黑" w:hAnsi="微软雅黑" w:hint="eastAsia"/>
          <w:sz w:val="28"/>
          <w:szCs w:val="28"/>
        </w:rPr>
        <w:t>柜体带100mm高底座，柜体底座两侧开孔（孔出厂时用钢板封堵），电缆下进下出，柜体颜色采用RAL7035；每面柜应配微型通风机（AC220V</w:t>
      </w:r>
      <w:r>
        <w:rPr>
          <w:rFonts w:ascii="微软雅黑" w:eastAsia="微软雅黑" w:hAnsi="微软雅黑" w:hint="eastAsia"/>
          <w:sz w:val="28"/>
          <w:szCs w:val="28"/>
        </w:rPr>
        <w:t>）</w:t>
      </w:r>
      <w:r w:rsidR="00B15918">
        <w:rPr>
          <w:rFonts w:ascii="微软雅黑" w:eastAsia="微软雅黑" w:hAnsi="微软雅黑" w:hint="eastAsia"/>
          <w:sz w:val="28"/>
          <w:szCs w:val="28"/>
        </w:rPr>
        <w:t>；</w:t>
      </w:r>
    </w:p>
    <w:p w:rsidR="00D079A8" w:rsidRDefault="00D079A8" w:rsidP="00D079A8">
      <w:pPr>
        <w:pStyle w:val="a9"/>
        <w:numPr>
          <w:ilvl w:val="0"/>
          <w:numId w:val="15"/>
        </w:numPr>
        <w:spacing w:line="500" w:lineRule="exact"/>
        <w:ind w:left="560" w:hangingChars="200" w:hanging="560"/>
        <w:rPr>
          <w:rFonts w:ascii="微软雅黑" w:eastAsia="微软雅黑" w:hAnsi="微软雅黑"/>
          <w:sz w:val="28"/>
          <w:szCs w:val="28"/>
        </w:rPr>
      </w:pPr>
      <w:r w:rsidRPr="00D079A8">
        <w:rPr>
          <w:rFonts w:ascii="微软雅黑" w:eastAsia="微软雅黑" w:hAnsi="微软雅黑" w:hint="eastAsia"/>
          <w:sz w:val="28"/>
          <w:szCs w:val="28"/>
        </w:rPr>
        <w:t>柜</w:t>
      </w:r>
      <w:r w:rsidR="001F2A67">
        <w:rPr>
          <w:rFonts w:ascii="微软雅黑" w:eastAsia="微软雅黑" w:hAnsi="微软雅黑" w:hint="eastAsia"/>
          <w:sz w:val="28"/>
          <w:szCs w:val="28"/>
        </w:rPr>
        <w:t>体钢制结构应牢固可靠，</w:t>
      </w:r>
      <w:r>
        <w:rPr>
          <w:rFonts w:ascii="微软雅黑" w:eastAsia="微软雅黑" w:hAnsi="微软雅黑" w:hint="eastAsia"/>
          <w:sz w:val="28"/>
          <w:szCs w:val="28"/>
        </w:rPr>
        <w:t>若乙</w:t>
      </w:r>
      <w:r w:rsidRPr="00D079A8">
        <w:rPr>
          <w:rFonts w:ascii="微软雅黑" w:eastAsia="微软雅黑" w:hAnsi="微软雅黑" w:hint="eastAsia"/>
          <w:sz w:val="28"/>
          <w:szCs w:val="28"/>
        </w:rPr>
        <w:t>方设备功率与电器系统图标注的功率不一</w:t>
      </w:r>
      <w:r>
        <w:rPr>
          <w:rFonts w:ascii="微软雅黑" w:eastAsia="微软雅黑" w:hAnsi="微软雅黑" w:hint="eastAsia"/>
          <w:sz w:val="28"/>
          <w:szCs w:val="28"/>
        </w:rPr>
        <w:t>致时，可以适当调整电器元件的容量大小，以上两点都必须由甲方确认</w:t>
      </w:r>
      <w:r w:rsidR="00B15918">
        <w:rPr>
          <w:rFonts w:ascii="微软雅黑" w:eastAsia="微软雅黑" w:hAnsi="微软雅黑" w:hint="eastAsia"/>
          <w:sz w:val="28"/>
          <w:szCs w:val="28"/>
        </w:rPr>
        <w:t>；</w:t>
      </w:r>
    </w:p>
    <w:p w:rsidR="00D079A8" w:rsidRDefault="00D079A8" w:rsidP="00D079A8">
      <w:pPr>
        <w:pStyle w:val="a9"/>
        <w:numPr>
          <w:ilvl w:val="0"/>
          <w:numId w:val="15"/>
        </w:numPr>
        <w:spacing w:line="500" w:lineRule="exact"/>
        <w:ind w:left="560" w:hangingChars="200" w:hanging="560"/>
        <w:rPr>
          <w:rFonts w:ascii="微软雅黑" w:eastAsia="微软雅黑" w:hAnsi="微软雅黑"/>
          <w:sz w:val="28"/>
          <w:szCs w:val="28"/>
        </w:rPr>
      </w:pPr>
      <w:r>
        <w:rPr>
          <w:rFonts w:ascii="微软雅黑" w:eastAsia="微软雅黑" w:hAnsi="微软雅黑" w:hint="eastAsia"/>
          <w:sz w:val="28"/>
          <w:szCs w:val="28"/>
        </w:rPr>
        <w:t>柜内的一次线、二次接线全部按国标要求配置</w:t>
      </w:r>
      <w:r w:rsidR="00B15918">
        <w:rPr>
          <w:rFonts w:ascii="微软雅黑" w:eastAsia="微软雅黑" w:hAnsi="微软雅黑" w:hint="eastAsia"/>
          <w:sz w:val="28"/>
          <w:szCs w:val="28"/>
        </w:rPr>
        <w:t>；</w:t>
      </w:r>
    </w:p>
    <w:p w:rsidR="00D079A8" w:rsidRDefault="00D079A8" w:rsidP="00D079A8">
      <w:pPr>
        <w:pStyle w:val="a9"/>
        <w:numPr>
          <w:ilvl w:val="0"/>
          <w:numId w:val="15"/>
        </w:numPr>
        <w:spacing w:line="500" w:lineRule="exact"/>
        <w:ind w:left="560" w:hangingChars="200" w:hanging="560"/>
        <w:rPr>
          <w:rFonts w:ascii="微软雅黑" w:eastAsia="微软雅黑" w:hAnsi="微软雅黑"/>
          <w:sz w:val="28"/>
          <w:szCs w:val="28"/>
        </w:rPr>
      </w:pPr>
      <w:r w:rsidRPr="00D079A8">
        <w:rPr>
          <w:rFonts w:ascii="微软雅黑" w:eastAsia="微软雅黑" w:hAnsi="微软雅黑" w:hint="eastAsia"/>
          <w:sz w:val="28"/>
          <w:szCs w:val="28"/>
        </w:rPr>
        <w:t>提供电器原理图，二次控制图3</w:t>
      </w:r>
      <w:r w:rsidR="001F2A67">
        <w:rPr>
          <w:rFonts w:ascii="微软雅黑" w:eastAsia="微软雅黑" w:hAnsi="微软雅黑" w:hint="eastAsia"/>
          <w:sz w:val="28"/>
          <w:szCs w:val="28"/>
        </w:rPr>
        <w:t>份（</w:t>
      </w:r>
      <w:r w:rsidRPr="00D079A8">
        <w:rPr>
          <w:rFonts w:ascii="微软雅黑" w:eastAsia="微软雅黑" w:hAnsi="微软雅黑" w:hint="eastAsia"/>
          <w:sz w:val="28"/>
          <w:szCs w:val="28"/>
        </w:rPr>
        <w:t>1份贴放在柜门后背）</w:t>
      </w:r>
      <w:r w:rsidR="00B15918">
        <w:rPr>
          <w:rFonts w:ascii="微软雅黑" w:eastAsia="微软雅黑" w:hAnsi="微软雅黑" w:hint="eastAsia"/>
          <w:sz w:val="28"/>
          <w:szCs w:val="28"/>
        </w:rPr>
        <w:t>；</w:t>
      </w:r>
    </w:p>
    <w:p w:rsidR="00D079A8" w:rsidRPr="00D079A8" w:rsidRDefault="00D079A8" w:rsidP="00D079A8">
      <w:pPr>
        <w:pStyle w:val="a9"/>
        <w:numPr>
          <w:ilvl w:val="0"/>
          <w:numId w:val="15"/>
        </w:numPr>
        <w:spacing w:line="500" w:lineRule="exact"/>
        <w:ind w:left="560" w:hangingChars="200" w:hanging="560"/>
        <w:rPr>
          <w:rFonts w:ascii="微软雅黑" w:eastAsia="微软雅黑" w:hAnsi="微软雅黑"/>
          <w:sz w:val="28"/>
          <w:szCs w:val="28"/>
        </w:rPr>
      </w:pPr>
      <w:r>
        <w:rPr>
          <w:rFonts w:ascii="微软雅黑" w:eastAsia="微软雅黑" w:hAnsi="微软雅黑" w:hint="eastAsia"/>
          <w:sz w:val="28"/>
          <w:szCs w:val="28"/>
        </w:rPr>
        <w:t>若图纸与标书不一致时，应以标书为准</w:t>
      </w:r>
      <w:r w:rsidR="00B15918">
        <w:rPr>
          <w:rFonts w:ascii="微软雅黑" w:eastAsia="微软雅黑" w:hAnsi="微软雅黑" w:hint="eastAsia"/>
          <w:sz w:val="28"/>
          <w:szCs w:val="28"/>
        </w:rPr>
        <w:t>；</w:t>
      </w:r>
    </w:p>
    <w:p w:rsidR="00247690" w:rsidRDefault="00D079A8" w:rsidP="00D079A8">
      <w:pPr>
        <w:spacing w:line="500" w:lineRule="exact"/>
        <w:ind w:left="560" w:hangingChars="200" w:hanging="560"/>
        <w:rPr>
          <w:rFonts w:ascii="微软雅黑" w:eastAsia="微软雅黑" w:hAnsi="微软雅黑"/>
          <w:b/>
          <w:sz w:val="28"/>
          <w:szCs w:val="28"/>
        </w:rPr>
      </w:pPr>
      <w:r w:rsidRPr="00247690">
        <w:rPr>
          <w:rFonts w:ascii="微软雅黑" w:eastAsia="微软雅黑" w:hAnsi="微软雅黑"/>
          <w:b/>
          <w:sz w:val="28"/>
          <w:szCs w:val="28"/>
        </w:rPr>
        <w:t>7.2</w:t>
      </w:r>
      <w:r w:rsidRPr="00247690">
        <w:rPr>
          <w:rFonts w:ascii="微软雅黑" w:eastAsia="微软雅黑" w:hAnsi="微软雅黑" w:hint="eastAsia"/>
          <w:b/>
          <w:sz w:val="28"/>
          <w:szCs w:val="28"/>
        </w:rPr>
        <w:t>、主要电器元件选型：</w:t>
      </w:r>
    </w:p>
    <w:p w:rsidR="00D079A8" w:rsidRDefault="00D079A8" w:rsidP="00247690">
      <w:pPr>
        <w:spacing w:line="500" w:lineRule="exact"/>
        <w:rPr>
          <w:rFonts w:ascii="微软雅黑" w:eastAsia="微软雅黑" w:hAnsi="微软雅黑"/>
          <w:sz w:val="28"/>
          <w:szCs w:val="28"/>
        </w:rPr>
      </w:pPr>
      <w:r w:rsidRPr="00D079A8">
        <w:rPr>
          <w:rFonts w:ascii="微软雅黑" w:eastAsia="微软雅黑" w:hAnsi="微软雅黑" w:hint="eastAsia"/>
          <w:sz w:val="28"/>
          <w:szCs w:val="28"/>
        </w:rPr>
        <w:t>若选用GSM3断路器，图纸上的</w:t>
      </w:r>
      <w:r w:rsidR="00247690">
        <w:rPr>
          <w:rFonts w:ascii="微软雅黑" w:eastAsia="微软雅黑" w:hAnsi="微软雅黑" w:hint="eastAsia"/>
          <w:sz w:val="28"/>
          <w:szCs w:val="28"/>
        </w:rPr>
        <w:t>CM3-100M/3300</w:t>
      </w:r>
      <w:r w:rsidRPr="00D079A8">
        <w:rPr>
          <w:rFonts w:ascii="微软雅黑" w:eastAsia="微软雅黑" w:hAnsi="微软雅黑" w:hint="eastAsia"/>
          <w:sz w:val="28"/>
          <w:szCs w:val="28"/>
        </w:rPr>
        <w:t>断路器应使用</w:t>
      </w:r>
      <w:r w:rsidR="00247690">
        <w:rPr>
          <w:rFonts w:ascii="微软雅黑" w:eastAsia="微软雅黑" w:hAnsi="微软雅黑" w:hint="eastAsia"/>
          <w:sz w:val="28"/>
          <w:szCs w:val="28"/>
        </w:rPr>
        <w:t>GSM3-125M/3300代替</w:t>
      </w:r>
      <w:r w:rsidR="00B15918">
        <w:rPr>
          <w:rFonts w:ascii="微软雅黑" w:eastAsia="微软雅黑" w:hAnsi="微软雅黑" w:hint="eastAsia"/>
          <w:sz w:val="28"/>
          <w:szCs w:val="28"/>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882"/>
        <w:gridCol w:w="3366"/>
      </w:tblGrid>
      <w:tr w:rsidR="00247690" w:rsidRPr="00247690" w:rsidTr="00247690">
        <w:trPr>
          <w:trHeight w:val="486"/>
          <w:jc w:val="center"/>
        </w:trPr>
        <w:tc>
          <w:tcPr>
            <w:tcW w:w="1701"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名称</w:t>
            </w:r>
          </w:p>
        </w:tc>
        <w:tc>
          <w:tcPr>
            <w:tcW w:w="2268"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规格型号</w:t>
            </w:r>
          </w:p>
        </w:tc>
        <w:tc>
          <w:tcPr>
            <w:tcW w:w="882"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数量</w:t>
            </w:r>
          </w:p>
        </w:tc>
        <w:tc>
          <w:tcPr>
            <w:tcW w:w="3366"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厂家</w:t>
            </w:r>
          </w:p>
        </w:tc>
      </w:tr>
      <w:tr w:rsidR="00247690" w:rsidRPr="00247690" w:rsidTr="00247690">
        <w:trPr>
          <w:trHeight w:val="990"/>
          <w:jc w:val="center"/>
        </w:trPr>
        <w:tc>
          <w:tcPr>
            <w:tcW w:w="1701" w:type="dxa"/>
            <w:vMerge w:val="restart"/>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低压断路器</w:t>
            </w:r>
          </w:p>
        </w:tc>
        <w:tc>
          <w:tcPr>
            <w:tcW w:w="2268"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sz w:val="28"/>
                <w:szCs w:val="28"/>
              </w:rPr>
              <w:t>CM3系列</w:t>
            </w:r>
          </w:p>
        </w:tc>
        <w:tc>
          <w:tcPr>
            <w:tcW w:w="882"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p>
        </w:tc>
        <w:tc>
          <w:tcPr>
            <w:tcW w:w="3366"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常熟开关制造有限公司</w:t>
            </w:r>
            <w:r w:rsidRPr="00247690">
              <w:rPr>
                <w:rFonts w:ascii="微软雅黑" w:eastAsia="微软雅黑" w:hAnsi="微软雅黑"/>
                <w:sz w:val="28"/>
                <w:szCs w:val="28"/>
              </w:rPr>
              <w:t>(原常熟开关厂</w:t>
            </w:r>
            <w:r w:rsidRPr="00247690">
              <w:rPr>
                <w:rFonts w:ascii="微软雅黑" w:eastAsia="微软雅黑" w:hAnsi="微软雅黑" w:hint="eastAsia"/>
                <w:sz w:val="28"/>
                <w:szCs w:val="28"/>
              </w:rPr>
              <w:t>)</w:t>
            </w:r>
          </w:p>
        </w:tc>
      </w:tr>
      <w:tr w:rsidR="00247690" w:rsidRPr="00247690" w:rsidTr="00247690">
        <w:trPr>
          <w:trHeight w:val="976"/>
          <w:jc w:val="center"/>
        </w:trPr>
        <w:tc>
          <w:tcPr>
            <w:tcW w:w="1701" w:type="dxa"/>
            <w:vMerge/>
            <w:shd w:val="clear" w:color="auto" w:fill="auto"/>
            <w:vAlign w:val="center"/>
            <w:hideMark/>
          </w:tcPr>
          <w:p w:rsidR="00247690" w:rsidRPr="00247690" w:rsidRDefault="00247690" w:rsidP="00247690">
            <w:pPr>
              <w:spacing w:line="400" w:lineRule="exact"/>
              <w:rPr>
                <w:rFonts w:ascii="微软雅黑" w:eastAsia="微软雅黑" w:hAnsi="微软雅黑"/>
                <w:sz w:val="28"/>
                <w:szCs w:val="28"/>
              </w:rPr>
            </w:pPr>
          </w:p>
        </w:tc>
        <w:tc>
          <w:tcPr>
            <w:tcW w:w="2268"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sz w:val="28"/>
                <w:szCs w:val="28"/>
              </w:rPr>
              <w:t>GSM3系列</w:t>
            </w:r>
          </w:p>
        </w:tc>
        <w:tc>
          <w:tcPr>
            <w:tcW w:w="882"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p>
        </w:tc>
        <w:tc>
          <w:tcPr>
            <w:tcW w:w="3366"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天水二一三电器集团有限公司</w:t>
            </w:r>
          </w:p>
        </w:tc>
      </w:tr>
      <w:tr w:rsidR="00247690" w:rsidRPr="00247690" w:rsidTr="00247690">
        <w:trPr>
          <w:trHeight w:val="480"/>
          <w:jc w:val="center"/>
        </w:trPr>
        <w:tc>
          <w:tcPr>
            <w:tcW w:w="1701" w:type="dxa"/>
            <w:shd w:val="clear" w:color="auto" w:fill="auto"/>
            <w:noWrap/>
            <w:vAlign w:val="center"/>
            <w:hideMark/>
          </w:tcPr>
          <w:p w:rsidR="00247690" w:rsidRPr="001F2A67" w:rsidRDefault="00247690" w:rsidP="00247690">
            <w:pPr>
              <w:spacing w:line="400" w:lineRule="exact"/>
              <w:rPr>
                <w:rFonts w:ascii="微软雅黑" w:eastAsia="微软雅黑" w:hAnsi="微软雅黑"/>
                <w:color w:val="FF0000"/>
                <w:sz w:val="28"/>
                <w:szCs w:val="28"/>
              </w:rPr>
            </w:pPr>
            <w:r w:rsidRPr="001F2A67">
              <w:rPr>
                <w:rFonts w:ascii="微软雅黑" w:eastAsia="微软雅黑" w:hAnsi="微软雅黑" w:hint="eastAsia"/>
                <w:color w:val="FF0000"/>
                <w:sz w:val="28"/>
                <w:szCs w:val="28"/>
              </w:rPr>
              <w:lastRenderedPageBreak/>
              <w:t>变频器</w:t>
            </w:r>
          </w:p>
        </w:tc>
        <w:tc>
          <w:tcPr>
            <w:tcW w:w="2268" w:type="dxa"/>
            <w:shd w:val="clear" w:color="auto" w:fill="auto"/>
            <w:noWrap/>
            <w:vAlign w:val="center"/>
          </w:tcPr>
          <w:p w:rsidR="00247690" w:rsidRPr="001F2A67" w:rsidRDefault="00247690" w:rsidP="00247690">
            <w:pPr>
              <w:spacing w:line="400" w:lineRule="exact"/>
              <w:rPr>
                <w:rFonts w:ascii="微软雅黑" w:eastAsia="微软雅黑" w:hAnsi="微软雅黑"/>
                <w:color w:val="FF0000"/>
                <w:sz w:val="28"/>
                <w:szCs w:val="28"/>
              </w:rPr>
            </w:pPr>
            <w:r w:rsidRPr="001F2A67">
              <w:rPr>
                <w:rFonts w:ascii="微软雅黑" w:eastAsia="微软雅黑" w:hAnsi="微软雅黑"/>
                <w:color w:val="FF0000"/>
                <w:sz w:val="28"/>
                <w:szCs w:val="28"/>
              </w:rPr>
              <w:t>ATV</w:t>
            </w:r>
            <w:r w:rsidRPr="001F2A67">
              <w:rPr>
                <w:rFonts w:ascii="微软雅黑" w:eastAsia="微软雅黑" w:hAnsi="微软雅黑" w:hint="eastAsia"/>
                <w:color w:val="FF0000"/>
                <w:sz w:val="28"/>
                <w:szCs w:val="28"/>
              </w:rPr>
              <w:t>610</w:t>
            </w:r>
          </w:p>
        </w:tc>
        <w:tc>
          <w:tcPr>
            <w:tcW w:w="882" w:type="dxa"/>
            <w:shd w:val="clear" w:color="auto" w:fill="auto"/>
            <w:noWrap/>
            <w:vAlign w:val="center"/>
          </w:tcPr>
          <w:p w:rsidR="00247690" w:rsidRPr="001F2A67" w:rsidRDefault="00247690" w:rsidP="00247690">
            <w:pPr>
              <w:spacing w:line="400" w:lineRule="exact"/>
              <w:rPr>
                <w:rFonts w:ascii="微软雅黑" w:eastAsia="微软雅黑" w:hAnsi="微软雅黑"/>
                <w:color w:val="FF0000"/>
                <w:sz w:val="28"/>
                <w:szCs w:val="28"/>
              </w:rPr>
            </w:pPr>
          </w:p>
        </w:tc>
        <w:tc>
          <w:tcPr>
            <w:tcW w:w="3366" w:type="dxa"/>
            <w:shd w:val="clear" w:color="auto" w:fill="auto"/>
            <w:noWrap/>
            <w:vAlign w:val="center"/>
          </w:tcPr>
          <w:p w:rsidR="00247690" w:rsidRPr="001F2A67" w:rsidRDefault="00351A96" w:rsidP="00247690">
            <w:pPr>
              <w:spacing w:line="400" w:lineRule="exact"/>
              <w:rPr>
                <w:rFonts w:ascii="微软雅黑" w:eastAsia="微软雅黑" w:hAnsi="微软雅黑"/>
                <w:color w:val="FF0000"/>
                <w:sz w:val="28"/>
                <w:szCs w:val="28"/>
              </w:rPr>
            </w:pPr>
            <w:r>
              <w:rPr>
                <w:rFonts w:ascii="微软雅黑" w:eastAsia="微软雅黑" w:hAnsi="微软雅黑" w:hint="eastAsia"/>
                <w:color w:val="FF0000"/>
                <w:sz w:val="28"/>
                <w:szCs w:val="28"/>
              </w:rPr>
              <w:t>汇川</w:t>
            </w:r>
          </w:p>
        </w:tc>
      </w:tr>
      <w:tr w:rsidR="00247690" w:rsidRPr="00247690" w:rsidTr="00247690">
        <w:trPr>
          <w:trHeight w:val="481"/>
          <w:jc w:val="center"/>
        </w:trPr>
        <w:tc>
          <w:tcPr>
            <w:tcW w:w="1701" w:type="dxa"/>
            <w:vMerge w:val="restart"/>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数显电压表</w:t>
            </w:r>
          </w:p>
        </w:tc>
        <w:tc>
          <w:tcPr>
            <w:tcW w:w="2268"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P</w:t>
            </w:r>
            <w:r w:rsidRPr="00247690">
              <w:rPr>
                <w:rFonts w:ascii="微软雅黑" w:eastAsia="微软雅黑" w:hAnsi="微软雅黑"/>
                <w:sz w:val="28"/>
                <w:szCs w:val="28"/>
              </w:rPr>
              <w:t>Z194U-9XGH</w:t>
            </w:r>
          </w:p>
        </w:tc>
        <w:tc>
          <w:tcPr>
            <w:tcW w:w="882"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p>
        </w:tc>
        <w:tc>
          <w:tcPr>
            <w:tcW w:w="3366" w:type="dxa"/>
            <w:shd w:val="clear" w:color="auto" w:fill="auto"/>
            <w:noWrap/>
            <w:vAlign w:val="center"/>
            <w:hideMark/>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江苏斯菲尔电气有限公司</w:t>
            </w:r>
          </w:p>
        </w:tc>
      </w:tr>
      <w:tr w:rsidR="00247690" w:rsidRPr="00247690" w:rsidTr="00247690">
        <w:trPr>
          <w:trHeight w:val="558"/>
          <w:jc w:val="center"/>
        </w:trPr>
        <w:tc>
          <w:tcPr>
            <w:tcW w:w="1701" w:type="dxa"/>
            <w:vMerge/>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p>
        </w:tc>
        <w:tc>
          <w:tcPr>
            <w:tcW w:w="2268" w:type="dxa"/>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PZ96-</w:t>
            </w:r>
            <w:r w:rsidRPr="00247690">
              <w:rPr>
                <w:rFonts w:ascii="微软雅黑" w:eastAsia="微软雅黑" w:hAnsi="微软雅黑"/>
                <w:sz w:val="28"/>
                <w:szCs w:val="28"/>
              </w:rPr>
              <w:t>AV3/CT</w:t>
            </w:r>
          </w:p>
        </w:tc>
        <w:tc>
          <w:tcPr>
            <w:tcW w:w="882" w:type="dxa"/>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p>
        </w:tc>
        <w:tc>
          <w:tcPr>
            <w:tcW w:w="3366" w:type="dxa"/>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上海安科瑞</w:t>
            </w:r>
          </w:p>
        </w:tc>
      </w:tr>
      <w:tr w:rsidR="00247690" w:rsidRPr="00247690" w:rsidTr="00247690">
        <w:trPr>
          <w:trHeight w:val="564"/>
          <w:jc w:val="center"/>
        </w:trPr>
        <w:tc>
          <w:tcPr>
            <w:tcW w:w="1701" w:type="dxa"/>
            <w:vMerge w:val="restart"/>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数显电流表</w:t>
            </w:r>
          </w:p>
        </w:tc>
        <w:tc>
          <w:tcPr>
            <w:tcW w:w="2268" w:type="dxa"/>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P</w:t>
            </w:r>
            <w:r w:rsidRPr="00247690">
              <w:rPr>
                <w:rFonts w:ascii="微软雅黑" w:eastAsia="微软雅黑" w:hAnsi="微软雅黑"/>
                <w:sz w:val="28"/>
                <w:szCs w:val="28"/>
              </w:rPr>
              <w:t>Z194I-9XGH</w:t>
            </w:r>
          </w:p>
        </w:tc>
        <w:tc>
          <w:tcPr>
            <w:tcW w:w="882" w:type="dxa"/>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p>
        </w:tc>
        <w:tc>
          <w:tcPr>
            <w:tcW w:w="3366" w:type="dxa"/>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江苏斯菲尔电气有限公司</w:t>
            </w:r>
          </w:p>
        </w:tc>
      </w:tr>
      <w:tr w:rsidR="00247690" w:rsidRPr="00247690" w:rsidTr="00247690">
        <w:trPr>
          <w:trHeight w:val="416"/>
          <w:jc w:val="center"/>
        </w:trPr>
        <w:tc>
          <w:tcPr>
            <w:tcW w:w="1701" w:type="dxa"/>
            <w:vMerge/>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p>
        </w:tc>
        <w:tc>
          <w:tcPr>
            <w:tcW w:w="2268" w:type="dxa"/>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P96-AI3/CT</w:t>
            </w:r>
          </w:p>
        </w:tc>
        <w:tc>
          <w:tcPr>
            <w:tcW w:w="882" w:type="dxa"/>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p>
        </w:tc>
        <w:tc>
          <w:tcPr>
            <w:tcW w:w="3366" w:type="dxa"/>
            <w:shd w:val="clear" w:color="auto" w:fill="auto"/>
            <w:noWrap/>
            <w:vAlign w:val="center"/>
          </w:tcPr>
          <w:p w:rsidR="00247690" w:rsidRPr="00247690" w:rsidRDefault="00247690" w:rsidP="00247690">
            <w:pPr>
              <w:spacing w:line="400" w:lineRule="exact"/>
              <w:rPr>
                <w:rFonts w:ascii="微软雅黑" w:eastAsia="微软雅黑" w:hAnsi="微软雅黑"/>
                <w:sz w:val="28"/>
                <w:szCs w:val="28"/>
              </w:rPr>
            </w:pPr>
            <w:r w:rsidRPr="00247690">
              <w:rPr>
                <w:rFonts w:ascii="微软雅黑" w:eastAsia="微软雅黑" w:hAnsi="微软雅黑" w:hint="eastAsia"/>
                <w:sz w:val="28"/>
                <w:szCs w:val="28"/>
              </w:rPr>
              <w:t>上海安科瑞</w:t>
            </w:r>
          </w:p>
        </w:tc>
      </w:tr>
    </w:tbl>
    <w:p w:rsidR="00D82BA6" w:rsidRPr="00385D6F" w:rsidRDefault="00247690" w:rsidP="00D82BA6">
      <w:pPr>
        <w:spacing w:line="500" w:lineRule="exact"/>
        <w:rPr>
          <w:rFonts w:ascii="微软雅黑" w:eastAsia="微软雅黑" w:hAnsi="微软雅黑"/>
          <w:b/>
          <w:sz w:val="32"/>
          <w:szCs w:val="32"/>
        </w:rPr>
      </w:pPr>
      <w:r>
        <w:rPr>
          <w:rFonts w:ascii="微软雅黑" w:eastAsia="微软雅黑" w:hAnsi="微软雅黑" w:hint="eastAsia"/>
          <w:b/>
          <w:sz w:val="32"/>
          <w:szCs w:val="32"/>
        </w:rPr>
        <w:t>八</w:t>
      </w:r>
      <w:r w:rsidR="00D82BA6" w:rsidRPr="00385D6F">
        <w:rPr>
          <w:rFonts w:ascii="微软雅黑" w:eastAsia="微软雅黑" w:hAnsi="微软雅黑" w:hint="eastAsia"/>
          <w:b/>
          <w:sz w:val="32"/>
          <w:szCs w:val="32"/>
        </w:rPr>
        <w:t>、质量保证及运行标准</w:t>
      </w:r>
      <w:r w:rsidR="00385D6F" w:rsidRPr="00385D6F">
        <w:rPr>
          <w:rFonts w:ascii="微软雅黑" w:eastAsia="微软雅黑" w:hAnsi="微软雅黑" w:hint="eastAsia"/>
          <w:b/>
          <w:sz w:val="32"/>
          <w:szCs w:val="32"/>
        </w:rPr>
        <w:t>：</w:t>
      </w:r>
    </w:p>
    <w:p w:rsidR="00D82BA6" w:rsidRPr="00212EB7" w:rsidRDefault="00247690" w:rsidP="00D82BA6">
      <w:pPr>
        <w:spacing w:line="500" w:lineRule="exact"/>
        <w:rPr>
          <w:rFonts w:ascii="微软雅黑" w:eastAsia="微软雅黑" w:hAnsi="微软雅黑"/>
          <w:b/>
          <w:sz w:val="28"/>
          <w:szCs w:val="28"/>
        </w:rPr>
      </w:pPr>
      <w:r>
        <w:rPr>
          <w:rFonts w:ascii="微软雅黑" w:eastAsia="微软雅黑" w:hAnsi="微软雅黑"/>
          <w:b/>
          <w:sz w:val="28"/>
          <w:szCs w:val="28"/>
        </w:rPr>
        <w:t>8</w:t>
      </w:r>
      <w:r w:rsidR="00385D6F" w:rsidRPr="00212EB7">
        <w:rPr>
          <w:rFonts w:ascii="微软雅黑" w:eastAsia="微软雅黑" w:hAnsi="微软雅黑"/>
          <w:b/>
          <w:sz w:val="28"/>
          <w:szCs w:val="28"/>
        </w:rPr>
        <w:t>.</w:t>
      </w:r>
      <w:r w:rsidR="00D82BA6" w:rsidRPr="00212EB7">
        <w:rPr>
          <w:rFonts w:ascii="微软雅黑" w:eastAsia="微软雅黑" w:hAnsi="微软雅黑" w:hint="eastAsia"/>
          <w:b/>
          <w:sz w:val="28"/>
          <w:szCs w:val="28"/>
        </w:rPr>
        <w:t>1、质量：</w:t>
      </w:r>
    </w:p>
    <w:p w:rsidR="00385D6F" w:rsidRDefault="00D82BA6" w:rsidP="00D82BA6">
      <w:pPr>
        <w:pStyle w:val="a9"/>
        <w:numPr>
          <w:ilvl w:val="0"/>
          <w:numId w:val="5"/>
        </w:numPr>
        <w:spacing w:line="500" w:lineRule="exact"/>
        <w:ind w:firstLineChars="0"/>
        <w:rPr>
          <w:rFonts w:ascii="微软雅黑" w:eastAsia="微软雅黑" w:hAnsi="微软雅黑"/>
          <w:sz w:val="28"/>
          <w:szCs w:val="28"/>
        </w:rPr>
      </w:pPr>
      <w:r w:rsidRPr="00385D6F">
        <w:rPr>
          <w:rFonts w:ascii="微软雅黑" w:eastAsia="微软雅黑" w:hAnsi="微软雅黑" w:hint="eastAsia"/>
          <w:color w:val="FF0000"/>
          <w:sz w:val="28"/>
          <w:szCs w:val="28"/>
        </w:rPr>
        <w:t>质保期2年、1</w:t>
      </w:r>
      <w:r w:rsidR="00B15918">
        <w:rPr>
          <w:rFonts w:ascii="微软雅黑" w:eastAsia="微软雅黑" w:hAnsi="微软雅黑" w:hint="eastAsia"/>
          <w:color w:val="FF0000"/>
          <w:sz w:val="28"/>
          <w:szCs w:val="28"/>
        </w:rPr>
        <w:t>年付质保金；</w:t>
      </w:r>
    </w:p>
    <w:p w:rsidR="00385D6F" w:rsidRDefault="00D82BA6" w:rsidP="00D82BA6">
      <w:pPr>
        <w:pStyle w:val="a9"/>
        <w:numPr>
          <w:ilvl w:val="0"/>
          <w:numId w:val="5"/>
        </w:numPr>
        <w:spacing w:line="500" w:lineRule="exact"/>
        <w:ind w:firstLineChars="0"/>
        <w:rPr>
          <w:rFonts w:ascii="微软雅黑" w:eastAsia="微软雅黑" w:hAnsi="微软雅黑"/>
          <w:sz w:val="28"/>
          <w:szCs w:val="28"/>
        </w:rPr>
      </w:pPr>
      <w:r w:rsidRPr="00385D6F">
        <w:rPr>
          <w:rFonts w:ascii="微软雅黑" w:eastAsia="微软雅黑" w:hAnsi="微软雅黑" w:hint="eastAsia"/>
          <w:sz w:val="28"/>
          <w:szCs w:val="28"/>
        </w:rPr>
        <w:t>设备整体性能达到招标书技术要求</w:t>
      </w:r>
      <w:r w:rsidR="00B15918">
        <w:rPr>
          <w:rFonts w:ascii="微软雅黑" w:eastAsia="微软雅黑" w:hAnsi="微软雅黑" w:hint="eastAsia"/>
          <w:sz w:val="28"/>
          <w:szCs w:val="28"/>
        </w:rPr>
        <w:t>；</w:t>
      </w:r>
    </w:p>
    <w:p w:rsidR="00385D6F" w:rsidRDefault="00D82BA6" w:rsidP="00D82BA6">
      <w:pPr>
        <w:pStyle w:val="a9"/>
        <w:numPr>
          <w:ilvl w:val="0"/>
          <w:numId w:val="5"/>
        </w:numPr>
        <w:spacing w:line="500" w:lineRule="exact"/>
        <w:ind w:firstLineChars="0"/>
        <w:rPr>
          <w:rFonts w:ascii="微软雅黑" w:eastAsia="微软雅黑" w:hAnsi="微软雅黑"/>
          <w:sz w:val="28"/>
          <w:szCs w:val="28"/>
        </w:rPr>
      </w:pPr>
      <w:r w:rsidRPr="00385D6F">
        <w:rPr>
          <w:rFonts w:ascii="微软雅黑" w:eastAsia="微软雅黑" w:hAnsi="微软雅黑" w:hint="eastAsia"/>
          <w:sz w:val="28"/>
          <w:szCs w:val="28"/>
        </w:rPr>
        <w:t>所供设备供货范围达到招标书技术要求</w:t>
      </w:r>
      <w:r w:rsidR="00B15918">
        <w:rPr>
          <w:rFonts w:ascii="微软雅黑" w:eastAsia="微软雅黑" w:hAnsi="微软雅黑" w:hint="eastAsia"/>
          <w:sz w:val="28"/>
          <w:szCs w:val="28"/>
        </w:rPr>
        <w:t>；</w:t>
      </w:r>
    </w:p>
    <w:p w:rsidR="00385D6F" w:rsidRDefault="00B15918" w:rsidP="00D82BA6">
      <w:pPr>
        <w:pStyle w:val="a9"/>
        <w:numPr>
          <w:ilvl w:val="0"/>
          <w:numId w:val="5"/>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所供设备使用材料达到招标书技术要求；</w:t>
      </w:r>
    </w:p>
    <w:p w:rsidR="00385D6F" w:rsidRPr="00385D6F" w:rsidRDefault="00D82BA6" w:rsidP="00385D6F">
      <w:pPr>
        <w:pStyle w:val="a9"/>
        <w:numPr>
          <w:ilvl w:val="0"/>
          <w:numId w:val="5"/>
        </w:numPr>
        <w:spacing w:line="500" w:lineRule="exact"/>
        <w:ind w:firstLineChars="0"/>
        <w:rPr>
          <w:rFonts w:ascii="微软雅黑" w:eastAsia="微软雅黑" w:hAnsi="微软雅黑"/>
          <w:sz w:val="28"/>
          <w:szCs w:val="28"/>
        </w:rPr>
      </w:pPr>
      <w:r w:rsidRPr="00385D6F">
        <w:rPr>
          <w:rFonts w:ascii="微软雅黑" w:eastAsia="微软雅黑" w:hAnsi="微软雅黑" w:hint="eastAsia"/>
          <w:sz w:val="28"/>
          <w:szCs w:val="28"/>
        </w:rPr>
        <w:t>所供设备部件配置及性能达到招标书技术要求</w:t>
      </w:r>
      <w:r w:rsidR="00B15918">
        <w:rPr>
          <w:rFonts w:ascii="微软雅黑" w:eastAsia="微软雅黑" w:hAnsi="微软雅黑" w:hint="eastAsia"/>
          <w:sz w:val="28"/>
          <w:szCs w:val="28"/>
        </w:rPr>
        <w:t>；</w:t>
      </w:r>
    </w:p>
    <w:p w:rsidR="00D82BA6" w:rsidRPr="00247690" w:rsidRDefault="00247690" w:rsidP="00247690">
      <w:pPr>
        <w:spacing w:line="500" w:lineRule="exact"/>
        <w:rPr>
          <w:rFonts w:ascii="微软雅黑" w:eastAsia="微软雅黑" w:hAnsi="微软雅黑"/>
          <w:b/>
          <w:sz w:val="28"/>
          <w:szCs w:val="28"/>
        </w:rPr>
      </w:pPr>
      <w:r>
        <w:rPr>
          <w:rFonts w:ascii="微软雅黑" w:eastAsia="微软雅黑" w:hAnsi="微软雅黑" w:hint="eastAsia"/>
          <w:b/>
          <w:sz w:val="28"/>
          <w:szCs w:val="28"/>
        </w:rPr>
        <w:t>8</w:t>
      </w:r>
      <w:r>
        <w:rPr>
          <w:rFonts w:ascii="微软雅黑" w:eastAsia="微软雅黑" w:hAnsi="微软雅黑"/>
          <w:b/>
          <w:sz w:val="28"/>
          <w:szCs w:val="28"/>
        </w:rPr>
        <w:t>.2</w:t>
      </w:r>
      <w:r>
        <w:rPr>
          <w:rFonts w:ascii="微软雅黑" w:eastAsia="微软雅黑" w:hAnsi="微软雅黑" w:hint="eastAsia"/>
          <w:b/>
          <w:sz w:val="28"/>
          <w:szCs w:val="28"/>
        </w:rPr>
        <w:t>、</w:t>
      </w:r>
      <w:r w:rsidR="00D82BA6" w:rsidRPr="00247690">
        <w:rPr>
          <w:rFonts w:ascii="微软雅黑" w:eastAsia="微软雅黑" w:hAnsi="微软雅黑" w:hint="eastAsia"/>
          <w:b/>
          <w:sz w:val="28"/>
          <w:szCs w:val="28"/>
        </w:rPr>
        <w:t>试运行：</w:t>
      </w:r>
    </w:p>
    <w:p w:rsidR="00385D6F" w:rsidRDefault="00D82BA6" w:rsidP="00385D6F">
      <w:pPr>
        <w:pStyle w:val="a9"/>
        <w:numPr>
          <w:ilvl w:val="0"/>
          <w:numId w:val="6"/>
        </w:numPr>
        <w:spacing w:line="500" w:lineRule="exact"/>
        <w:ind w:firstLineChars="0"/>
        <w:rPr>
          <w:rFonts w:ascii="微软雅黑" w:eastAsia="微软雅黑" w:hAnsi="微软雅黑"/>
          <w:sz w:val="28"/>
          <w:szCs w:val="28"/>
        </w:rPr>
      </w:pPr>
      <w:r w:rsidRPr="00385D6F">
        <w:rPr>
          <w:rFonts w:ascii="微软雅黑" w:eastAsia="微软雅黑" w:hAnsi="微软雅黑" w:hint="eastAsia"/>
          <w:sz w:val="28"/>
          <w:szCs w:val="28"/>
        </w:rPr>
        <w:t>试运行和质量保期内发生的设备故障，</w:t>
      </w:r>
      <w:r w:rsidR="00D0337E" w:rsidRPr="00385D6F">
        <w:rPr>
          <w:rFonts w:ascii="微软雅黑" w:eastAsia="微软雅黑" w:hAnsi="微软雅黑" w:hint="eastAsia"/>
          <w:sz w:val="28"/>
          <w:szCs w:val="28"/>
        </w:rPr>
        <w:t>乙方</w:t>
      </w:r>
      <w:r w:rsidR="00B15918">
        <w:rPr>
          <w:rFonts w:ascii="微软雅黑" w:eastAsia="微软雅黑" w:hAnsi="微软雅黑" w:hint="eastAsia"/>
          <w:sz w:val="28"/>
          <w:szCs w:val="28"/>
        </w:rPr>
        <w:t>应无偿提供技术服务和更换部件；</w:t>
      </w:r>
    </w:p>
    <w:p w:rsidR="00385D6F" w:rsidRDefault="000D5F2F" w:rsidP="000D5F2F">
      <w:pPr>
        <w:pStyle w:val="a9"/>
        <w:numPr>
          <w:ilvl w:val="0"/>
          <w:numId w:val="6"/>
        </w:numPr>
        <w:spacing w:line="500" w:lineRule="exact"/>
        <w:ind w:firstLineChars="0"/>
        <w:rPr>
          <w:rFonts w:ascii="微软雅黑" w:eastAsia="微软雅黑" w:hAnsi="微软雅黑"/>
          <w:sz w:val="28"/>
          <w:szCs w:val="28"/>
        </w:rPr>
      </w:pPr>
      <w:r w:rsidRPr="000D5F2F">
        <w:rPr>
          <w:rFonts w:ascii="微软雅黑" w:eastAsia="微软雅黑" w:hAnsi="微软雅黑" w:hint="eastAsia"/>
          <w:sz w:val="28"/>
          <w:szCs w:val="28"/>
        </w:rPr>
        <w:t>质量保证期内，</w:t>
      </w:r>
      <w:r>
        <w:rPr>
          <w:rFonts w:ascii="微软雅黑" w:eastAsia="微软雅黑" w:hAnsi="微软雅黑" w:hint="eastAsia"/>
          <w:sz w:val="28"/>
          <w:szCs w:val="28"/>
        </w:rPr>
        <w:t>运</w:t>
      </w:r>
      <w:r w:rsidR="00D82BA6" w:rsidRPr="00385D6F">
        <w:rPr>
          <w:rFonts w:ascii="微软雅黑" w:eastAsia="微软雅黑" w:hAnsi="微软雅黑" w:hint="eastAsia"/>
          <w:sz w:val="28"/>
          <w:szCs w:val="28"/>
        </w:rPr>
        <w:t>行中</w:t>
      </w:r>
      <w:r>
        <w:rPr>
          <w:rFonts w:ascii="微软雅黑" w:eastAsia="微软雅黑" w:hAnsi="微软雅黑" w:hint="eastAsia"/>
          <w:sz w:val="28"/>
          <w:szCs w:val="28"/>
        </w:rPr>
        <w:t>的设备</w:t>
      </w:r>
      <w:r w:rsidR="00D82BA6" w:rsidRPr="00385D6F">
        <w:rPr>
          <w:rFonts w:ascii="微软雅黑" w:eastAsia="微软雅黑" w:hAnsi="微软雅黑" w:hint="eastAsia"/>
          <w:sz w:val="28"/>
          <w:szCs w:val="28"/>
        </w:rPr>
        <w:t>出现故障</w:t>
      </w:r>
      <w:r w:rsidR="00D0337E" w:rsidRPr="00385D6F">
        <w:rPr>
          <w:rFonts w:ascii="微软雅黑" w:eastAsia="微软雅黑" w:hAnsi="微软雅黑" w:hint="eastAsia"/>
          <w:sz w:val="28"/>
          <w:szCs w:val="28"/>
        </w:rPr>
        <w:t>乙方</w:t>
      </w:r>
      <w:r w:rsidR="00D82BA6" w:rsidRPr="00385D6F">
        <w:rPr>
          <w:rFonts w:ascii="微软雅黑" w:eastAsia="微软雅黑" w:hAnsi="微软雅黑" w:hint="eastAsia"/>
          <w:sz w:val="28"/>
          <w:szCs w:val="28"/>
        </w:rPr>
        <w:t>在接到</w:t>
      </w:r>
      <w:r w:rsidR="00D0337E" w:rsidRPr="00385D6F">
        <w:rPr>
          <w:rFonts w:ascii="微软雅黑" w:eastAsia="微软雅黑" w:hAnsi="微软雅黑" w:hint="eastAsia"/>
          <w:sz w:val="28"/>
          <w:szCs w:val="28"/>
        </w:rPr>
        <w:t>甲方</w:t>
      </w:r>
      <w:r w:rsidR="00D82BA6" w:rsidRPr="00385D6F">
        <w:rPr>
          <w:rFonts w:ascii="微软雅黑" w:eastAsia="微软雅黑" w:hAnsi="微软雅黑" w:hint="eastAsia"/>
          <w:sz w:val="28"/>
          <w:szCs w:val="28"/>
        </w:rPr>
        <w:t>通知后2小时内做出答复，</w:t>
      </w:r>
      <w:r>
        <w:rPr>
          <w:rFonts w:ascii="微软雅黑" w:eastAsia="微软雅黑" w:hAnsi="微软雅黑" w:hint="eastAsia"/>
          <w:sz w:val="28"/>
          <w:szCs w:val="28"/>
        </w:rPr>
        <w:t>如不能使用通讯设备指导处理故障，必须在最短时间</w:t>
      </w:r>
      <w:r w:rsidR="00D82BA6" w:rsidRPr="00385D6F">
        <w:rPr>
          <w:rFonts w:ascii="微软雅黑" w:eastAsia="微软雅黑" w:hAnsi="微软雅黑" w:hint="eastAsia"/>
          <w:sz w:val="28"/>
          <w:szCs w:val="28"/>
        </w:rPr>
        <w:t>内派技术人员到现场解决问题</w:t>
      </w:r>
      <w:r>
        <w:rPr>
          <w:rFonts w:ascii="微软雅黑" w:eastAsia="微软雅黑" w:hAnsi="微软雅黑" w:hint="eastAsia"/>
          <w:sz w:val="28"/>
          <w:szCs w:val="28"/>
        </w:rPr>
        <w:t>（</w:t>
      </w:r>
      <w:r w:rsidRPr="00385D6F">
        <w:rPr>
          <w:rFonts w:ascii="微软雅黑" w:eastAsia="微软雅黑" w:hAnsi="微软雅黑" w:hint="eastAsia"/>
          <w:sz w:val="28"/>
          <w:szCs w:val="28"/>
        </w:rPr>
        <w:t>不超过48小时）</w:t>
      </w:r>
      <w:r w:rsidR="00D82BA6" w:rsidRPr="00385D6F">
        <w:rPr>
          <w:rFonts w:ascii="微软雅黑" w:eastAsia="微软雅黑" w:hAnsi="微软雅黑" w:hint="eastAsia"/>
          <w:sz w:val="28"/>
          <w:szCs w:val="28"/>
        </w:rPr>
        <w:t>，否则所造成的损失将由</w:t>
      </w:r>
      <w:r w:rsidR="00D0337E" w:rsidRPr="00385D6F">
        <w:rPr>
          <w:rFonts w:ascii="微软雅黑" w:eastAsia="微软雅黑" w:hAnsi="微软雅黑" w:hint="eastAsia"/>
          <w:sz w:val="28"/>
          <w:szCs w:val="28"/>
        </w:rPr>
        <w:t>乙方</w:t>
      </w:r>
      <w:r w:rsidR="00B15918">
        <w:rPr>
          <w:rFonts w:ascii="微软雅黑" w:eastAsia="微软雅黑" w:hAnsi="微软雅黑" w:hint="eastAsia"/>
          <w:sz w:val="28"/>
          <w:szCs w:val="28"/>
        </w:rPr>
        <w:t>承担；</w:t>
      </w:r>
    </w:p>
    <w:p w:rsidR="00385D6F" w:rsidRDefault="00D82BA6" w:rsidP="00D82BA6">
      <w:pPr>
        <w:pStyle w:val="a9"/>
        <w:numPr>
          <w:ilvl w:val="0"/>
          <w:numId w:val="6"/>
        </w:numPr>
        <w:spacing w:line="500" w:lineRule="exact"/>
        <w:ind w:firstLineChars="0"/>
        <w:rPr>
          <w:rFonts w:ascii="微软雅黑" w:eastAsia="微软雅黑" w:hAnsi="微软雅黑"/>
          <w:sz w:val="28"/>
          <w:szCs w:val="28"/>
        </w:rPr>
      </w:pPr>
      <w:r w:rsidRPr="00385D6F">
        <w:rPr>
          <w:rFonts w:ascii="微软雅黑" w:eastAsia="微软雅黑" w:hAnsi="微软雅黑" w:hint="eastAsia"/>
          <w:sz w:val="28"/>
          <w:szCs w:val="28"/>
        </w:rPr>
        <w:t>质量保证期内，因</w:t>
      </w:r>
      <w:r w:rsidR="00D0337E" w:rsidRPr="00385D6F">
        <w:rPr>
          <w:rFonts w:ascii="微软雅黑" w:eastAsia="微软雅黑" w:hAnsi="微软雅黑" w:hint="eastAsia"/>
          <w:sz w:val="28"/>
          <w:szCs w:val="28"/>
        </w:rPr>
        <w:t>乙方</w:t>
      </w:r>
      <w:r w:rsidRPr="00385D6F">
        <w:rPr>
          <w:rFonts w:ascii="微软雅黑" w:eastAsia="微软雅黑" w:hAnsi="微软雅黑" w:hint="eastAsia"/>
          <w:sz w:val="28"/>
          <w:szCs w:val="28"/>
        </w:rPr>
        <w:t>原因造成的产品质量缺陷，所有费用由</w:t>
      </w:r>
      <w:r w:rsidR="00D0337E" w:rsidRPr="00385D6F">
        <w:rPr>
          <w:rFonts w:ascii="微软雅黑" w:eastAsia="微软雅黑" w:hAnsi="微软雅黑" w:hint="eastAsia"/>
          <w:sz w:val="28"/>
          <w:szCs w:val="28"/>
        </w:rPr>
        <w:t>乙方</w:t>
      </w:r>
      <w:r w:rsidR="00B15918">
        <w:rPr>
          <w:rFonts w:ascii="微软雅黑" w:eastAsia="微软雅黑" w:hAnsi="微软雅黑" w:hint="eastAsia"/>
          <w:sz w:val="28"/>
          <w:szCs w:val="28"/>
        </w:rPr>
        <w:t>承担；</w:t>
      </w:r>
    </w:p>
    <w:p w:rsidR="00385D6F" w:rsidRDefault="00385D6F" w:rsidP="00D82BA6">
      <w:pPr>
        <w:pStyle w:val="a9"/>
        <w:numPr>
          <w:ilvl w:val="0"/>
          <w:numId w:val="6"/>
        </w:numPr>
        <w:spacing w:line="500" w:lineRule="exact"/>
        <w:ind w:firstLineChars="0"/>
        <w:rPr>
          <w:rFonts w:ascii="微软雅黑" w:eastAsia="微软雅黑" w:hAnsi="微软雅黑"/>
          <w:sz w:val="28"/>
          <w:szCs w:val="28"/>
        </w:rPr>
      </w:pPr>
      <w:r w:rsidRPr="00385D6F">
        <w:rPr>
          <w:rFonts w:ascii="微软雅黑" w:eastAsia="微软雅黑" w:hAnsi="微软雅黑" w:hint="eastAsia"/>
          <w:sz w:val="28"/>
          <w:szCs w:val="28"/>
        </w:rPr>
        <w:t>质量保证期内，</w:t>
      </w:r>
      <w:r w:rsidR="00D0337E" w:rsidRPr="00385D6F">
        <w:rPr>
          <w:rFonts w:ascii="微软雅黑" w:eastAsia="微软雅黑" w:hAnsi="微软雅黑" w:hint="eastAsia"/>
          <w:sz w:val="28"/>
          <w:szCs w:val="28"/>
        </w:rPr>
        <w:t>甲方</w:t>
      </w:r>
      <w:r w:rsidR="00D82BA6" w:rsidRPr="00385D6F">
        <w:rPr>
          <w:rFonts w:ascii="微软雅黑" w:eastAsia="微软雅黑" w:hAnsi="微软雅黑" w:hint="eastAsia"/>
          <w:sz w:val="28"/>
          <w:szCs w:val="28"/>
        </w:rPr>
        <w:t>原因造成产品部件损坏，</w:t>
      </w:r>
      <w:r w:rsidR="00D0337E" w:rsidRPr="00385D6F">
        <w:rPr>
          <w:rFonts w:ascii="微软雅黑" w:eastAsia="微软雅黑" w:hAnsi="微软雅黑" w:hint="eastAsia"/>
          <w:sz w:val="28"/>
          <w:szCs w:val="28"/>
        </w:rPr>
        <w:t>乙方</w:t>
      </w:r>
      <w:r w:rsidR="00D82BA6" w:rsidRPr="00385D6F">
        <w:rPr>
          <w:rFonts w:ascii="微软雅黑" w:eastAsia="微软雅黑" w:hAnsi="微软雅黑" w:hint="eastAsia"/>
          <w:sz w:val="28"/>
          <w:szCs w:val="28"/>
        </w:rPr>
        <w:t>负责修理，</w:t>
      </w:r>
      <w:r w:rsidR="00D0337E" w:rsidRPr="00385D6F">
        <w:rPr>
          <w:rFonts w:ascii="微软雅黑" w:eastAsia="微软雅黑" w:hAnsi="微软雅黑" w:hint="eastAsia"/>
          <w:sz w:val="28"/>
          <w:szCs w:val="28"/>
        </w:rPr>
        <w:t>甲方</w:t>
      </w:r>
      <w:r w:rsidR="00B15918">
        <w:rPr>
          <w:rFonts w:ascii="微软雅黑" w:eastAsia="微软雅黑" w:hAnsi="微软雅黑" w:hint="eastAsia"/>
          <w:sz w:val="28"/>
          <w:szCs w:val="28"/>
        </w:rPr>
        <w:t>承担备件费用；</w:t>
      </w:r>
    </w:p>
    <w:p w:rsidR="00385D6F" w:rsidRDefault="00D82BA6" w:rsidP="00D82BA6">
      <w:pPr>
        <w:pStyle w:val="a9"/>
        <w:numPr>
          <w:ilvl w:val="0"/>
          <w:numId w:val="6"/>
        </w:numPr>
        <w:spacing w:line="500" w:lineRule="exact"/>
        <w:ind w:firstLineChars="0"/>
        <w:rPr>
          <w:rFonts w:ascii="微软雅黑" w:eastAsia="微软雅黑" w:hAnsi="微软雅黑"/>
          <w:sz w:val="28"/>
          <w:szCs w:val="28"/>
        </w:rPr>
      </w:pPr>
      <w:r w:rsidRPr="00385D6F">
        <w:rPr>
          <w:rFonts w:ascii="微软雅黑" w:eastAsia="微软雅黑" w:hAnsi="微软雅黑" w:hint="eastAsia"/>
          <w:sz w:val="28"/>
          <w:szCs w:val="28"/>
        </w:rPr>
        <w:t>质量保证期内</w:t>
      </w:r>
      <w:r w:rsidR="00385D6F">
        <w:rPr>
          <w:rFonts w:ascii="微软雅黑" w:eastAsia="微软雅黑" w:hAnsi="微软雅黑" w:hint="eastAsia"/>
          <w:sz w:val="28"/>
          <w:szCs w:val="28"/>
        </w:rPr>
        <w:t>，为完成技术服务而派驻现场人员的所有费用（如食宿、交通、</w:t>
      </w:r>
      <w:r w:rsidRPr="00385D6F">
        <w:rPr>
          <w:rFonts w:ascii="微软雅黑" w:eastAsia="微软雅黑" w:hAnsi="微软雅黑" w:hint="eastAsia"/>
          <w:sz w:val="28"/>
          <w:szCs w:val="28"/>
        </w:rPr>
        <w:t>保险）由</w:t>
      </w:r>
      <w:r w:rsidR="00D0337E" w:rsidRPr="00385D6F">
        <w:rPr>
          <w:rFonts w:ascii="微软雅黑" w:eastAsia="微软雅黑" w:hAnsi="微软雅黑" w:hint="eastAsia"/>
          <w:sz w:val="28"/>
          <w:szCs w:val="28"/>
        </w:rPr>
        <w:t>乙方</w:t>
      </w:r>
      <w:r w:rsidR="00B15918">
        <w:rPr>
          <w:rFonts w:ascii="微软雅黑" w:eastAsia="微软雅黑" w:hAnsi="微软雅黑" w:hint="eastAsia"/>
          <w:sz w:val="28"/>
          <w:szCs w:val="28"/>
        </w:rPr>
        <w:t>承担等；</w:t>
      </w:r>
    </w:p>
    <w:p w:rsidR="00385D6F" w:rsidRDefault="00D82BA6" w:rsidP="00D82BA6">
      <w:pPr>
        <w:pStyle w:val="a9"/>
        <w:numPr>
          <w:ilvl w:val="0"/>
          <w:numId w:val="6"/>
        </w:numPr>
        <w:spacing w:line="500" w:lineRule="exact"/>
        <w:ind w:firstLineChars="0"/>
        <w:rPr>
          <w:rFonts w:ascii="微软雅黑" w:eastAsia="微软雅黑" w:hAnsi="微软雅黑"/>
          <w:sz w:val="28"/>
          <w:szCs w:val="28"/>
        </w:rPr>
      </w:pPr>
      <w:r w:rsidRPr="00385D6F">
        <w:rPr>
          <w:rFonts w:ascii="微软雅黑" w:eastAsia="微软雅黑" w:hAnsi="微软雅黑" w:hint="eastAsia"/>
          <w:sz w:val="28"/>
          <w:szCs w:val="28"/>
        </w:rPr>
        <w:t>质量保证期内</w:t>
      </w:r>
      <w:r w:rsidR="00385D6F">
        <w:rPr>
          <w:rFonts w:ascii="微软雅黑" w:eastAsia="微软雅黑" w:hAnsi="微软雅黑" w:hint="eastAsia"/>
          <w:sz w:val="28"/>
          <w:szCs w:val="28"/>
        </w:rPr>
        <w:t>，</w:t>
      </w:r>
      <w:r w:rsidR="00D0337E" w:rsidRPr="00385D6F">
        <w:rPr>
          <w:rFonts w:ascii="微软雅黑" w:eastAsia="微软雅黑" w:hAnsi="微软雅黑" w:hint="eastAsia"/>
          <w:sz w:val="28"/>
          <w:szCs w:val="28"/>
        </w:rPr>
        <w:t>乙方</w:t>
      </w:r>
      <w:r w:rsidR="006E16BF">
        <w:rPr>
          <w:rFonts w:ascii="微软雅黑" w:eastAsia="微软雅黑" w:hAnsi="微软雅黑" w:hint="eastAsia"/>
          <w:sz w:val="28"/>
          <w:szCs w:val="28"/>
        </w:rPr>
        <w:t>所需的工具</w:t>
      </w:r>
      <w:r w:rsidRPr="00385D6F">
        <w:rPr>
          <w:rFonts w:ascii="微软雅黑" w:eastAsia="微软雅黑" w:hAnsi="微软雅黑" w:hint="eastAsia"/>
          <w:sz w:val="28"/>
          <w:szCs w:val="28"/>
        </w:rPr>
        <w:t>自行准备，</w:t>
      </w:r>
      <w:r w:rsidR="00D0337E" w:rsidRPr="00385D6F">
        <w:rPr>
          <w:rFonts w:ascii="微软雅黑" w:eastAsia="微软雅黑" w:hAnsi="微软雅黑" w:hint="eastAsia"/>
          <w:sz w:val="28"/>
          <w:szCs w:val="28"/>
        </w:rPr>
        <w:t>甲方</w:t>
      </w:r>
      <w:r w:rsidR="00B15918">
        <w:rPr>
          <w:rFonts w:ascii="微软雅黑" w:eastAsia="微软雅黑" w:hAnsi="微软雅黑" w:hint="eastAsia"/>
          <w:sz w:val="28"/>
          <w:szCs w:val="28"/>
        </w:rPr>
        <w:t>积极配合；</w:t>
      </w:r>
    </w:p>
    <w:p w:rsidR="00385D6F" w:rsidRDefault="00D82BA6" w:rsidP="00D82BA6">
      <w:pPr>
        <w:pStyle w:val="a9"/>
        <w:numPr>
          <w:ilvl w:val="0"/>
          <w:numId w:val="6"/>
        </w:numPr>
        <w:spacing w:line="500" w:lineRule="exact"/>
        <w:ind w:firstLineChars="0"/>
        <w:rPr>
          <w:rFonts w:ascii="微软雅黑" w:eastAsia="微软雅黑" w:hAnsi="微软雅黑"/>
          <w:sz w:val="28"/>
          <w:szCs w:val="28"/>
        </w:rPr>
      </w:pPr>
      <w:r w:rsidRPr="00385D6F">
        <w:rPr>
          <w:rFonts w:ascii="微软雅黑" w:eastAsia="微软雅黑" w:hAnsi="微软雅黑" w:hint="eastAsia"/>
          <w:sz w:val="28"/>
          <w:szCs w:val="28"/>
        </w:rPr>
        <w:lastRenderedPageBreak/>
        <w:t>质量保证期内</w:t>
      </w:r>
      <w:r w:rsidR="00385D6F">
        <w:rPr>
          <w:rFonts w:ascii="微软雅黑" w:eastAsia="微软雅黑" w:hAnsi="微软雅黑" w:hint="eastAsia"/>
          <w:sz w:val="28"/>
          <w:szCs w:val="28"/>
        </w:rPr>
        <w:t>，</w:t>
      </w:r>
      <w:r w:rsidR="00D0337E" w:rsidRPr="00385D6F">
        <w:rPr>
          <w:rFonts w:ascii="微软雅黑" w:eastAsia="微软雅黑" w:hAnsi="微软雅黑" w:hint="eastAsia"/>
          <w:sz w:val="28"/>
          <w:szCs w:val="28"/>
        </w:rPr>
        <w:t>乙方</w:t>
      </w:r>
      <w:r w:rsidR="006E16BF">
        <w:rPr>
          <w:rFonts w:ascii="微软雅黑" w:eastAsia="微软雅黑" w:hAnsi="微软雅黑" w:hint="eastAsia"/>
          <w:sz w:val="28"/>
          <w:szCs w:val="28"/>
        </w:rPr>
        <w:t>应提供维修部门、售后服务负责人</w:t>
      </w:r>
      <w:r w:rsidR="00341FD5">
        <w:rPr>
          <w:rFonts w:ascii="微软雅黑" w:eastAsia="微软雅黑" w:hAnsi="微软雅黑" w:hint="eastAsia"/>
          <w:sz w:val="28"/>
          <w:szCs w:val="28"/>
        </w:rPr>
        <w:t>联系电话及邮箱，</w:t>
      </w:r>
      <w:r w:rsidRPr="00385D6F">
        <w:rPr>
          <w:rFonts w:ascii="微软雅黑" w:eastAsia="微软雅黑" w:hAnsi="微软雅黑" w:hint="eastAsia"/>
          <w:sz w:val="28"/>
          <w:szCs w:val="28"/>
        </w:rPr>
        <w:t>如有变化需及时通知</w:t>
      </w:r>
      <w:r w:rsidR="00D0337E" w:rsidRPr="00385D6F">
        <w:rPr>
          <w:rFonts w:ascii="微软雅黑" w:eastAsia="微软雅黑" w:hAnsi="微软雅黑" w:hint="eastAsia"/>
          <w:sz w:val="28"/>
          <w:szCs w:val="28"/>
        </w:rPr>
        <w:t>甲方</w:t>
      </w:r>
      <w:r w:rsidR="00B15918">
        <w:rPr>
          <w:rFonts w:ascii="微软雅黑" w:eastAsia="微软雅黑" w:hAnsi="微软雅黑" w:hint="eastAsia"/>
          <w:sz w:val="28"/>
          <w:szCs w:val="28"/>
        </w:rPr>
        <w:t>该项目负责人；</w:t>
      </w:r>
    </w:p>
    <w:p w:rsidR="00D82BA6" w:rsidRPr="00385D6F" w:rsidRDefault="00247690" w:rsidP="00D82BA6">
      <w:pPr>
        <w:spacing w:line="500" w:lineRule="exact"/>
        <w:rPr>
          <w:rFonts w:ascii="微软雅黑" w:eastAsia="微软雅黑" w:hAnsi="微软雅黑"/>
          <w:b/>
          <w:sz w:val="32"/>
          <w:szCs w:val="32"/>
        </w:rPr>
      </w:pPr>
      <w:r>
        <w:rPr>
          <w:rFonts w:ascii="微软雅黑" w:eastAsia="微软雅黑" w:hAnsi="微软雅黑" w:hint="eastAsia"/>
          <w:b/>
          <w:sz w:val="32"/>
          <w:szCs w:val="32"/>
        </w:rPr>
        <w:t>九</w:t>
      </w:r>
      <w:r w:rsidR="00385D6F" w:rsidRPr="00385D6F">
        <w:rPr>
          <w:rFonts w:ascii="微软雅黑" w:eastAsia="微软雅黑" w:hAnsi="微软雅黑" w:hint="eastAsia"/>
          <w:b/>
          <w:sz w:val="32"/>
          <w:szCs w:val="32"/>
        </w:rPr>
        <w:t>、</w:t>
      </w:r>
      <w:r w:rsidR="006E16BF">
        <w:rPr>
          <w:rFonts w:ascii="微软雅黑" w:eastAsia="微软雅黑" w:hAnsi="微软雅黑" w:hint="eastAsia"/>
          <w:b/>
          <w:sz w:val="32"/>
          <w:szCs w:val="32"/>
        </w:rPr>
        <w:t>技术资料</w:t>
      </w:r>
      <w:r w:rsidR="00D82BA6" w:rsidRPr="00385D6F">
        <w:rPr>
          <w:rFonts w:ascii="微软雅黑" w:eastAsia="微软雅黑" w:hAnsi="微软雅黑" w:hint="eastAsia"/>
          <w:b/>
          <w:sz w:val="32"/>
          <w:szCs w:val="32"/>
        </w:rPr>
        <w:t>提供范围</w:t>
      </w:r>
      <w:r w:rsidR="00385D6F" w:rsidRPr="00385D6F">
        <w:rPr>
          <w:rFonts w:ascii="微软雅黑" w:eastAsia="微软雅黑" w:hAnsi="微软雅黑" w:hint="eastAsia"/>
          <w:b/>
          <w:sz w:val="32"/>
          <w:szCs w:val="32"/>
        </w:rPr>
        <w:t>：</w:t>
      </w:r>
    </w:p>
    <w:p w:rsidR="00721483" w:rsidRPr="00721483" w:rsidRDefault="00247690" w:rsidP="00721483">
      <w:pPr>
        <w:spacing w:line="500" w:lineRule="exact"/>
        <w:rPr>
          <w:rFonts w:ascii="微软雅黑" w:eastAsia="微软雅黑" w:hAnsi="微软雅黑"/>
          <w:sz w:val="28"/>
          <w:szCs w:val="28"/>
        </w:rPr>
      </w:pPr>
      <w:r>
        <w:rPr>
          <w:rFonts w:ascii="微软雅黑" w:eastAsia="微软雅黑" w:hAnsi="微软雅黑"/>
          <w:sz w:val="28"/>
          <w:szCs w:val="28"/>
        </w:rPr>
        <w:t>9</w:t>
      </w:r>
      <w:r w:rsidR="00385D6F">
        <w:rPr>
          <w:rFonts w:ascii="微软雅黑" w:eastAsia="微软雅黑" w:hAnsi="微软雅黑"/>
          <w:sz w:val="28"/>
          <w:szCs w:val="28"/>
        </w:rPr>
        <w:t>.</w:t>
      </w:r>
      <w:r w:rsidR="00D82BA6" w:rsidRPr="00D82BA6">
        <w:rPr>
          <w:rFonts w:ascii="微软雅黑" w:eastAsia="微软雅黑" w:hAnsi="微软雅黑" w:hint="eastAsia"/>
          <w:sz w:val="28"/>
          <w:szCs w:val="28"/>
        </w:rPr>
        <w:t>1、</w:t>
      </w:r>
      <w:r w:rsidR="00721483" w:rsidRPr="00721483">
        <w:rPr>
          <w:rFonts w:ascii="微软雅黑" w:eastAsia="微软雅黑" w:hAnsi="微软雅黑" w:hint="eastAsia"/>
          <w:sz w:val="28"/>
          <w:szCs w:val="28"/>
        </w:rPr>
        <w:t>制造资质：各种认证（</w:t>
      </w:r>
      <w:r w:rsidR="00721483" w:rsidRPr="00721483">
        <w:rPr>
          <w:rFonts w:ascii="微软雅黑" w:eastAsia="微软雅黑" w:hAnsi="微软雅黑" w:hint="eastAsia"/>
          <w:sz w:val="28"/>
          <w:szCs w:val="28"/>
          <w:highlight w:val="yellow"/>
        </w:rPr>
        <w:t>乙方提供</w:t>
      </w:r>
      <w:r w:rsidR="00721483" w:rsidRPr="00721483">
        <w:rPr>
          <w:rFonts w:ascii="微软雅黑" w:eastAsia="微软雅黑" w:hAnsi="微软雅黑" w:hint="eastAsia"/>
          <w:sz w:val="28"/>
          <w:szCs w:val="28"/>
        </w:rPr>
        <w:t>）</w:t>
      </w:r>
      <w:r w:rsidR="00B15918">
        <w:rPr>
          <w:rFonts w:ascii="微软雅黑" w:eastAsia="微软雅黑" w:hAnsi="微软雅黑" w:hint="eastAsia"/>
          <w:sz w:val="28"/>
          <w:szCs w:val="28"/>
        </w:rPr>
        <w:t>；</w:t>
      </w:r>
    </w:p>
    <w:p w:rsidR="00721483" w:rsidRDefault="00247690" w:rsidP="00721483">
      <w:pPr>
        <w:spacing w:line="500" w:lineRule="exact"/>
        <w:rPr>
          <w:rFonts w:ascii="微软雅黑" w:eastAsia="微软雅黑" w:hAnsi="微软雅黑"/>
          <w:sz w:val="28"/>
          <w:szCs w:val="28"/>
        </w:rPr>
      </w:pPr>
      <w:r>
        <w:rPr>
          <w:rFonts w:ascii="微软雅黑" w:eastAsia="微软雅黑" w:hAnsi="微软雅黑"/>
          <w:sz w:val="28"/>
          <w:szCs w:val="28"/>
        </w:rPr>
        <w:t>9</w:t>
      </w:r>
      <w:r w:rsidR="00721483">
        <w:rPr>
          <w:rFonts w:ascii="微软雅黑" w:eastAsia="微软雅黑" w:hAnsi="微软雅黑" w:hint="eastAsia"/>
          <w:sz w:val="28"/>
          <w:szCs w:val="28"/>
        </w:rPr>
        <w:t>.</w:t>
      </w:r>
      <w:r w:rsidR="00721483">
        <w:rPr>
          <w:rFonts w:ascii="微软雅黑" w:eastAsia="微软雅黑" w:hAnsi="微软雅黑"/>
          <w:sz w:val="28"/>
          <w:szCs w:val="28"/>
        </w:rPr>
        <w:t>2</w:t>
      </w:r>
      <w:r w:rsidR="00721483" w:rsidRPr="00721483">
        <w:rPr>
          <w:rFonts w:ascii="微软雅黑" w:eastAsia="微软雅黑" w:hAnsi="微软雅黑" w:hint="eastAsia"/>
          <w:sz w:val="28"/>
          <w:szCs w:val="28"/>
        </w:rPr>
        <w:t>、检验报告：各种检验报告（</w:t>
      </w:r>
      <w:r w:rsidR="00721483" w:rsidRPr="00721483">
        <w:rPr>
          <w:rFonts w:ascii="微软雅黑" w:eastAsia="微软雅黑" w:hAnsi="微软雅黑" w:hint="eastAsia"/>
          <w:sz w:val="28"/>
          <w:szCs w:val="28"/>
          <w:highlight w:val="yellow"/>
        </w:rPr>
        <w:t>乙方提供</w:t>
      </w:r>
      <w:r w:rsidR="00721483" w:rsidRPr="00721483">
        <w:rPr>
          <w:rFonts w:ascii="微软雅黑" w:eastAsia="微软雅黑" w:hAnsi="微软雅黑" w:hint="eastAsia"/>
          <w:sz w:val="28"/>
          <w:szCs w:val="28"/>
        </w:rPr>
        <w:t>）</w:t>
      </w:r>
      <w:r w:rsidR="00B15918">
        <w:rPr>
          <w:rFonts w:ascii="微软雅黑" w:eastAsia="微软雅黑" w:hAnsi="微软雅黑" w:hint="eastAsia"/>
          <w:sz w:val="28"/>
          <w:szCs w:val="28"/>
        </w:rPr>
        <w:t>；</w:t>
      </w:r>
    </w:p>
    <w:p w:rsidR="00D82BA6" w:rsidRPr="00D82BA6" w:rsidRDefault="00247690" w:rsidP="00D82BA6">
      <w:pPr>
        <w:spacing w:line="500" w:lineRule="exact"/>
        <w:rPr>
          <w:rFonts w:ascii="微软雅黑" w:eastAsia="微软雅黑" w:hAnsi="微软雅黑"/>
          <w:sz w:val="28"/>
          <w:szCs w:val="28"/>
        </w:rPr>
      </w:pPr>
      <w:r>
        <w:rPr>
          <w:rFonts w:ascii="微软雅黑" w:eastAsia="微软雅黑" w:hAnsi="微软雅黑"/>
          <w:sz w:val="28"/>
          <w:szCs w:val="28"/>
        </w:rPr>
        <w:t>9</w:t>
      </w:r>
      <w:r w:rsidR="00721483">
        <w:rPr>
          <w:rFonts w:ascii="微软雅黑" w:eastAsia="微软雅黑" w:hAnsi="微软雅黑"/>
          <w:sz w:val="28"/>
          <w:szCs w:val="28"/>
        </w:rPr>
        <w:t>.3</w:t>
      </w:r>
      <w:r w:rsidR="00721483">
        <w:rPr>
          <w:rFonts w:ascii="微软雅黑" w:eastAsia="微软雅黑" w:hAnsi="微软雅黑" w:hint="eastAsia"/>
          <w:sz w:val="28"/>
          <w:szCs w:val="28"/>
        </w:rPr>
        <w:t>、</w:t>
      </w:r>
      <w:r w:rsidR="00D82BA6" w:rsidRPr="00D82BA6">
        <w:rPr>
          <w:rFonts w:ascii="微软雅黑" w:eastAsia="微软雅黑" w:hAnsi="微软雅黑" w:hint="eastAsia"/>
          <w:sz w:val="28"/>
          <w:szCs w:val="28"/>
        </w:rPr>
        <w:t>提供</w:t>
      </w:r>
      <w:r w:rsidR="006E16BF">
        <w:rPr>
          <w:rFonts w:ascii="微软雅黑" w:eastAsia="微软雅黑" w:hAnsi="微软雅黑" w:hint="eastAsia"/>
          <w:sz w:val="28"/>
          <w:szCs w:val="28"/>
        </w:rPr>
        <w:t>设备</w:t>
      </w:r>
      <w:r w:rsidR="00D82BA6" w:rsidRPr="00D82BA6">
        <w:rPr>
          <w:rFonts w:ascii="微软雅黑" w:eastAsia="微软雅黑" w:hAnsi="微软雅黑" w:hint="eastAsia"/>
          <w:sz w:val="28"/>
          <w:szCs w:val="28"/>
        </w:rPr>
        <w:t>安装土建条件图（</w:t>
      </w:r>
      <w:r w:rsidR="00D82BA6" w:rsidRPr="00721483">
        <w:rPr>
          <w:rFonts w:ascii="微软雅黑" w:eastAsia="微软雅黑" w:hAnsi="微软雅黑" w:hint="eastAsia"/>
          <w:sz w:val="28"/>
          <w:szCs w:val="28"/>
          <w:highlight w:val="yellow"/>
        </w:rPr>
        <w:t>包括设备布置图</w:t>
      </w:r>
      <w:r w:rsidR="00B15918">
        <w:rPr>
          <w:rFonts w:ascii="微软雅黑" w:eastAsia="微软雅黑" w:hAnsi="微软雅黑" w:hint="eastAsia"/>
          <w:sz w:val="28"/>
          <w:szCs w:val="28"/>
        </w:rPr>
        <w:t>）；</w:t>
      </w:r>
    </w:p>
    <w:p w:rsidR="00D82BA6" w:rsidRPr="00D82BA6" w:rsidRDefault="00247690" w:rsidP="00507A0A">
      <w:pPr>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t>9</w:t>
      </w:r>
      <w:r w:rsidR="00507A0A">
        <w:rPr>
          <w:rFonts w:ascii="微软雅黑" w:eastAsia="微软雅黑" w:hAnsi="微软雅黑"/>
          <w:sz w:val="28"/>
          <w:szCs w:val="28"/>
        </w:rPr>
        <w:t>.</w:t>
      </w:r>
      <w:r w:rsidR="00721483">
        <w:rPr>
          <w:rFonts w:ascii="微软雅黑" w:eastAsia="微软雅黑" w:hAnsi="微软雅黑"/>
          <w:sz w:val="28"/>
          <w:szCs w:val="28"/>
        </w:rPr>
        <w:t>4</w:t>
      </w:r>
      <w:r w:rsidR="00507A0A">
        <w:rPr>
          <w:rFonts w:ascii="微软雅黑" w:eastAsia="微软雅黑" w:hAnsi="微软雅黑" w:hint="eastAsia"/>
          <w:sz w:val="28"/>
          <w:szCs w:val="28"/>
        </w:rPr>
        <w:t>、</w:t>
      </w:r>
      <w:r w:rsidR="00370E70">
        <w:rPr>
          <w:rFonts w:ascii="微软雅黑" w:eastAsia="微软雅黑" w:hAnsi="微软雅黑" w:hint="eastAsia"/>
          <w:sz w:val="28"/>
          <w:szCs w:val="28"/>
        </w:rPr>
        <w:t>设备安装基础图、</w:t>
      </w:r>
      <w:r w:rsidR="00C374D0">
        <w:rPr>
          <w:rFonts w:ascii="微软雅黑" w:eastAsia="微软雅黑" w:hAnsi="微软雅黑" w:hint="eastAsia"/>
          <w:sz w:val="28"/>
          <w:szCs w:val="28"/>
        </w:rPr>
        <w:t>操作和维护说明书</w:t>
      </w:r>
      <w:r w:rsidR="00B15918">
        <w:rPr>
          <w:rFonts w:ascii="微软雅黑" w:eastAsia="微软雅黑" w:hAnsi="微软雅黑" w:hint="eastAsia"/>
          <w:sz w:val="28"/>
          <w:szCs w:val="28"/>
        </w:rPr>
        <w:t>；</w:t>
      </w:r>
    </w:p>
    <w:p w:rsidR="00B15918" w:rsidRDefault="00247690" w:rsidP="00D82BA6">
      <w:pPr>
        <w:spacing w:line="500" w:lineRule="exact"/>
        <w:rPr>
          <w:rFonts w:ascii="微软雅黑" w:eastAsia="微软雅黑" w:hAnsi="微软雅黑"/>
          <w:sz w:val="28"/>
          <w:szCs w:val="28"/>
        </w:rPr>
      </w:pPr>
      <w:r>
        <w:rPr>
          <w:rFonts w:ascii="微软雅黑" w:eastAsia="微软雅黑" w:hAnsi="微软雅黑"/>
          <w:sz w:val="28"/>
          <w:szCs w:val="28"/>
        </w:rPr>
        <w:t>9</w:t>
      </w:r>
      <w:r w:rsidR="00507A0A">
        <w:rPr>
          <w:rFonts w:ascii="微软雅黑" w:eastAsia="微软雅黑" w:hAnsi="微软雅黑"/>
          <w:sz w:val="28"/>
          <w:szCs w:val="28"/>
        </w:rPr>
        <w:t>.</w:t>
      </w:r>
      <w:r w:rsidR="00721483">
        <w:rPr>
          <w:rFonts w:ascii="微软雅黑" w:eastAsia="微软雅黑" w:hAnsi="微软雅黑"/>
          <w:sz w:val="28"/>
          <w:szCs w:val="28"/>
        </w:rPr>
        <w:t>5</w:t>
      </w:r>
      <w:r w:rsidR="00D82BA6" w:rsidRPr="00D82BA6">
        <w:rPr>
          <w:rFonts w:ascii="微软雅黑" w:eastAsia="微软雅黑" w:hAnsi="微软雅黑" w:hint="eastAsia"/>
          <w:sz w:val="28"/>
          <w:szCs w:val="28"/>
        </w:rPr>
        <w:t>、</w:t>
      </w:r>
      <w:r w:rsidR="00B15918">
        <w:rPr>
          <w:rFonts w:ascii="微软雅黑" w:eastAsia="微软雅黑" w:hAnsi="微软雅黑" w:hint="eastAsia"/>
          <w:sz w:val="28"/>
          <w:szCs w:val="28"/>
        </w:rPr>
        <w:t>变频器操作说明书及密码；</w:t>
      </w:r>
    </w:p>
    <w:p w:rsidR="00D82BA6" w:rsidRPr="00D82BA6" w:rsidRDefault="00B15918" w:rsidP="00D82BA6">
      <w:pPr>
        <w:spacing w:line="500" w:lineRule="exact"/>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sz w:val="28"/>
          <w:szCs w:val="28"/>
        </w:rPr>
        <w:t>.6</w:t>
      </w:r>
      <w:r>
        <w:rPr>
          <w:rFonts w:ascii="微软雅黑" w:eastAsia="微软雅黑" w:hAnsi="微软雅黑" w:hint="eastAsia"/>
          <w:sz w:val="28"/>
          <w:szCs w:val="28"/>
        </w:rPr>
        <w:t>、各外购设备的产品合格证，说明书等均应一并随机提供；</w:t>
      </w:r>
    </w:p>
    <w:p w:rsidR="00E47FD5" w:rsidRPr="00212EB7" w:rsidRDefault="00247690" w:rsidP="00E47FD5">
      <w:pPr>
        <w:widowControl/>
        <w:tabs>
          <w:tab w:val="left" w:pos="709"/>
        </w:tabs>
        <w:overflowPunct w:val="0"/>
        <w:autoSpaceDE w:val="0"/>
        <w:autoSpaceDN w:val="0"/>
        <w:adjustRightInd w:val="0"/>
        <w:spacing w:line="500" w:lineRule="exact"/>
        <w:ind w:left="560" w:hangingChars="200" w:hanging="560"/>
        <w:jc w:val="left"/>
        <w:textAlignment w:val="baseline"/>
        <w:rPr>
          <w:rFonts w:ascii="微软雅黑" w:eastAsia="微软雅黑" w:hAnsi="微软雅黑"/>
          <w:color w:val="FF0000"/>
          <w:sz w:val="28"/>
          <w:szCs w:val="28"/>
        </w:rPr>
      </w:pPr>
      <w:r>
        <w:rPr>
          <w:rFonts w:ascii="微软雅黑" w:eastAsia="微软雅黑" w:hAnsi="微软雅黑"/>
          <w:sz w:val="28"/>
          <w:szCs w:val="28"/>
        </w:rPr>
        <w:t>9</w:t>
      </w:r>
      <w:r w:rsidR="00507A0A">
        <w:rPr>
          <w:rFonts w:ascii="微软雅黑" w:eastAsia="微软雅黑" w:hAnsi="微软雅黑"/>
          <w:sz w:val="28"/>
          <w:szCs w:val="28"/>
        </w:rPr>
        <w:t>.</w:t>
      </w:r>
      <w:r w:rsidR="00B15918">
        <w:rPr>
          <w:rFonts w:ascii="微软雅黑" w:eastAsia="微软雅黑" w:hAnsi="微软雅黑"/>
          <w:sz w:val="28"/>
          <w:szCs w:val="28"/>
        </w:rPr>
        <w:t>7</w:t>
      </w:r>
      <w:r w:rsidR="00D82BA6" w:rsidRPr="00D82BA6">
        <w:rPr>
          <w:rFonts w:ascii="微软雅黑" w:eastAsia="微软雅黑" w:hAnsi="微软雅黑" w:hint="eastAsia"/>
          <w:sz w:val="28"/>
          <w:szCs w:val="28"/>
        </w:rPr>
        <w:t>、</w:t>
      </w:r>
      <w:r w:rsidR="00E47FD5" w:rsidRPr="00212EB7">
        <w:rPr>
          <w:rFonts w:ascii="微软雅黑" w:eastAsia="微软雅黑" w:hAnsi="微软雅黑" w:hint="eastAsia"/>
          <w:color w:val="FF0000"/>
          <w:sz w:val="28"/>
          <w:szCs w:val="28"/>
        </w:rPr>
        <w:t>提供</w:t>
      </w:r>
      <w:r w:rsidR="00E47FD5">
        <w:rPr>
          <w:rFonts w:ascii="微软雅黑" w:eastAsia="微软雅黑" w:hAnsi="微软雅黑" w:hint="eastAsia"/>
          <w:color w:val="FF0000"/>
          <w:sz w:val="28"/>
          <w:szCs w:val="28"/>
        </w:rPr>
        <w:t>主要设备、部件详细清单（所有外购</w:t>
      </w:r>
      <w:r w:rsidR="00E47FD5" w:rsidRPr="00507A0A">
        <w:rPr>
          <w:rFonts w:ascii="微软雅黑" w:eastAsia="微软雅黑" w:hAnsi="微软雅黑" w:hint="eastAsia"/>
          <w:color w:val="FF0000"/>
          <w:sz w:val="28"/>
          <w:szCs w:val="28"/>
        </w:rPr>
        <w:t>部件名称、编号、品牌、供应厂家），以及易损件清单（包括使用周期），</w:t>
      </w:r>
      <w:r w:rsidR="00E47FD5">
        <w:rPr>
          <w:rFonts w:ascii="微软雅黑" w:eastAsia="微软雅黑" w:hAnsi="微软雅黑" w:hint="eastAsia"/>
          <w:color w:val="FF0000"/>
          <w:sz w:val="28"/>
          <w:szCs w:val="28"/>
        </w:rPr>
        <w:t>该清单</w:t>
      </w:r>
      <w:r w:rsidR="00E47FD5" w:rsidRPr="00507A0A">
        <w:rPr>
          <w:rFonts w:ascii="微软雅黑" w:eastAsia="微软雅黑" w:hAnsi="微软雅黑" w:hint="eastAsia"/>
          <w:color w:val="FF0000"/>
          <w:sz w:val="28"/>
          <w:szCs w:val="28"/>
        </w:rPr>
        <w:t>合同</w:t>
      </w:r>
      <w:r w:rsidR="00E47FD5">
        <w:rPr>
          <w:rFonts w:ascii="微软雅黑" w:eastAsia="微软雅黑" w:hAnsi="微软雅黑" w:hint="eastAsia"/>
          <w:color w:val="FF0000"/>
          <w:sz w:val="28"/>
          <w:szCs w:val="28"/>
        </w:rPr>
        <w:t>签订</w:t>
      </w:r>
      <w:r w:rsidR="00B15918">
        <w:rPr>
          <w:rFonts w:ascii="微软雅黑" w:eastAsia="微软雅黑" w:hAnsi="微软雅黑" w:hint="eastAsia"/>
          <w:color w:val="FF0000"/>
          <w:sz w:val="28"/>
          <w:szCs w:val="28"/>
        </w:rPr>
        <w:t>前提供给甲方；</w:t>
      </w:r>
    </w:p>
    <w:p w:rsidR="0031283E" w:rsidRPr="0031283E" w:rsidRDefault="00DA26F5" w:rsidP="0031283E">
      <w:pPr>
        <w:spacing w:line="500" w:lineRule="exact"/>
        <w:rPr>
          <w:rFonts w:ascii="微软雅黑" w:eastAsia="微软雅黑" w:hAnsi="微软雅黑"/>
          <w:b/>
          <w:sz w:val="32"/>
          <w:szCs w:val="32"/>
        </w:rPr>
      </w:pPr>
      <w:r w:rsidRPr="00DA26F5">
        <w:rPr>
          <w:rFonts w:ascii="微软雅黑" w:eastAsia="微软雅黑" w:hAnsi="微软雅黑" w:hint="eastAsia"/>
          <w:b/>
          <w:sz w:val="32"/>
          <w:szCs w:val="32"/>
        </w:rPr>
        <w:t>十</w:t>
      </w:r>
      <w:r w:rsidR="0031283E">
        <w:rPr>
          <w:rFonts w:ascii="微软雅黑" w:eastAsia="微软雅黑" w:hAnsi="微软雅黑" w:hint="eastAsia"/>
          <w:b/>
          <w:sz w:val="32"/>
          <w:szCs w:val="32"/>
        </w:rPr>
        <w:t>、施工现场管理</w:t>
      </w:r>
      <w:r w:rsidRPr="00DA26F5">
        <w:rPr>
          <w:rFonts w:ascii="微软雅黑" w:eastAsia="微软雅黑" w:hAnsi="微软雅黑" w:hint="eastAsia"/>
          <w:b/>
          <w:sz w:val="32"/>
          <w:szCs w:val="32"/>
        </w:rPr>
        <w:t>：</w:t>
      </w:r>
    </w:p>
    <w:p w:rsidR="0031283E" w:rsidRPr="0031283E" w:rsidRDefault="00757B89" w:rsidP="0031283E">
      <w:pPr>
        <w:spacing w:line="500" w:lineRule="exact"/>
        <w:ind w:left="560" w:hangingChars="200" w:hanging="560"/>
        <w:rPr>
          <w:rFonts w:ascii="微软雅黑" w:eastAsia="微软雅黑" w:hAnsi="微软雅黑"/>
          <w:b/>
          <w:sz w:val="28"/>
          <w:szCs w:val="28"/>
        </w:rPr>
      </w:pPr>
      <w:r>
        <w:rPr>
          <w:rFonts w:ascii="微软雅黑" w:eastAsia="微软雅黑" w:hAnsi="微软雅黑"/>
          <w:b/>
          <w:sz w:val="28"/>
          <w:szCs w:val="28"/>
        </w:rPr>
        <w:t>10</w:t>
      </w:r>
      <w:r w:rsidR="0031283E" w:rsidRPr="0031283E">
        <w:rPr>
          <w:rFonts w:ascii="微软雅黑" w:eastAsia="微软雅黑" w:hAnsi="微软雅黑"/>
          <w:b/>
          <w:sz w:val="28"/>
          <w:szCs w:val="28"/>
        </w:rPr>
        <w:t>.1</w:t>
      </w:r>
      <w:r w:rsidR="0031283E" w:rsidRPr="0031283E">
        <w:rPr>
          <w:rFonts w:ascii="微软雅黑" w:eastAsia="微软雅黑" w:hAnsi="微软雅黑" w:hint="eastAsia"/>
          <w:b/>
          <w:sz w:val="28"/>
          <w:szCs w:val="28"/>
        </w:rPr>
        <w:t>、施工过程管理：</w:t>
      </w:r>
    </w:p>
    <w:p w:rsidR="0031283E" w:rsidRPr="0031283E" w:rsidRDefault="0031283E" w:rsidP="0031283E">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施工现场应保持整洁，不得出现杂物乱堆、垃圾乱丢现象，施工垃圾要当日清理；</w:t>
      </w:r>
    </w:p>
    <w:p w:rsidR="0031283E" w:rsidRPr="0031283E" w:rsidRDefault="0031283E" w:rsidP="0031283E">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乙方应满足甲方现场作业动火、登高、吊装、用电要求，每日施工前需到设备处及属地管理部门开具相应施工证方可进行施工作业；</w:t>
      </w:r>
    </w:p>
    <w:p w:rsidR="0031283E" w:rsidRPr="0031283E" w:rsidRDefault="0031283E" w:rsidP="0031283E">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乙方施工区域应放置标准围挡（按甲方标准），进行施工隔离并制作施工标识牌（按甲方标准）放置在醒目位置，防止非施工人员入内发生安全事故，乙方应每天清理施工区域的卫生；</w:t>
      </w:r>
    </w:p>
    <w:p w:rsidR="0031283E" w:rsidRPr="0031283E" w:rsidRDefault="0031283E" w:rsidP="0031283E">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甲方如有重要参观、检查等，要求乙方停工时，乙方需按要求执行；</w:t>
      </w:r>
    </w:p>
    <w:p w:rsidR="0031283E" w:rsidRPr="0031283E" w:rsidRDefault="0031283E" w:rsidP="0031283E">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乙方人员在甲方工作区域内进行施工作业，未经许可不得到其他区域游动或拍照；</w:t>
      </w:r>
    </w:p>
    <w:p w:rsidR="0031283E" w:rsidRPr="0031283E" w:rsidRDefault="0031283E" w:rsidP="0031283E">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施工过程中，乙方应及时通知甲方做必要的工序或隐蔽验收；</w:t>
      </w:r>
    </w:p>
    <w:p w:rsidR="0031283E" w:rsidRPr="0031283E" w:rsidRDefault="0031283E" w:rsidP="0031283E">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lastRenderedPageBreak/>
        <w:t>乙方需做好现场原有设施及已完成施工项</w:t>
      </w:r>
      <w:r w:rsidR="00B15918">
        <w:rPr>
          <w:rFonts w:ascii="微软雅黑" w:eastAsia="微软雅黑" w:hAnsi="微软雅黑" w:hint="eastAsia"/>
          <w:sz w:val="28"/>
          <w:szCs w:val="28"/>
        </w:rPr>
        <w:t>目的保护，在项目正式验收合格移交甲方前，乙方负有全部的管护责任；</w:t>
      </w:r>
    </w:p>
    <w:p w:rsidR="0031283E" w:rsidRPr="0031283E" w:rsidRDefault="0031283E" w:rsidP="0031283E">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乙方在作业过程中，如需动用甲方设备、设施必须经主管部门同意后方可使用；</w:t>
      </w:r>
    </w:p>
    <w:p w:rsidR="0031283E" w:rsidRPr="0031283E" w:rsidRDefault="0031283E" w:rsidP="0031283E">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乙方在施工中严禁动用甲方的消防设施，乙方需自行准备；</w:t>
      </w:r>
    </w:p>
    <w:p w:rsidR="0031283E" w:rsidRPr="0031283E" w:rsidRDefault="0031283E" w:rsidP="0031283E">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乙方施工过程中造成甲方经济损失的，需照价赔偿；</w:t>
      </w:r>
    </w:p>
    <w:p w:rsidR="00D82BA6" w:rsidRPr="0031283E" w:rsidRDefault="00242F35" w:rsidP="00D82BA6">
      <w:pPr>
        <w:pStyle w:val="a9"/>
        <w:numPr>
          <w:ilvl w:val="0"/>
          <w:numId w:val="16"/>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乙方施工现场应配备项目经理，统管整个项目</w:t>
      </w:r>
      <w:r w:rsidR="00D82BA6" w:rsidRPr="0031283E">
        <w:rPr>
          <w:rFonts w:ascii="微软雅黑" w:eastAsia="微软雅黑" w:hAnsi="微软雅黑" w:hint="eastAsia"/>
          <w:sz w:val="28"/>
          <w:szCs w:val="28"/>
        </w:rPr>
        <w:t>施工</w:t>
      </w:r>
      <w:r w:rsidR="00B15918">
        <w:rPr>
          <w:rFonts w:ascii="微软雅黑" w:eastAsia="微软雅黑" w:hAnsi="微软雅黑" w:hint="eastAsia"/>
          <w:sz w:val="28"/>
          <w:szCs w:val="28"/>
        </w:rPr>
        <w:t>进度、施工质量、施工安全、人员组织、材料组织及现场管理工作；</w:t>
      </w:r>
    </w:p>
    <w:p w:rsidR="00D82BA6" w:rsidRPr="0031283E" w:rsidRDefault="006345E2" w:rsidP="00D82BA6">
      <w:pPr>
        <w:spacing w:line="500" w:lineRule="exact"/>
        <w:rPr>
          <w:rFonts w:ascii="微软雅黑" w:eastAsia="微软雅黑" w:hAnsi="微软雅黑"/>
          <w:b/>
          <w:sz w:val="28"/>
          <w:szCs w:val="28"/>
        </w:rPr>
      </w:pPr>
      <w:r w:rsidRPr="0031283E">
        <w:rPr>
          <w:rFonts w:ascii="微软雅黑" w:eastAsia="微软雅黑" w:hAnsi="微软雅黑"/>
          <w:b/>
          <w:sz w:val="28"/>
          <w:szCs w:val="28"/>
        </w:rPr>
        <w:t>1</w:t>
      </w:r>
      <w:r w:rsidR="00757B89">
        <w:rPr>
          <w:rFonts w:ascii="微软雅黑" w:eastAsia="微软雅黑" w:hAnsi="微软雅黑"/>
          <w:b/>
          <w:sz w:val="28"/>
          <w:szCs w:val="28"/>
        </w:rPr>
        <w:t>0</w:t>
      </w:r>
      <w:r w:rsidR="0031283E" w:rsidRPr="0031283E">
        <w:rPr>
          <w:rFonts w:ascii="微软雅黑" w:eastAsia="微软雅黑" w:hAnsi="微软雅黑"/>
          <w:b/>
          <w:sz w:val="28"/>
          <w:szCs w:val="28"/>
        </w:rPr>
        <w:t>.2</w:t>
      </w:r>
      <w:r w:rsidR="00B825C4" w:rsidRPr="0031283E">
        <w:rPr>
          <w:rFonts w:ascii="微软雅黑" w:eastAsia="微软雅黑" w:hAnsi="微软雅黑" w:hint="eastAsia"/>
          <w:b/>
          <w:sz w:val="28"/>
          <w:szCs w:val="28"/>
        </w:rPr>
        <w:t>、</w:t>
      </w:r>
      <w:r w:rsidR="00D82BA6" w:rsidRPr="0031283E">
        <w:rPr>
          <w:rFonts w:ascii="微软雅黑" w:eastAsia="微软雅黑" w:hAnsi="微软雅黑" w:hint="eastAsia"/>
          <w:b/>
          <w:sz w:val="28"/>
          <w:szCs w:val="28"/>
        </w:rPr>
        <w:t>施工材料管理：</w:t>
      </w:r>
    </w:p>
    <w:p w:rsidR="0031283E" w:rsidRPr="0031283E" w:rsidRDefault="0031283E" w:rsidP="0031283E">
      <w:pPr>
        <w:pStyle w:val="a9"/>
        <w:numPr>
          <w:ilvl w:val="0"/>
          <w:numId w:val="17"/>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乙方应根据自定的施工计划，分批购入施工材料及部件进厂，确保不出现停工待料现象；</w:t>
      </w:r>
    </w:p>
    <w:p w:rsidR="0031283E" w:rsidRPr="0031283E" w:rsidRDefault="0031283E" w:rsidP="0031283E">
      <w:pPr>
        <w:pStyle w:val="a9"/>
        <w:numPr>
          <w:ilvl w:val="0"/>
          <w:numId w:val="17"/>
        </w:numPr>
        <w:spacing w:line="500" w:lineRule="exact"/>
        <w:ind w:firstLineChars="0"/>
        <w:rPr>
          <w:rFonts w:ascii="微软雅黑" w:eastAsia="微软雅黑" w:hAnsi="微软雅黑"/>
          <w:sz w:val="28"/>
          <w:szCs w:val="28"/>
        </w:rPr>
      </w:pPr>
      <w:r w:rsidRPr="0031283E">
        <w:rPr>
          <w:rFonts w:ascii="微软雅黑" w:eastAsia="微软雅黑" w:hAnsi="微软雅黑" w:hint="eastAsia"/>
          <w:sz w:val="28"/>
          <w:szCs w:val="28"/>
        </w:rPr>
        <w:t>乙方在甲方指定的区域内堆放物料并制作物品存放牌（</w:t>
      </w:r>
      <w:r w:rsidRPr="0031283E">
        <w:rPr>
          <w:rFonts w:ascii="微软雅黑" w:eastAsia="微软雅黑" w:hAnsi="微软雅黑" w:hint="eastAsia"/>
          <w:color w:val="FF0000"/>
          <w:sz w:val="28"/>
          <w:szCs w:val="28"/>
        </w:rPr>
        <w:t>按甲方标准</w:t>
      </w:r>
      <w:r w:rsidRPr="0031283E">
        <w:rPr>
          <w:rFonts w:ascii="微软雅黑" w:eastAsia="微软雅黑" w:hAnsi="微软雅黑" w:hint="eastAsia"/>
          <w:sz w:val="28"/>
          <w:szCs w:val="28"/>
        </w:rPr>
        <w:t>）放置在醒目位置，各种材料摆放规整、有序；</w:t>
      </w:r>
    </w:p>
    <w:p w:rsidR="00D82BA6" w:rsidRPr="0031283E" w:rsidRDefault="006345E2" w:rsidP="00D82BA6">
      <w:pPr>
        <w:spacing w:line="500" w:lineRule="exact"/>
        <w:rPr>
          <w:rFonts w:ascii="微软雅黑" w:eastAsia="微软雅黑" w:hAnsi="微软雅黑"/>
          <w:b/>
          <w:sz w:val="28"/>
          <w:szCs w:val="28"/>
        </w:rPr>
      </w:pPr>
      <w:r w:rsidRPr="0031283E">
        <w:rPr>
          <w:rFonts w:ascii="微软雅黑" w:eastAsia="微软雅黑" w:hAnsi="微软雅黑"/>
          <w:b/>
          <w:sz w:val="28"/>
          <w:szCs w:val="28"/>
        </w:rPr>
        <w:t>1</w:t>
      </w:r>
      <w:r w:rsidR="00757B89">
        <w:rPr>
          <w:rFonts w:ascii="微软雅黑" w:eastAsia="微软雅黑" w:hAnsi="微软雅黑"/>
          <w:b/>
          <w:sz w:val="28"/>
          <w:szCs w:val="28"/>
        </w:rPr>
        <w:t>0</w:t>
      </w:r>
      <w:r w:rsidR="0031283E" w:rsidRPr="0031283E">
        <w:rPr>
          <w:rFonts w:ascii="微软雅黑" w:eastAsia="微软雅黑" w:hAnsi="微软雅黑"/>
          <w:b/>
          <w:sz w:val="28"/>
          <w:szCs w:val="28"/>
        </w:rPr>
        <w:t>.3</w:t>
      </w:r>
      <w:r w:rsidR="00B825C4" w:rsidRPr="0031283E">
        <w:rPr>
          <w:rFonts w:ascii="微软雅黑" w:eastAsia="微软雅黑" w:hAnsi="微软雅黑" w:hint="eastAsia"/>
          <w:b/>
          <w:sz w:val="28"/>
          <w:szCs w:val="28"/>
        </w:rPr>
        <w:t>、</w:t>
      </w:r>
      <w:r w:rsidR="00D82BA6" w:rsidRPr="0031283E">
        <w:rPr>
          <w:rFonts w:ascii="微软雅黑" w:eastAsia="微软雅黑" w:hAnsi="微软雅黑" w:hint="eastAsia"/>
          <w:b/>
          <w:sz w:val="28"/>
          <w:szCs w:val="28"/>
        </w:rPr>
        <w:t>施工材料检验：</w:t>
      </w:r>
    </w:p>
    <w:p w:rsidR="00B825C4" w:rsidRDefault="00D82BA6" w:rsidP="00B825C4">
      <w:pPr>
        <w:pStyle w:val="a9"/>
        <w:numPr>
          <w:ilvl w:val="0"/>
          <w:numId w:val="10"/>
        </w:numPr>
        <w:spacing w:line="500" w:lineRule="exact"/>
        <w:ind w:firstLineChars="0"/>
        <w:rPr>
          <w:rFonts w:ascii="微软雅黑" w:eastAsia="微软雅黑" w:hAnsi="微软雅黑"/>
          <w:sz w:val="28"/>
          <w:szCs w:val="28"/>
        </w:rPr>
      </w:pPr>
      <w:r w:rsidRPr="00B825C4">
        <w:rPr>
          <w:rFonts w:ascii="微软雅黑" w:eastAsia="微软雅黑" w:hAnsi="微软雅黑" w:hint="eastAsia"/>
          <w:sz w:val="28"/>
          <w:szCs w:val="28"/>
        </w:rPr>
        <w:t>每批材料、部件到达施工现场后，</w:t>
      </w:r>
      <w:r w:rsidR="00D0337E" w:rsidRPr="00B825C4">
        <w:rPr>
          <w:rFonts w:ascii="微软雅黑" w:eastAsia="微软雅黑" w:hAnsi="微软雅黑" w:hint="eastAsia"/>
          <w:sz w:val="28"/>
          <w:szCs w:val="28"/>
        </w:rPr>
        <w:t>乙方</w:t>
      </w:r>
      <w:r w:rsidRPr="00B825C4">
        <w:rPr>
          <w:rFonts w:ascii="微软雅黑" w:eastAsia="微软雅黑" w:hAnsi="微软雅黑" w:hint="eastAsia"/>
          <w:sz w:val="28"/>
          <w:szCs w:val="28"/>
        </w:rPr>
        <w:t>质量检查人员对其进行质量检查，并通知</w:t>
      </w:r>
      <w:r w:rsidR="00D0337E" w:rsidRPr="00B825C4">
        <w:rPr>
          <w:rFonts w:ascii="微软雅黑" w:eastAsia="微软雅黑" w:hAnsi="微软雅黑" w:hint="eastAsia"/>
          <w:sz w:val="28"/>
          <w:szCs w:val="28"/>
        </w:rPr>
        <w:t>甲方</w:t>
      </w:r>
      <w:r w:rsidR="00B15918">
        <w:rPr>
          <w:rFonts w:ascii="微软雅黑" w:eastAsia="微软雅黑" w:hAnsi="微软雅黑" w:hint="eastAsia"/>
          <w:sz w:val="28"/>
          <w:szCs w:val="28"/>
        </w:rPr>
        <w:t>现场管理人员对到场的材料、部件进行检查及初步验收；</w:t>
      </w:r>
    </w:p>
    <w:p w:rsidR="00B825C4" w:rsidRDefault="00D0337E" w:rsidP="00B825C4">
      <w:pPr>
        <w:pStyle w:val="a9"/>
        <w:numPr>
          <w:ilvl w:val="0"/>
          <w:numId w:val="10"/>
        </w:numPr>
        <w:spacing w:line="500" w:lineRule="exact"/>
        <w:ind w:firstLineChars="0"/>
        <w:rPr>
          <w:rFonts w:ascii="微软雅黑" w:eastAsia="微软雅黑" w:hAnsi="微软雅黑"/>
          <w:sz w:val="28"/>
          <w:szCs w:val="28"/>
        </w:rPr>
      </w:pPr>
      <w:r w:rsidRPr="00B825C4">
        <w:rPr>
          <w:rFonts w:ascii="微软雅黑" w:eastAsia="微软雅黑" w:hAnsi="微软雅黑" w:hint="eastAsia"/>
          <w:sz w:val="28"/>
          <w:szCs w:val="28"/>
        </w:rPr>
        <w:t>乙方</w:t>
      </w:r>
      <w:r w:rsidR="00D82BA6" w:rsidRPr="00B825C4">
        <w:rPr>
          <w:rFonts w:ascii="微软雅黑" w:eastAsia="微软雅黑" w:hAnsi="微软雅黑" w:hint="eastAsia"/>
          <w:sz w:val="28"/>
          <w:szCs w:val="28"/>
        </w:rPr>
        <w:t>出具到场材料、部件质量检</w:t>
      </w:r>
      <w:r w:rsidR="00B825C4" w:rsidRPr="00B825C4">
        <w:rPr>
          <w:rFonts w:ascii="微软雅黑" w:eastAsia="微软雅黑" w:hAnsi="微软雅黑" w:hint="eastAsia"/>
          <w:sz w:val="28"/>
          <w:szCs w:val="28"/>
        </w:rPr>
        <w:t>验单</w:t>
      </w:r>
      <w:r w:rsidR="00D82BA6" w:rsidRPr="00B825C4">
        <w:rPr>
          <w:rFonts w:ascii="微软雅黑" w:eastAsia="微软雅黑" w:hAnsi="微软雅黑" w:hint="eastAsia"/>
          <w:sz w:val="28"/>
          <w:szCs w:val="28"/>
        </w:rPr>
        <w:t>，</w:t>
      </w:r>
      <w:r w:rsidRPr="00B825C4">
        <w:rPr>
          <w:rFonts w:ascii="微软雅黑" w:eastAsia="微软雅黑" w:hAnsi="微软雅黑" w:hint="eastAsia"/>
          <w:sz w:val="28"/>
          <w:szCs w:val="28"/>
        </w:rPr>
        <w:t>甲方</w:t>
      </w:r>
      <w:r w:rsidR="00B825C4" w:rsidRPr="00B825C4">
        <w:rPr>
          <w:rFonts w:ascii="微软雅黑" w:eastAsia="微软雅黑" w:hAnsi="微软雅黑" w:hint="eastAsia"/>
          <w:sz w:val="28"/>
          <w:szCs w:val="28"/>
        </w:rPr>
        <w:t>人员根据检查情</w:t>
      </w:r>
      <w:r w:rsidR="00B825C4">
        <w:rPr>
          <w:rFonts w:ascii="微软雅黑" w:eastAsia="微软雅黑" w:hAnsi="微软雅黑" w:hint="eastAsia"/>
          <w:sz w:val="28"/>
          <w:szCs w:val="28"/>
        </w:rPr>
        <w:t>况</w:t>
      </w:r>
      <w:r w:rsidR="00B15918">
        <w:rPr>
          <w:rFonts w:ascii="微软雅黑" w:eastAsia="微软雅黑" w:hAnsi="微软雅黑" w:hint="eastAsia"/>
          <w:sz w:val="28"/>
          <w:szCs w:val="28"/>
        </w:rPr>
        <w:t>、合同要求、国家标准进行确认；</w:t>
      </w:r>
    </w:p>
    <w:p w:rsidR="00D82BA6" w:rsidRPr="00B825C4" w:rsidRDefault="00D0337E" w:rsidP="00B825C4">
      <w:pPr>
        <w:pStyle w:val="a9"/>
        <w:numPr>
          <w:ilvl w:val="0"/>
          <w:numId w:val="10"/>
        </w:numPr>
        <w:spacing w:line="500" w:lineRule="exact"/>
        <w:ind w:firstLineChars="0"/>
        <w:rPr>
          <w:rFonts w:ascii="微软雅黑" w:eastAsia="微软雅黑" w:hAnsi="微软雅黑"/>
          <w:sz w:val="28"/>
          <w:szCs w:val="28"/>
        </w:rPr>
      </w:pPr>
      <w:r w:rsidRPr="00B825C4">
        <w:rPr>
          <w:rFonts w:ascii="微软雅黑" w:eastAsia="微软雅黑" w:hAnsi="微软雅黑" w:hint="eastAsia"/>
          <w:sz w:val="28"/>
          <w:szCs w:val="28"/>
        </w:rPr>
        <w:t>甲方</w:t>
      </w:r>
      <w:r w:rsidR="00D82BA6" w:rsidRPr="00B825C4">
        <w:rPr>
          <w:rFonts w:ascii="微软雅黑" w:eastAsia="微软雅黑" w:hAnsi="微软雅黑" w:hint="eastAsia"/>
          <w:sz w:val="28"/>
          <w:szCs w:val="28"/>
        </w:rPr>
        <w:t>人员确认合格后</w:t>
      </w:r>
      <w:r w:rsidRPr="00B825C4">
        <w:rPr>
          <w:rFonts w:ascii="微软雅黑" w:eastAsia="微软雅黑" w:hAnsi="微软雅黑" w:hint="eastAsia"/>
          <w:sz w:val="28"/>
          <w:szCs w:val="28"/>
        </w:rPr>
        <w:t>乙方</w:t>
      </w:r>
      <w:r w:rsidR="00D82BA6" w:rsidRPr="00B825C4">
        <w:rPr>
          <w:rFonts w:ascii="微软雅黑" w:eastAsia="微软雅黑" w:hAnsi="微软雅黑" w:hint="eastAsia"/>
          <w:sz w:val="28"/>
          <w:szCs w:val="28"/>
        </w:rPr>
        <w:t>才可使用，如</w:t>
      </w:r>
      <w:r w:rsidRPr="00B825C4">
        <w:rPr>
          <w:rFonts w:ascii="微软雅黑" w:eastAsia="微软雅黑" w:hAnsi="微软雅黑" w:hint="eastAsia"/>
          <w:sz w:val="28"/>
          <w:szCs w:val="28"/>
        </w:rPr>
        <w:t>乙方</w:t>
      </w:r>
      <w:r w:rsidR="00D82BA6" w:rsidRPr="00B825C4">
        <w:rPr>
          <w:rFonts w:ascii="微软雅黑" w:eastAsia="微软雅黑" w:hAnsi="微软雅黑" w:hint="eastAsia"/>
          <w:sz w:val="28"/>
          <w:szCs w:val="28"/>
        </w:rPr>
        <w:t>使用未经</w:t>
      </w:r>
      <w:r w:rsidRPr="00B825C4">
        <w:rPr>
          <w:rFonts w:ascii="微软雅黑" w:eastAsia="微软雅黑" w:hAnsi="微软雅黑" w:hint="eastAsia"/>
          <w:sz w:val="28"/>
          <w:szCs w:val="28"/>
        </w:rPr>
        <w:t>甲方</w:t>
      </w:r>
      <w:r w:rsidR="00E70FE2">
        <w:rPr>
          <w:rFonts w:ascii="微软雅黑" w:eastAsia="微软雅黑" w:hAnsi="微软雅黑" w:hint="eastAsia"/>
          <w:sz w:val="28"/>
          <w:szCs w:val="28"/>
        </w:rPr>
        <w:t>检查、验收的材料及部件，除拆除未经检查的材料及部件外，承担施工管理违约责任；</w:t>
      </w:r>
      <w:r w:rsidR="00D82BA6" w:rsidRPr="00B825C4">
        <w:rPr>
          <w:rFonts w:ascii="微软雅黑" w:eastAsia="微软雅黑" w:hAnsi="微软雅黑" w:hint="eastAsia"/>
          <w:sz w:val="28"/>
          <w:szCs w:val="28"/>
        </w:rPr>
        <w:t>每出现一次，向</w:t>
      </w:r>
      <w:r w:rsidRPr="00B825C4">
        <w:rPr>
          <w:rFonts w:ascii="微软雅黑" w:eastAsia="微软雅黑" w:hAnsi="微软雅黑" w:hint="eastAsia"/>
          <w:sz w:val="28"/>
          <w:szCs w:val="28"/>
        </w:rPr>
        <w:t>甲方</w:t>
      </w:r>
      <w:r w:rsidR="00D82BA6" w:rsidRPr="00B825C4">
        <w:rPr>
          <w:rFonts w:ascii="微软雅黑" w:eastAsia="微软雅黑" w:hAnsi="微软雅黑" w:hint="eastAsia"/>
          <w:sz w:val="28"/>
          <w:szCs w:val="28"/>
        </w:rPr>
        <w:t>赔付5000—10000</w:t>
      </w:r>
      <w:r w:rsidR="00B15918">
        <w:rPr>
          <w:rFonts w:ascii="微软雅黑" w:eastAsia="微软雅黑" w:hAnsi="微软雅黑" w:hint="eastAsia"/>
          <w:sz w:val="28"/>
          <w:szCs w:val="28"/>
        </w:rPr>
        <w:t>人民币的违约金；</w:t>
      </w:r>
    </w:p>
    <w:p w:rsidR="00D82BA6" w:rsidRDefault="00757B89" w:rsidP="00D82BA6">
      <w:pPr>
        <w:spacing w:line="500" w:lineRule="exact"/>
        <w:rPr>
          <w:rFonts w:ascii="微软雅黑" w:eastAsia="微软雅黑" w:hAnsi="微软雅黑"/>
          <w:b/>
          <w:sz w:val="28"/>
          <w:szCs w:val="28"/>
        </w:rPr>
      </w:pPr>
      <w:r>
        <w:rPr>
          <w:rFonts w:ascii="微软雅黑" w:eastAsia="微软雅黑" w:hAnsi="微软雅黑"/>
          <w:b/>
          <w:sz w:val="28"/>
          <w:szCs w:val="28"/>
        </w:rPr>
        <w:t>10</w:t>
      </w:r>
      <w:r w:rsidRPr="00757B89">
        <w:rPr>
          <w:rFonts w:ascii="微软雅黑" w:eastAsia="微软雅黑" w:hAnsi="微软雅黑"/>
          <w:b/>
          <w:sz w:val="28"/>
          <w:szCs w:val="28"/>
        </w:rPr>
        <w:t>.4</w:t>
      </w:r>
      <w:r w:rsidR="00B825C4" w:rsidRPr="00757B89">
        <w:rPr>
          <w:rFonts w:ascii="微软雅黑" w:eastAsia="微软雅黑" w:hAnsi="微软雅黑" w:hint="eastAsia"/>
          <w:b/>
          <w:sz w:val="28"/>
          <w:szCs w:val="28"/>
        </w:rPr>
        <w:t>、</w:t>
      </w:r>
      <w:r w:rsidRPr="00757B89">
        <w:rPr>
          <w:rFonts w:ascii="微软雅黑" w:eastAsia="微软雅黑" w:hAnsi="微软雅黑" w:hint="eastAsia"/>
          <w:b/>
          <w:sz w:val="28"/>
          <w:szCs w:val="28"/>
        </w:rPr>
        <w:t>施工人员安全：</w:t>
      </w:r>
    </w:p>
    <w:p w:rsidR="00757B89" w:rsidRPr="00757B89" w:rsidRDefault="00757B89" w:rsidP="00757B89">
      <w:pPr>
        <w:numPr>
          <w:ilvl w:val="0"/>
          <w:numId w:val="18"/>
        </w:numPr>
        <w:spacing w:line="500" w:lineRule="exact"/>
        <w:ind w:right="-1"/>
        <w:jc w:val="left"/>
        <w:rPr>
          <w:rFonts w:ascii="微软雅黑" w:eastAsia="微软雅黑" w:hAnsi="微软雅黑" w:cs="Arial"/>
          <w:kern w:val="0"/>
          <w:sz w:val="28"/>
          <w:szCs w:val="28"/>
        </w:rPr>
      </w:pPr>
      <w:r w:rsidRPr="00757B89">
        <w:rPr>
          <w:rFonts w:ascii="微软雅黑" w:eastAsia="微软雅黑" w:hAnsi="微软雅黑" w:cs="Arial"/>
          <w:kern w:val="0"/>
          <w:sz w:val="28"/>
          <w:szCs w:val="28"/>
        </w:rPr>
        <w:t>施工人员作业现场必须有明显的范围标志</w:t>
      </w:r>
      <w:r w:rsidRPr="00757B89">
        <w:rPr>
          <w:rFonts w:ascii="微软雅黑" w:eastAsia="微软雅黑" w:hAnsi="微软雅黑" w:cs="Arial" w:hint="eastAsia"/>
          <w:kern w:val="0"/>
          <w:sz w:val="28"/>
          <w:szCs w:val="28"/>
        </w:rPr>
        <w:t>；</w:t>
      </w:r>
    </w:p>
    <w:p w:rsidR="00757B89" w:rsidRPr="00757B89" w:rsidRDefault="00757B89" w:rsidP="00757B89">
      <w:pPr>
        <w:numPr>
          <w:ilvl w:val="0"/>
          <w:numId w:val="18"/>
        </w:numPr>
        <w:spacing w:line="500" w:lineRule="exact"/>
        <w:ind w:right="-1"/>
        <w:jc w:val="left"/>
        <w:rPr>
          <w:rFonts w:ascii="微软雅黑" w:eastAsia="微软雅黑" w:hAnsi="微软雅黑" w:cs="Arial"/>
          <w:kern w:val="0"/>
          <w:sz w:val="28"/>
          <w:szCs w:val="28"/>
        </w:rPr>
      </w:pPr>
      <w:r w:rsidRPr="00757B89">
        <w:rPr>
          <w:rFonts w:ascii="微软雅黑" w:eastAsia="微软雅黑" w:hAnsi="微软雅黑" w:cs="Arial"/>
          <w:kern w:val="0"/>
          <w:sz w:val="28"/>
          <w:szCs w:val="28"/>
        </w:rPr>
        <w:t>所用施工工具、材料、设备均不得占道，要保持公司内和车间内道路畅通</w:t>
      </w:r>
      <w:r w:rsidRPr="00757B89">
        <w:rPr>
          <w:rFonts w:ascii="微软雅黑" w:eastAsia="微软雅黑" w:hAnsi="微软雅黑" w:cs="Arial" w:hint="eastAsia"/>
          <w:kern w:val="0"/>
          <w:sz w:val="28"/>
          <w:szCs w:val="28"/>
        </w:rPr>
        <w:t>、</w:t>
      </w:r>
      <w:r w:rsidRPr="00757B89">
        <w:rPr>
          <w:rFonts w:ascii="微软雅黑" w:eastAsia="微软雅黑" w:hAnsi="微软雅黑" w:cs="Arial"/>
          <w:kern w:val="0"/>
          <w:sz w:val="28"/>
          <w:szCs w:val="28"/>
        </w:rPr>
        <w:t>整洁</w:t>
      </w:r>
      <w:r w:rsidRPr="00757B89">
        <w:rPr>
          <w:rFonts w:ascii="微软雅黑" w:eastAsia="微软雅黑" w:hAnsi="微软雅黑" w:cs="Arial" w:hint="eastAsia"/>
          <w:kern w:val="0"/>
          <w:sz w:val="28"/>
          <w:szCs w:val="28"/>
        </w:rPr>
        <w:t>；</w:t>
      </w:r>
      <w:r w:rsidRPr="00757B89">
        <w:rPr>
          <w:rFonts w:ascii="微软雅黑" w:eastAsia="微软雅黑" w:hAnsi="微软雅黑" w:cs="Arial"/>
          <w:kern w:val="0"/>
          <w:sz w:val="28"/>
          <w:szCs w:val="28"/>
        </w:rPr>
        <w:t>因施工形成的坑、壕、绊脚物等必须采取可靠</w:t>
      </w:r>
      <w:r w:rsidRPr="00757B89">
        <w:rPr>
          <w:rFonts w:ascii="微软雅黑" w:eastAsia="微软雅黑" w:hAnsi="微软雅黑" w:cs="Arial"/>
          <w:kern w:val="0"/>
          <w:sz w:val="28"/>
          <w:szCs w:val="28"/>
        </w:rPr>
        <w:lastRenderedPageBreak/>
        <w:t>的安全措施防止事故发生</w:t>
      </w:r>
      <w:r w:rsidRPr="00757B89">
        <w:rPr>
          <w:rFonts w:ascii="微软雅黑" w:eastAsia="微软雅黑" w:hAnsi="微软雅黑" w:cs="Arial" w:hint="eastAsia"/>
          <w:kern w:val="0"/>
          <w:sz w:val="28"/>
          <w:szCs w:val="28"/>
        </w:rPr>
        <w:t>；</w:t>
      </w:r>
    </w:p>
    <w:p w:rsidR="00757B89" w:rsidRPr="00757B89" w:rsidRDefault="00757B89" w:rsidP="00757B89">
      <w:pPr>
        <w:numPr>
          <w:ilvl w:val="0"/>
          <w:numId w:val="18"/>
        </w:numPr>
        <w:spacing w:line="500" w:lineRule="exact"/>
        <w:ind w:right="-1"/>
        <w:jc w:val="left"/>
        <w:rPr>
          <w:rFonts w:ascii="微软雅黑" w:eastAsia="微软雅黑" w:hAnsi="微软雅黑" w:cs="Arial"/>
          <w:kern w:val="0"/>
          <w:sz w:val="28"/>
          <w:szCs w:val="28"/>
        </w:rPr>
      </w:pPr>
      <w:r w:rsidRPr="00757B89">
        <w:rPr>
          <w:rFonts w:ascii="微软雅黑" w:eastAsia="微软雅黑" w:hAnsi="微软雅黑" w:cs="Arial"/>
          <w:kern w:val="0"/>
          <w:sz w:val="28"/>
          <w:szCs w:val="28"/>
        </w:rPr>
        <w:t>必须遵守施工规范，遵守安全技术操作规程</w:t>
      </w:r>
      <w:r w:rsidRPr="00757B89">
        <w:rPr>
          <w:rFonts w:ascii="微软雅黑" w:eastAsia="微软雅黑" w:hAnsi="微软雅黑" w:cs="Arial" w:hint="eastAsia"/>
          <w:kern w:val="0"/>
          <w:sz w:val="28"/>
          <w:szCs w:val="28"/>
        </w:rPr>
        <w:t>；</w:t>
      </w:r>
    </w:p>
    <w:p w:rsidR="00757B89" w:rsidRPr="00757B89" w:rsidRDefault="00757B89" w:rsidP="00757B89">
      <w:pPr>
        <w:numPr>
          <w:ilvl w:val="0"/>
          <w:numId w:val="18"/>
        </w:numPr>
        <w:spacing w:line="500" w:lineRule="exact"/>
        <w:ind w:right="-1"/>
        <w:jc w:val="left"/>
        <w:rPr>
          <w:rFonts w:ascii="微软雅黑" w:eastAsia="微软雅黑" w:hAnsi="微软雅黑" w:cs="Arial"/>
          <w:kern w:val="0"/>
          <w:sz w:val="28"/>
          <w:szCs w:val="28"/>
        </w:rPr>
      </w:pPr>
      <w:r w:rsidRPr="00757B89">
        <w:rPr>
          <w:rFonts w:ascii="微软雅黑" w:eastAsia="微软雅黑" w:hAnsi="微软雅黑" w:cs="Arial"/>
          <w:kern w:val="0"/>
          <w:sz w:val="28"/>
          <w:szCs w:val="28"/>
        </w:rPr>
        <w:t>施工人员须自觉接受EHS管理部和主管部门的</w:t>
      </w:r>
      <w:r w:rsidRPr="00757B89">
        <w:rPr>
          <w:rFonts w:ascii="微软雅黑" w:eastAsia="微软雅黑" w:hAnsi="微软雅黑" w:cs="Arial" w:hint="eastAsia"/>
          <w:kern w:val="0"/>
          <w:sz w:val="28"/>
          <w:szCs w:val="28"/>
        </w:rPr>
        <w:t>现场</w:t>
      </w:r>
      <w:r w:rsidRPr="00757B89">
        <w:rPr>
          <w:rFonts w:ascii="微软雅黑" w:eastAsia="微软雅黑" w:hAnsi="微软雅黑" w:cs="Arial"/>
          <w:kern w:val="0"/>
          <w:sz w:val="28"/>
          <w:szCs w:val="28"/>
        </w:rPr>
        <w:t>安全监督检查，不符</w:t>
      </w:r>
      <w:r w:rsidRPr="00757B89">
        <w:rPr>
          <w:rFonts w:ascii="微软雅黑" w:eastAsia="微软雅黑" w:hAnsi="微软雅黑" w:cs="Arial" w:hint="eastAsia"/>
          <w:kern w:val="0"/>
          <w:sz w:val="28"/>
          <w:szCs w:val="28"/>
        </w:rPr>
        <w:t>合</w:t>
      </w:r>
      <w:r w:rsidRPr="00757B89">
        <w:rPr>
          <w:rFonts w:ascii="微软雅黑" w:eastAsia="微软雅黑" w:hAnsi="微软雅黑" w:cs="Arial"/>
          <w:kern w:val="0"/>
          <w:sz w:val="28"/>
          <w:szCs w:val="28"/>
        </w:rPr>
        <w:t>安全要求必须</w:t>
      </w:r>
      <w:r w:rsidRPr="00757B89">
        <w:rPr>
          <w:rFonts w:ascii="微软雅黑" w:eastAsia="微软雅黑" w:hAnsi="微软雅黑" w:cs="Arial" w:hint="eastAsia"/>
          <w:kern w:val="0"/>
          <w:sz w:val="28"/>
          <w:szCs w:val="28"/>
        </w:rPr>
        <w:t>停工</w:t>
      </w:r>
      <w:r w:rsidRPr="00757B89">
        <w:rPr>
          <w:rFonts w:ascii="微软雅黑" w:eastAsia="微软雅黑" w:hAnsi="微软雅黑" w:cs="Arial"/>
          <w:kern w:val="0"/>
          <w:sz w:val="28"/>
          <w:szCs w:val="28"/>
        </w:rPr>
        <w:t>整改</w:t>
      </w:r>
      <w:r w:rsidRPr="00757B89">
        <w:rPr>
          <w:rFonts w:ascii="微软雅黑" w:eastAsia="微软雅黑" w:hAnsi="微软雅黑" w:cs="Arial" w:hint="eastAsia"/>
          <w:kern w:val="0"/>
          <w:sz w:val="28"/>
          <w:szCs w:val="28"/>
        </w:rPr>
        <w:t>和学习；</w:t>
      </w:r>
    </w:p>
    <w:p w:rsidR="00757B89" w:rsidRPr="00757B89" w:rsidRDefault="00757B89" w:rsidP="00757B89">
      <w:pPr>
        <w:tabs>
          <w:tab w:val="left" w:pos="284"/>
        </w:tabs>
        <w:spacing w:line="500" w:lineRule="exact"/>
        <w:rPr>
          <w:rFonts w:ascii="微软雅黑" w:eastAsia="微软雅黑" w:hAnsi="微软雅黑"/>
          <w:b/>
          <w:sz w:val="28"/>
          <w:szCs w:val="28"/>
        </w:rPr>
      </w:pPr>
      <w:r>
        <w:rPr>
          <w:rFonts w:ascii="微软雅黑" w:eastAsia="微软雅黑" w:hAnsi="微软雅黑"/>
          <w:b/>
          <w:sz w:val="28"/>
          <w:szCs w:val="28"/>
        </w:rPr>
        <w:t>10</w:t>
      </w:r>
      <w:r w:rsidRPr="00757B89">
        <w:rPr>
          <w:rFonts w:ascii="微软雅黑" w:eastAsia="微软雅黑" w:hAnsi="微软雅黑"/>
          <w:b/>
          <w:sz w:val="28"/>
          <w:szCs w:val="28"/>
        </w:rPr>
        <w:t>.5</w:t>
      </w:r>
      <w:r w:rsidRPr="00757B89">
        <w:rPr>
          <w:rFonts w:ascii="微软雅黑" w:eastAsia="微软雅黑" w:hAnsi="微软雅黑" w:hint="eastAsia"/>
          <w:b/>
          <w:sz w:val="28"/>
          <w:szCs w:val="28"/>
        </w:rPr>
        <w:t>、施工人员进厂手续办理：</w:t>
      </w:r>
    </w:p>
    <w:p w:rsidR="00757B89" w:rsidRPr="00757B89" w:rsidRDefault="00757B89" w:rsidP="00757B89">
      <w:pPr>
        <w:numPr>
          <w:ilvl w:val="0"/>
          <w:numId w:val="18"/>
        </w:numPr>
        <w:tabs>
          <w:tab w:val="left" w:pos="284"/>
        </w:tabs>
        <w:spacing w:line="500" w:lineRule="exact"/>
        <w:rPr>
          <w:rFonts w:ascii="微软雅黑" w:eastAsia="微软雅黑" w:hAnsi="微软雅黑"/>
          <w:sz w:val="28"/>
          <w:szCs w:val="28"/>
        </w:rPr>
      </w:pPr>
      <w:r w:rsidRPr="00757B89">
        <w:rPr>
          <w:rFonts w:ascii="微软雅黑" w:eastAsia="微软雅黑" w:hAnsi="微软雅黑" w:hint="eastAsia"/>
          <w:sz w:val="28"/>
          <w:szCs w:val="28"/>
        </w:rPr>
        <w:t>乙方负责提供施工人员白底电子版照片及人员入厂清单，甲方按清单办理人员入厂手续；</w:t>
      </w:r>
      <w:r w:rsidRPr="00757B89">
        <w:rPr>
          <w:rFonts w:ascii="微软雅黑" w:eastAsia="微软雅黑" w:hAnsi="微软雅黑"/>
          <w:sz w:val="28"/>
          <w:szCs w:val="28"/>
        </w:rPr>
        <w:t xml:space="preserve"> </w:t>
      </w:r>
    </w:p>
    <w:p w:rsidR="00757B89" w:rsidRPr="00757B89" w:rsidRDefault="00757B89" w:rsidP="00757B89">
      <w:pPr>
        <w:numPr>
          <w:ilvl w:val="0"/>
          <w:numId w:val="18"/>
        </w:numPr>
        <w:spacing w:line="500" w:lineRule="exact"/>
        <w:ind w:right="-1"/>
        <w:jc w:val="left"/>
        <w:rPr>
          <w:rFonts w:ascii="微软雅黑" w:eastAsia="微软雅黑" w:hAnsi="微软雅黑" w:cs="Arial"/>
          <w:kern w:val="0"/>
          <w:sz w:val="28"/>
          <w:szCs w:val="28"/>
        </w:rPr>
      </w:pPr>
      <w:r w:rsidRPr="00757B89">
        <w:rPr>
          <w:rFonts w:ascii="微软雅黑" w:eastAsia="微软雅黑" w:hAnsi="微软雅黑" w:hint="eastAsia"/>
          <w:kern w:val="0"/>
          <w:sz w:val="28"/>
          <w:szCs w:val="28"/>
        </w:rPr>
        <w:t>乙方负责提供施工人员意外伤害保险证明；</w:t>
      </w:r>
    </w:p>
    <w:p w:rsidR="00757B89" w:rsidRPr="00757B89" w:rsidRDefault="00757B89" w:rsidP="00757B89">
      <w:pPr>
        <w:tabs>
          <w:tab w:val="left" w:pos="284"/>
        </w:tabs>
        <w:spacing w:line="500" w:lineRule="exact"/>
        <w:rPr>
          <w:rFonts w:ascii="微软雅黑" w:eastAsia="微软雅黑" w:hAnsi="微软雅黑"/>
          <w:b/>
          <w:sz w:val="28"/>
          <w:szCs w:val="28"/>
        </w:rPr>
      </w:pPr>
      <w:r>
        <w:rPr>
          <w:rFonts w:ascii="微软雅黑" w:eastAsia="微软雅黑" w:hAnsi="微软雅黑"/>
          <w:b/>
          <w:sz w:val="28"/>
          <w:szCs w:val="28"/>
        </w:rPr>
        <w:t>10</w:t>
      </w:r>
      <w:r w:rsidRPr="00757B89">
        <w:rPr>
          <w:rFonts w:ascii="微软雅黑" w:eastAsia="微软雅黑" w:hAnsi="微软雅黑"/>
          <w:b/>
          <w:sz w:val="28"/>
          <w:szCs w:val="28"/>
        </w:rPr>
        <w:t>.6</w:t>
      </w:r>
      <w:r w:rsidRPr="00757B89">
        <w:rPr>
          <w:rFonts w:ascii="微软雅黑" w:eastAsia="微软雅黑" w:hAnsi="微软雅黑" w:hint="eastAsia"/>
          <w:b/>
          <w:sz w:val="28"/>
          <w:szCs w:val="28"/>
        </w:rPr>
        <w:t>、特种设备作业证：</w:t>
      </w:r>
    </w:p>
    <w:p w:rsidR="00757B89" w:rsidRPr="00757B89" w:rsidRDefault="00757B89" w:rsidP="00757B89">
      <w:pPr>
        <w:numPr>
          <w:ilvl w:val="0"/>
          <w:numId w:val="18"/>
        </w:numPr>
        <w:tabs>
          <w:tab w:val="left" w:pos="284"/>
        </w:tabs>
        <w:spacing w:line="500" w:lineRule="exact"/>
        <w:rPr>
          <w:rFonts w:ascii="微软雅黑" w:eastAsia="微软雅黑" w:hAnsi="微软雅黑"/>
          <w:sz w:val="28"/>
          <w:szCs w:val="28"/>
        </w:rPr>
      </w:pPr>
      <w:r w:rsidRPr="00757B89">
        <w:rPr>
          <w:rFonts w:ascii="微软雅黑" w:eastAsia="微软雅黑" w:hAnsi="微软雅黑" w:hint="eastAsia"/>
          <w:sz w:val="28"/>
          <w:szCs w:val="28"/>
        </w:rPr>
        <w:t>乙方需在开工前办理《浦林成山外协人员施工作业许可证》，并提交相应</w:t>
      </w:r>
      <w:r w:rsidR="00B15918">
        <w:rPr>
          <w:rFonts w:ascii="微软雅黑" w:eastAsia="微软雅黑" w:hAnsi="微软雅黑" w:hint="eastAsia"/>
          <w:sz w:val="28"/>
          <w:szCs w:val="28"/>
        </w:rPr>
        <w:t>审批材料如营业执照、安全协议等；审批完成方可在厂区进行施工作业；</w:t>
      </w:r>
    </w:p>
    <w:p w:rsidR="00757B89" w:rsidRPr="00757B89" w:rsidRDefault="00757B89" w:rsidP="00757B89">
      <w:pPr>
        <w:numPr>
          <w:ilvl w:val="0"/>
          <w:numId w:val="18"/>
        </w:numPr>
        <w:spacing w:line="500" w:lineRule="exact"/>
        <w:ind w:right="-1"/>
        <w:jc w:val="left"/>
        <w:rPr>
          <w:rFonts w:ascii="微软雅黑" w:eastAsia="微软雅黑" w:hAnsi="微软雅黑" w:cs="Arial"/>
          <w:kern w:val="0"/>
          <w:sz w:val="28"/>
          <w:szCs w:val="28"/>
        </w:rPr>
      </w:pPr>
      <w:r w:rsidRPr="00757B89">
        <w:rPr>
          <w:rFonts w:ascii="微软雅黑" w:eastAsia="微软雅黑" w:hAnsi="微软雅黑" w:cs="Arial"/>
          <w:kern w:val="0"/>
          <w:sz w:val="28"/>
          <w:szCs w:val="28"/>
        </w:rPr>
        <w:t>特种作业人员在现场作业时，必须持有效特种作业操作证</w:t>
      </w:r>
      <w:r w:rsidRPr="00757B89">
        <w:rPr>
          <w:rFonts w:ascii="微软雅黑" w:eastAsia="微软雅黑" w:hAnsi="微软雅黑" w:cs="Arial" w:hint="eastAsia"/>
          <w:kern w:val="0"/>
          <w:sz w:val="28"/>
          <w:szCs w:val="28"/>
        </w:rPr>
        <w:t>；</w:t>
      </w:r>
    </w:p>
    <w:p w:rsidR="00D82BA6" w:rsidRPr="009E6087" w:rsidRDefault="00757B89" w:rsidP="00D82BA6">
      <w:pPr>
        <w:spacing w:line="500" w:lineRule="exact"/>
        <w:rPr>
          <w:rFonts w:ascii="微软雅黑" w:eastAsia="微软雅黑" w:hAnsi="微软雅黑"/>
          <w:b/>
          <w:sz w:val="32"/>
          <w:szCs w:val="32"/>
        </w:rPr>
      </w:pPr>
      <w:r>
        <w:rPr>
          <w:rFonts w:ascii="微软雅黑" w:eastAsia="微软雅黑" w:hAnsi="微软雅黑" w:hint="eastAsia"/>
          <w:b/>
          <w:sz w:val="32"/>
          <w:szCs w:val="32"/>
        </w:rPr>
        <w:t>十一</w:t>
      </w:r>
      <w:r w:rsidR="00D82BA6" w:rsidRPr="009E6087">
        <w:rPr>
          <w:rFonts w:ascii="微软雅黑" w:eastAsia="微软雅黑" w:hAnsi="微软雅黑" w:hint="eastAsia"/>
          <w:b/>
          <w:sz w:val="32"/>
          <w:szCs w:val="32"/>
        </w:rPr>
        <w:t>、竣工验收：</w:t>
      </w:r>
    </w:p>
    <w:p w:rsidR="00D82BA6" w:rsidRPr="00D82BA6" w:rsidRDefault="00757B89" w:rsidP="00D82BA6">
      <w:pPr>
        <w:spacing w:line="500" w:lineRule="exact"/>
        <w:rPr>
          <w:rFonts w:ascii="微软雅黑" w:eastAsia="微软雅黑" w:hAnsi="微软雅黑"/>
          <w:sz w:val="28"/>
          <w:szCs w:val="28"/>
        </w:rPr>
      </w:pPr>
      <w:r>
        <w:rPr>
          <w:rFonts w:ascii="微软雅黑" w:eastAsia="微软雅黑" w:hAnsi="微软雅黑"/>
          <w:sz w:val="28"/>
          <w:szCs w:val="28"/>
        </w:rPr>
        <w:t>11</w:t>
      </w:r>
      <w:r w:rsidR="009E6087">
        <w:rPr>
          <w:rFonts w:ascii="微软雅黑" w:eastAsia="微软雅黑" w:hAnsi="微软雅黑"/>
          <w:sz w:val="28"/>
          <w:szCs w:val="28"/>
        </w:rPr>
        <w:t>.</w:t>
      </w:r>
      <w:r w:rsidR="00D82BA6" w:rsidRPr="00D82BA6">
        <w:rPr>
          <w:rFonts w:ascii="微软雅黑" w:eastAsia="微软雅黑" w:hAnsi="微软雅黑" w:hint="eastAsia"/>
          <w:sz w:val="28"/>
          <w:szCs w:val="28"/>
        </w:rPr>
        <w:t>1、所有设备、设施安装完毕，施工单位自检</w:t>
      </w:r>
      <w:r w:rsidR="000F4139">
        <w:rPr>
          <w:rFonts w:ascii="微软雅黑" w:eastAsia="微软雅黑" w:hAnsi="微软雅黑" w:hint="eastAsia"/>
          <w:sz w:val="28"/>
          <w:szCs w:val="28"/>
        </w:rPr>
        <w:t>安装</w:t>
      </w:r>
      <w:r w:rsidR="00B15918">
        <w:rPr>
          <w:rFonts w:ascii="微软雅黑" w:eastAsia="微软雅黑" w:hAnsi="微软雅黑" w:hint="eastAsia"/>
          <w:sz w:val="28"/>
          <w:szCs w:val="28"/>
        </w:rPr>
        <w:t>质量合格；</w:t>
      </w:r>
    </w:p>
    <w:p w:rsidR="00D82BA6" w:rsidRPr="00D82BA6" w:rsidRDefault="00757B89" w:rsidP="00D82BA6">
      <w:pPr>
        <w:spacing w:line="500" w:lineRule="exact"/>
        <w:rPr>
          <w:rFonts w:ascii="微软雅黑" w:eastAsia="微软雅黑" w:hAnsi="微软雅黑"/>
          <w:sz w:val="28"/>
          <w:szCs w:val="28"/>
        </w:rPr>
      </w:pPr>
      <w:r>
        <w:rPr>
          <w:rFonts w:ascii="微软雅黑" w:eastAsia="微软雅黑" w:hAnsi="微软雅黑"/>
          <w:sz w:val="28"/>
          <w:szCs w:val="28"/>
        </w:rPr>
        <w:t>11</w:t>
      </w:r>
      <w:r w:rsidR="009E6087">
        <w:rPr>
          <w:rFonts w:ascii="微软雅黑" w:eastAsia="微软雅黑" w:hAnsi="微软雅黑"/>
          <w:sz w:val="28"/>
          <w:szCs w:val="28"/>
        </w:rPr>
        <w:t>.</w:t>
      </w:r>
      <w:r w:rsidR="00D82BA6" w:rsidRPr="00D82BA6">
        <w:rPr>
          <w:rFonts w:ascii="微软雅黑" w:eastAsia="微软雅黑" w:hAnsi="微软雅黑" w:hint="eastAsia"/>
          <w:sz w:val="28"/>
          <w:szCs w:val="28"/>
        </w:rPr>
        <w:t>2</w:t>
      </w:r>
      <w:r w:rsidR="000F4139">
        <w:rPr>
          <w:rFonts w:ascii="微软雅黑" w:eastAsia="微软雅黑" w:hAnsi="微软雅黑" w:hint="eastAsia"/>
          <w:sz w:val="28"/>
          <w:szCs w:val="28"/>
        </w:rPr>
        <w:t>、所有材料、部件</w:t>
      </w:r>
      <w:r w:rsidR="00B15918">
        <w:rPr>
          <w:rFonts w:ascii="微软雅黑" w:eastAsia="微软雅黑" w:hAnsi="微软雅黑" w:hint="eastAsia"/>
          <w:sz w:val="28"/>
          <w:szCs w:val="28"/>
        </w:rPr>
        <w:t>品牌、规格型号达到图纸及合同要求；</w:t>
      </w:r>
    </w:p>
    <w:p w:rsidR="00D82BA6" w:rsidRDefault="00757B89" w:rsidP="00D82BA6">
      <w:pPr>
        <w:spacing w:line="500" w:lineRule="exact"/>
        <w:rPr>
          <w:rFonts w:ascii="微软雅黑" w:eastAsia="微软雅黑" w:hAnsi="微软雅黑"/>
          <w:sz w:val="28"/>
          <w:szCs w:val="28"/>
        </w:rPr>
      </w:pPr>
      <w:r>
        <w:rPr>
          <w:rFonts w:ascii="微软雅黑" w:eastAsia="微软雅黑" w:hAnsi="微软雅黑"/>
          <w:sz w:val="28"/>
          <w:szCs w:val="28"/>
        </w:rPr>
        <w:t>11</w:t>
      </w:r>
      <w:r w:rsidR="009E6087">
        <w:rPr>
          <w:rFonts w:ascii="微软雅黑" w:eastAsia="微软雅黑" w:hAnsi="微软雅黑"/>
          <w:sz w:val="28"/>
          <w:szCs w:val="28"/>
        </w:rPr>
        <w:t>.</w:t>
      </w:r>
      <w:r w:rsidR="006345E2">
        <w:rPr>
          <w:rFonts w:ascii="微软雅黑" w:eastAsia="微软雅黑" w:hAnsi="微软雅黑"/>
          <w:sz w:val="28"/>
          <w:szCs w:val="28"/>
        </w:rPr>
        <w:t>3</w:t>
      </w:r>
      <w:r w:rsidR="00B15918">
        <w:rPr>
          <w:rFonts w:ascii="微软雅黑" w:eastAsia="微软雅黑" w:hAnsi="微软雅黑" w:hint="eastAsia"/>
          <w:sz w:val="28"/>
          <w:szCs w:val="28"/>
        </w:rPr>
        <w:t>、各种材料到货质量检查报告；</w:t>
      </w:r>
    </w:p>
    <w:p w:rsidR="006345E2" w:rsidRPr="00D82BA6" w:rsidRDefault="006345E2" w:rsidP="00D82BA6">
      <w:pPr>
        <w:spacing w:line="500" w:lineRule="exact"/>
        <w:rPr>
          <w:rFonts w:ascii="微软雅黑" w:eastAsia="微软雅黑" w:hAnsi="微软雅黑"/>
          <w:sz w:val="28"/>
          <w:szCs w:val="28"/>
        </w:rPr>
      </w:pPr>
      <w:r>
        <w:rPr>
          <w:rFonts w:ascii="微软雅黑" w:eastAsia="微软雅黑" w:hAnsi="微软雅黑" w:hint="eastAsia"/>
          <w:sz w:val="28"/>
          <w:szCs w:val="28"/>
        </w:rPr>
        <w:t>1</w:t>
      </w:r>
      <w:r w:rsidR="00757B89">
        <w:rPr>
          <w:rFonts w:ascii="微软雅黑" w:eastAsia="微软雅黑" w:hAnsi="微软雅黑"/>
          <w:sz w:val="28"/>
          <w:szCs w:val="28"/>
        </w:rPr>
        <w:t>1</w:t>
      </w:r>
      <w:r>
        <w:rPr>
          <w:rFonts w:ascii="微软雅黑" w:eastAsia="微软雅黑" w:hAnsi="微软雅黑"/>
          <w:sz w:val="28"/>
          <w:szCs w:val="28"/>
        </w:rPr>
        <w:t>.4</w:t>
      </w:r>
      <w:r>
        <w:rPr>
          <w:rFonts w:ascii="微软雅黑" w:eastAsia="微软雅黑" w:hAnsi="微软雅黑" w:hint="eastAsia"/>
          <w:sz w:val="28"/>
          <w:szCs w:val="28"/>
        </w:rPr>
        <w:t>、</w:t>
      </w:r>
      <w:r w:rsidRPr="00757B89">
        <w:rPr>
          <w:rFonts w:ascii="微软雅黑" w:eastAsia="微软雅黑" w:hAnsi="微软雅黑" w:hint="eastAsia"/>
          <w:color w:val="FF0000"/>
          <w:sz w:val="28"/>
          <w:szCs w:val="28"/>
        </w:rPr>
        <w:t>设备连续运行3</w:t>
      </w:r>
      <w:r w:rsidRPr="00757B89">
        <w:rPr>
          <w:rFonts w:ascii="微软雅黑" w:eastAsia="微软雅黑" w:hAnsi="微软雅黑"/>
          <w:color w:val="FF0000"/>
          <w:sz w:val="28"/>
          <w:szCs w:val="28"/>
        </w:rPr>
        <w:t>0</w:t>
      </w:r>
      <w:r w:rsidR="00B15918">
        <w:rPr>
          <w:rFonts w:ascii="微软雅黑" w:eastAsia="微软雅黑" w:hAnsi="微软雅黑" w:hint="eastAsia"/>
          <w:color w:val="FF0000"/>
          <w:sz w:val="28"/>
          <w:szCs w:val="28"/>
        </w:rPr>
        <w:t>天，运行参数到达技术要求，且无故障停机；</w:t>
      </w:r>
    </w:p>
    <w:p w:rsidR="00D82BA6" w:rsidRPr="00D82BA6" w:rsidRDefault="00757B89" w:rsidP="00D82BA6">
      <w:pPr>
        <w:spacing w:line="500" w:lineRule="exact"/>
        <w:rPr>
          <w:rFonts w:ascii="微软雅黑" w:eastAsia="微软雅黑" w:hAnsi="微软雅黑"/>
          <w:sz w:val="28"/>
          <w:szCs w:val="28"/>
        </w:rPr>
      </w:pPr>
      <w:r>
        <w:rPr>
          <w:rFonts w:ascii="微软雅黑" w:eastAsia="微软雅黑" w:hAnsi="微软雅黑"/>
          <w:sz w:val="28"/>
          <w:szCs w:val="28"/>
        </w:rPr>
        <w:t>11</w:t>
      </w:r>
      <w:r w:rsidR="009E6087">
        <w:rPr>
          <w:rFonts w:ascii="微软雅黑" w:eastAsia="微软雅黑" w:hAnsi="微软雅黑"/>
          <w:sz w:val="28"/>
          <w:szCs w:val="28"/>
        </w:rPr>
        <w:t>.</w:t>
      </w:r>
      <w:r w:rsidR="006345E2">
        <w:rPr>
          <w:rFonts w:ascii="微软雅黑" w:eastAsia="微软雅黑" w:hAnsi="微软雅黑"/>
          <w:sz w:val="28"/>
          <w:szCs w:val="28"/>
        </w:rPr>
        <w:t>5</w:t>
      </w:r>
      <w:r w:rsidR="00B15918">
        <w:rPr>
          <w:rFonts w:ascii="微软雅黑" w:eastAsia="微软雅黑" w:hAnsi="微软雅黑" w:hint="eastAsia"/>
          <w:sz w:val="28"/>
          <w:szCs w:val="28"/>
        </w:rPr>
        <w:t>、施工质量事故报告、施工安全事故报告；</w:t>
      </w:r>
    </w:p>
    <w:p w:rsidR="00D82BA6" w:rsidRPr="00D82BA6" w:rsidRDefault="00757B89" w:rsidP="009E6087">
      <w:pPr>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t>11</w:t>
      </w:r>
      <w:r w:rsidR="009E6087">
        <w:rPr>
          <w:rFonts w:ascii="微软雅黑" w:eastAsia="微软雅黑" w:hAnsi="微软雅黑"/>
          <w:sz w:val="28"/>
          <w:szCs w:val="28"/>
        </w:rPr>
        <w:t>.</w:t>
      </w:r>
      <w:r w:rsidR="006345E2">
        <w:rPr>
          <w:rFonts w:ascii="微软雅黑" w:eastAsia="微软雅黑" w:hAnsi="微软雅黑"/>
          <w:sz w:val="28"/>
          <w:szCs w:val="28"/>
        </w:rPr>
        <w:t>6</w:t>
      </w:r>
      <w:r w:rsidR="00D82BA6" w:rsidRPr="00D82BA6">
        <w:rPr>
          <w:rFonts w:ascii="微软雅黑" w:eastAsia="微软雅黑" w:hAnsi="微软雅黑" w:hint="eastAsia"/>
          <w:sz w:val="28"/>
          <w:szCs w:val="28"/>
        </w:rPr>
        <w:t>、具备以上条件，</w:t>
      </w:r>
      <w:r w:rsidR="00D0337E">
        <w:rPr>
          <w:rFonts w:ascii="微软雅黑" w:eastAsia="微软雅黑" w:hAnsi="微软雅黑" w:hint="eastAsia"/>
          <w:sz w:val="28"/>
          <w:szCs w:val="28"/>
        </w:rPr>
        <w:t>乙方</w:t>
      </w:r>
      <w:r w:rsidR="00D82BA6" w:rsidRPr="00D82BA6">
        <w:rPr>
          <w:rFonts w:ascii="微软雅黑" w:eastAsia="微软雅黑" w:hAnsi="微软雅黑" w:hint="eastAsia"/>
          <w:sz w:val="28"/>
          <w:szCs w:val="28"/>
        </w:rPr>
        <w:t>提交竣工验收申请报告，</w:t>
      </w:r>
      <w:r w:rsidR="00D0337E">
        <w:rPr>
          <w:rFonts w:ascii="微软雅黑" w:eastAsia="微软雅黑" w:hAnsi="微软雅黑" w:hint="eastAsia"/>
          <w:sz w:val="28"/>
          <w:szCs w:val="28"/>
        </w:rPr>
        <w:t>甲方</w:t>
      </w:r>
      <w:r w:rsidR="00D82BA6" w:rsidRPr="00D82BA6">
        <w:rPr>
          <w:rFonts w:ascii="微软雅黑" w:eastAsia="微软雅黑" w:hAnsi="微软雅黑" w:hint="eastAsia"/>
          <w:sz w:val="28"/>
          <w:szCs w:val="28"/>
        </w:rPr>
        <w:t>在接到验收申请报告后15</w:t>
      </w:r>
      <w:r w:rsidR="00B15918">
        <w:rPr>
          <w:rFonts w:ascii="微软雅黑" w:eastAsia="微软雅黑" w:hAnsi="微软雅黑" w:hint="eastAsia"/>
          <w:sz w:val="28"/>
          <w:szCs w:val="28"/>
        </w:rPr>
        <w:t>日内进行检查验收；</w:t>
      </w:r>
    </w:p>
    <w:p w:rsidR="00D82BA6" w:rsidRPr="00D82BA6" w:rsidRDefault="00757B89" w:rsidP="009E6087">
      <w:pPr>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t>11</w:t>
      </w:r>
      <w:r w:rsidR="009E6087">
        <w:rPr>
          <w:rFonts w:ascii="微软雅黑" w:eastAsia="微软雅黑" w:hAnsi="微软雅黑"/>
          <w:sz w:val="28"/>
          <w:szCs w:val="28"/>
        </w:rPr>
        <w:t>.</w:t>
      </w:r>
      <w:r w:rsidR="006345E2">
        <w:rPr>
          <w:rFonts w:ascii="微软雅黑" w:eastAsia="微软雅黑" w:hAnsi="微软雅黑"/>
          <w:sz w:val="28"/>
          <w:szCs w:val="28"/>
        </w:rPr>
        <w:t>7</w:t>
      </w:r>
      <w:r w:rsidR="00D82BA6" w:rsidRPr="00D82BA6">
        <w:rPr>
          <w:rFonts w:ascii="微软雅黑" w:eastAsia="微软雅黑" w:hAnsi="微软雅黑" w:hint="eastAsia"/>
          <w:sz w:val="28"/>
          <w:szCs w:val="28"/>
        </w:rPr>
        <w:t>、对</w:t>
      </w:r>
      <w:r w:rsidR="00D0337E">
        <w:rPr>
          <w:rFonts w:ascii="微软雅黑" w:eastAsia="微软雅黑" w:hAnsi="微软雅黑" w:hint="eastAsia"/>
          <w:sz w:val="28"/>
          <w:szCs w:val="28"/>
        </w:rPr>
        <w:t>甲方</w:t>
      </w:r>
      <w:r w:rsidR="00D82BA6" w:rsidRPr="00D82BA6">
        <w:rPr>
          <w:rFonts w:ascii="微软雅黑" w:eastAsia="微软雅黑" w:hAnsi="微软雅黑" w:hint="eastAsia"/>
          <w:sz w:val="28"/>
          <w:szCs w:val="28"/>
        </w:rPr>
        <w:t>在验收中发现的问题，</w:t>
      </w:r>
      <w:r w:rsidR="00D0337E">
        <w:rPr>
          <w:rFonts w:ascii="微软雅黑" w:eastAsia="微软雅黑" w:hAnsi="微软雅黑" w:hint="eastAsia"/>
          <w:sz w:val="28"/>
          <w:szCs w:val="28"/>
        </w:rPr>
        <w:t>乙方</w:t>
      </w:r>
      <w:r w:rsidR="00D82BA6" w:rsidRPr="00D82BA6">
        <w:rPr>
          <w:rFonts w:ascii="微软雅黑" w:eastAsia="微软雅黑" w:hAnsi="微软雅黑" w:hint="eastAsia"/>
          <w:sz w:val="28"/>
          <w:szCs w:val="28"/>
        </w:rPr>
        <w:t>应在15日内完成整改，再</w:t>
      </w:r>
      <w:r w:rsidR="009E6087">
        <w:rPr>
          <w:rFonts w:ascii="微软雅黑" w:eastAsia="微软雅黑" w:hAnsi="微软雅黑" w:hint="eastAsia"/>
          <w:sz w:val="28"/>
          <w:szCs w:val="28"/>
        </w:rPr>
        <w:t>次提出验收申请；</w:t>
      </w:r>
      <w:r w:rsidR="00D0337E">
        <w:rPr>
          <w:rFonts w:ascii="微软雅黑" w:eastAsia="微软雅黑" w:hAnsi="微软雅黑" w:hint="eastAsia"/>
          <w:sz w:val="28"/>
          <w:szCs w:val="28"/>
        </w:rPr>
        <w:t>甲方</w:t>
      </w:r>
      <w:r w:rsidR="00D82BA6" w:rsidRPr="00D82BA6">
        <w:rPr>
          <w:rFonts w:ascii="微软雅黑" w:eastAsia="微软雅黑" w:hAnsi="微软雅黑" w:hint="eastAsia"/>
          <w:sz w:val="28"/>
          <w:szCs w:val="28"/>
        </w:rPr>
        <w:t>在收到申请7</w:t>
      </w:r>
      <w:r w:rsidR="009E6087">
        <w:rPr>
          <w:rFonts w:ascii="微软雅黑" w:eastAsia="微软雅黑" w:hAnsi="微软雅黑" w:hint="eastAsia"/>
          <w:sz w:val="28"/>
          <w:szCs w:val="28"/>
        </w:rPr>
        <w:t>日内进行复验，</w:t>
      </w:r>
      <w:r w:rsidR="00D82BA6" w:rsidRPr="00D82BA6">
        <w:rPr>
          <w:rFonts w:ascii="微软雅黑" w:eastAsia="微软雅黑" w:hAnsi="微软雅黑" w:hint="eastAsia"/>
          <w:sz w:val="28"/>
          <w:szCs w:val="28"/>
        </w:rPr>
        <w:t>验收合格后7日内</w:t>
      </w:r>
      <w:r w:rsidR="00D0337E">
        <w:rPr>
          <w:rFonts w:ascii="微软雅黑" w:eastAsia="微软雅黑" w:hAnsi="微软雅黑" w:hint="eastAsia"/>
          <w:sz w:val="28"/>
          <w:szCs w:val="28"/>
        </w:rPr>
        <w:t>甲方</w:t>
      </w:r>
      <w:r w:rsidR="00D82BA6" w:rsidRPr="00D82BA6">
        <w:rPr>
          <w:rFonts w:ascii="微软雅黑" w:eastAsia="微软雅黑" w:hAnsi="微软雅黑" w:hint="eastAsia"/>
          <w:sz w:val="28"/>
          <w:szCs w:val="28"/>
        </w:rPr>
        <w:t>出具验收合格报告，</w:t>
      </w:r>
      <w:r w:rsidR="00D0337E">
        <w:rPr>
          <w:rFonts w:ascii="微软雅黑" w:eastAsia="微软雅黑" w:hAnsi="微软雅黑" w:hint="eastAsia"/>
          <w:sz w:val="28"/>
          <w:szCs w:val="28"/>
        </w:rPr>
        <w:t>乙方</w:t>
      </w:r>
      <w:r w:rsidR="00D82BA6" w:rsidRPr="00D82BA6">
        <w:rPr>
          <w:rFonts w:ascii="微软雅黑" w:eastAsia="微软雅黑" w:hAnsi="微软雅黑" w:hint="eastAsia"/>
          <w:sz w:val="28"/>
          <w:szCs w:val="28"/>
        </w:rPr>
        <w:t>凭验收报告向</w:t>
      </w:r>
      <w:r w:rsidR="00D0337E">
        <w:rPr>
          <w:rFonts w:ascii="微软雅黑" w:eastAsia="微软雅黑" w:hAnsi="微软雅黑" w:hint="eastAsia"/>
          <w:sz w:val="28"/>
          <w:szCs w:val="28"/>
        </w:rPr>
        <w:t>甲方</w:t>
      </w:r>
      <w:r w:rsidR="00D82BA6" w:rsidRPr="00D82BA6">
        <w:rPr>
          <w:rFonts w:ascii="微软雅黑" w:eastAsia="微软雅黑" w:hAnsi="微软雅黑" w:hint="eastAsia"/>
          <w:sz w:val="28"/>
          <w:szCs w:val="28"/>
        </w:rPr>
        <w:t>提出验收款付款要求；如复验发现安装质量仍达不到合同要求，</w:t>
      </w:r>
      <w:r w:rsidR="00D0337E">
        <w:rPr>
          <w:rFonts w:ascii="微软雅黑" w:eastAsia="微软雅黑" w:hAnsi="微软雅黑" w:hint="eastAsia"/>
          <w:sz w:val="28"/>
          <w:szCs w:val="28"/>
        </w:rPr>
        <w:t>甲方</w:t>
      </w:r>
      <w:r w:rsidR="00D82BA6" w:rsidRPr="00D82BA6">
        <w:rPr>
          <w:rFonts w:ascii="微软雅黑" w:eastAsia="微软雅黑" w:hAnsi="微软雅黑" w:hint="eastAsia"/>
          <w:sz w:val="28"/>
          <w:szCs w:val="28"/>
        </w:rPr>
        <w:t>有权</w:t>
      </w:r>
      <w:r w:rsidR="00C42274">
        <w:rPr>
          <w:rFonts w:ascii="微软雅黑" w:eastAsia="微软雅黑" w:hAnsi="微软雅黑" w:hint="eastAsia"/>
          <w:sz w:val="28"/>
          <w:szCs w:val="28"/>
        </w:rPr>
        <w:t>降价接收</w:t>
      </w:r>
      <w:r w:rsidR="00B15918">
        <w:rPr>
          <w:rFonts w:ascii="微软雅黑" w:eastAsia="微软雅黑" w:hAnsi="微软雅黑" w:hint="eastAsia"/>
          <w:sz w:val="28"/>
          <w:szCs w:val="28"/>
        </w:rPr>
        <w:t>；</w:t>
      </w:r>
    </w:p>
    <w:p w:rsidR="00D82BA6" w:rsidRPr="009E6087" w:rsidRDefault="00757B89" w:rsidP="00D82BA6">
      <w:pPr>
        <w:spacing w:line="500" w:lineRule="exact"/>
        <w:rPr>
          <w:rFonts w:ascii="微软雅黑" w:eastAsia="微软雅黑" w:hAnsi="微软雅黑"/>
          <w:b/>
          <w:sz w:val="32"/>
          <w:szCs w:val="32"/>
        </w:rPr>
      </w:pPr>
      <w:r>
        <w:rPr>
          <w:rFonts w:ascii="微软雅黑" w:eastAsia="微软雅黑" w:hAnsi="微软雅黑" w:hint="eastAsia"/>
          <w:b/>
          <w:sz w:val="32"/>
          <w:szCs w:val="32"/>
        </w:rPr>
        <w:t>十二</w:t>
      </w:r>
      <w:r w:rsidR="00D82BA6" w:rsidRPr="009E6087">
        <w:rPr>
          <w:rFonts w:ascii="微软雅黑" w:eastAsia="微软雅黑" w:hAnsi="微软雅黑" w:hint="eastAsia"/>
          <w:b/>
          <w:sz w:val="32"/>
          <w:szCs w:val="32"/>
        </w:rPr>
        <w:t>、其他事项：</w:t>
      </w:r>
    </w:p>
    <w:p w:rsidR="00D82BA6" w:rsidRPr="00D82BA6" w:rsidRDefault="00757B89" w:rsidP="009E6087">
      <w:pPr>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lastRenderedPageBreak/>
        <w:t>12</w:t>
      </w:r>
      <w:r w:rsidR="009E6087">
        <w:rPr>
          <w:rFonts w:ascii="微软雅黑" w:eastAsia="微软雅黑" w:hAnsi="微软雅黑"/>
          <w:sz w:val="28"/>
          <w:szCs w:val="28"/>
        </w:rPr>
        <w:t>.1</w:t>
      </w:r>
      <w:r w:rsidR="009E6087">
        <w:rPr>
          <w:rFonts w:ascii="微软雅黑" w:eastAsia="微软雅黑" w:hAnsi="微软雅黑" w:hint="eastAsia"/>
          <w:sz w:val="28"/>
          <w:szCs w:val="28"/>
        </w:rPr>
        <w:t>、</w:t>
      </w:r>
      <w:r w:rsidR="00D0337E">
        <w:rPr>
          <w:rFonts w:ascii="微软雅黑" w:eastAsia="微软雅黑" w:hAnsi="微软雅黑" w:hint="eastAsia"/>
          <w:sz w:val="28"/>
          <w:szCs w:val="28"/>
        </w:rPr>
        <w:t>乙方</w:t>
      </w:r>
      <w:r w:rsidR="000F4139">
        <w:rPr>
          <w:rFonts w:ascii="微软雅黑" w:eastAsia="微软雅黑" w:hAnsi="微软雅黑" w:hint="eastAsia"/>
          <w:sz w:val="28"/>
          <w:szCs w:val="28"/>
        </w:rPr>
        <w:t>施工材料及部件</w:t>
      </w:r>
      <w:r w:rsidR="00D82BA6" w:rsidRPr="00D82BA6">
        <w:rPr>
          <w:rFonts w:ascii="微软雅黑" w:eastAsia="微软雅黑" w:hAnsi="微软雅黑" w:hint="eastAsia"/>
          <w:sz w:val="28"/>
          <w:szCs w:val="28"/>
        </w:rPr>
        <w:t>包装物由</w:t>
      </w:r>
      <w:r w:rsidR="00D0337E">
        <w:rPr>
          <w:rFonts w:ascii="微软雅黑" w:eastAsia="微软雅黑" w:hAnsi="微软雅黑" w:hint="eastAsia"/>
          <w:sz w:val="28"/>
          <w:szCs w:val="28"/>
        </w:rPr>
        <w:t>乙方</w:t>
      </w:r>
      <w:r w:rsidR="00D82BA6" w:rsidRPr="00D82BA6">
        <w:rPr>
          <w:rFonts w:ascii="微软雅黑" w:eastAsia="微软雅黑" w:hAnsi="微软雅黑" w:hint="eastAsia"/>
          <w:sz w:val="28"/>
          <w:szCs w:val="28"/>
        </w:rPr>
        <w:t>自行处理，包装物材料及</w:t>
      </w:r>
      <w:r w:rsidR="009E6087">
        <w:rPr>
          <w:rFonts w:ascii="微软雅黑" w:eastAsia="微软雅黑" w:hAnsi="微软雅黑" w:hint="eastAsia"/>
          <w:sz w:val="28"/>
          <w:szCs w:val="28"/>
        </w:rPr>
        <w:t>处理办法应符合</w:t>
      </w:r>
      <w:r w:rsidR="00B15918">
        <w:rPr>
          <w:rFonts w:ascii="微软雅黑" w:eastAsia="微软雅黑" w:hAnsi="微软雅黑" w:hint="eastAsia"/>
          <w:sz w:val="28"/>
          <w:szCs w:val="28"/>
        </w:rPr>
        <w:t>当地相关法规；</w:t>
      </w:r>
    </w:p>
    <w:p w:rsidR="00D82BA6" w:rsidRDefault="00757B89" w:rsidP="00005EA3">
      <w:pPr>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t>12</w:t>
      </w:r>
      <w:r w:rsidR="009E6087">
        <w:rPr>
          <w:rFonts w:ascii="微软雅黑" w:eastAsia="微软雅黑" w:hAnsi="微软雅黑"/>
          <w:sz w:val="28"/>
          <w:szCs w:val="28"/>
        </w:rPr>
        <w:t>.2</w:t>
      </w:r>
      <w:r w:rsidR="009E6087">
        <w:rPr>
          <w:rFonts w:ascii="微软雅黑" w:eastAsia="微软雅黑" w:hAnsi="微软雅黑" w:hint="eastAsia"/>
          <w:sz w:val="28"/>
          <w:szCs w:val="28"/>
        </w:rPr>
        <w:t>、</w:t>
      </w:r>
      <w:r w:rsidR="00D82BA6" w:rsidRPr="00D82BA6">
        <w:rPr>
          <w:rFonts w:ascii="微软雅黑" w:eastAsia="微软雅黑" w:hAnsi="微软雅黑" w:hint="eastAsia"/>
          <w:sz w:val="28"/>
          <w:szCs w:val="28"/>
        </w:rPr>
        <w:t>项目竣工后，</w:t>
      </w:r>
      <w:r w:rsidR="00005EA3">
        <w:rPr>
          <w:rFonts w:ascii="微软雅黑" w:eastAsia="微软雅黑" w:hAnsi="微软雅黑" w:hint="eastAsia"/>
          <w:sz w:val="28"/>
          <w:szCs w:val="28"/>
        </w:rPr>
        <w:t>乙方</w:t>
      </w:r>
      <w:r w:rsidR="00D82BA6" w:rsidRPr="00D82BA6">
        <w:rPr>
          <w:rFonts w:ascii="微软雅黑" w:eastAsia="微软雅黑" w:hAnsi="微软雅黑" w:hint="eastAsia"/>
          <w:sz w:val="28"/>
          <w:szCs w:val="28"/>
        </w:rPr>
        <w:t>按</w:t>
      </w:r>
      <w:r w:rsidR="00D0337E">
        <w:rPr>
          <w:rFonts w:ascii="微软雅黑" w:eastAsia="微软雅黑" w:hAnsi="微软雅黑" w:hint="eastAsia"/>
          <w:sz w:val="28"/>
          <w:szCs w:val="28"/>
        </w:rPr>
        <w:t>甲方</w:t>
      </w:r>
      <w:r w:rsidR="00B15918">
        <w:rPr>
          <w:rFonts w:ascii="微软雅黑" w:eastAsia="微软雅黑" w:hAnsi="微软雅黑" w:hint="eastAsia"/>
          <w:sz w:val="28"/>
          <w:szCs w:val="28"/>
        </w:rPr>
        <w:t>要求的时间，拆除临时设施、运出施工余料，恢复场地原状；</w:t>
      </w:r>
    </w:p>
    <w:p w:rsidR="00B15918" w:rsidRDefault="00B15918" w:rsidP="00005EA3">
      <w:pPr>
        <w:spacing w:line="500" w:lineRule="exact"/>
        <w:ind w:left="560" w:hangingChars="200" w:hanging="560"/>
        <w:rPr>
          <w:rFonts w:ascii="微软雅黑" w:eastAsia="微软雅黑" w:hAnsi="微软雅黑"/>
          <w:sz w:val="28"/>
          <w:szCs w:val="28"/>
        </w:rPr>
      </w:pPr>
    </w:p>
    <w:p w:rsidR="00877447" w:rsidRDefault="00877447" w:rsidP="00005EA3">
      <w:pPr>
        <w:spacing w:line="500" w:lineRule="exact"/>
        <w:ind w:left="560" w:hangingChars="200" w:hanging="560"/>
        <w:rPr>
          <w:rFonts w:ascii="微软雅黑" w:eastAsia="微软雅黑" w:hAnsi="微软雅黑"/>
          <w:sz w:val="28"/>
          <w:szCs w:val="28"/>
        </w:rPr>
      </w:pPr>
    </w:p>
    <w:p w:rsidR="00B15918" w:rsidRPr="00D82BA6" w:rsidRDefault="00B15918" w:rsidP="00005EA3">
      <w:pPr>
        <w:spacing w:line="500" w:lineRule="exact"/>
        <w:ind w:left="560" w:hangingChars="200" w:hanging="560"/>
        <w:rPr>
          <w:rFonts w:ascii="微软雅黑" w:eastAsia="微软雅黑" w:hAnsi="微软雅黑"/>
          <w:sz w:val="28"/>
          <w:szCs w:val="28"/>
        </w:rPr>
      </w:pPr>
    </w:p>
    <w:p w:rsidR="00757B89" w:rsidRPr="00757B89" w:rsidRDefault="00757B89" w:rsidP="00757B89">
      <w:pPr>
        <w:widowControl/>
        <w:spacing w:line="500" w:lineRule="exact"/>
        <w:jc w:val="left"/>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相关部门审核、审批意见</w:t>
      </w:r>
    </w:p>
    <w:tbl>
      <w:tblPr>
        <w:tblW w:w="9370" w:type="dxa"/>
        <w:tblInd w:w="-34" w:type="dxa"/>
        <w:tblLook w:val="04A0" w:firstRow="1" w:lastRow="0" w:firstColumn="1" w:lastColumn="0" w:noHBand="0" w:noVBand="1"/>
      </w:tblPr>
      <w:tblGrid>
        <w:gridCol w:w="2581"/>
        <w:gridCol w:w="6789"/>
      </w:tblGrid>
      <w:tr w:rsidR="00757B89" w:rsidRPr="00757B89" w:rsidTr="004B17F1">
        <w:trPr>
          <w:trHeight w:val="529"/>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89" w:rsidRPr="00757B89" w:rsidRDefault="00757B89" w:rsidP="00757B89">
            <w:pPr>
              <w:widowControl/>
              <w:spacing w:line="500" w:lineRule="exact"/>
              <w:jc w:val="left"/>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部门</w:t>
            </w:r>
          </w:p>
        </w:tc>
        <w:tc>
          <w:tcPr>
            <w:tcW w:w="6789" w:type="dxa"/>
            <w:tcBorders>
              <w:top w:val="single" w:sz="4" w:space="0" w:color="auto"/>
              <w:left w:val="nil"/>
              <w:bottom w:val="single" w:sz="4" w:space="0" w:color="auto"/>
              <w:right w:val="single" w:sz="4" w:space="0" w:color="auto"/>
            </w:tcBorders>
            <w:shd w:val="clear" w:color="auto" w:fill="auto"/>
            <w:noWrap/>
            <w:vAlign w:val="center"/>
            <w:hideMark/>
          </w:tcPr>
          <w:p w:rsidR="00757B89" w:rsidRPr="00757B89" w:rsidRDefault="00757B89" w:rsidP="00757B89">
            <w:pPr>
              <w:widowControl/>
              <w:spacing w:line="500" w:lineRule="exact"/>
              <w:jc w:val="center"/>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意见及签字</w:t>
            </w:r>
          </w:p>
        </w:tc>
      </w:tr>
      <w:tr w:rsidR="00757B89" w:rsidRPr="00757B89" w:rsidTr="004B17F1">
        <w:trPr>
          <w:trHeight w:val="1038"/>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B89" w:rsidRPr="00757B89" w:rsidRDefault="00757B89" w:rsidP="00757B89">
            <w:pPr>
              <w:widowControl/>
              <w:spacing w:line="500" w:lineRule="exact"/>
              <w:jc w:val="center"/>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项目负责人</w:t>
            </w:r>
          </w:p>
        </w:tc>
        <w:tc>
          <w:tcPr>
            <w:tcW w:w="6789" w:type="dxa"/>
            <w:tcBorders>
              <w:top w:val="single" w:sz="4" w:space="0" w:color="auto"/>
              <w:left w:val="nil"/>
              <w:bottom w:val="single" w:sz="4" w:space="0" w:color="auto"/>
              <w:right w:val="single" w:sz="4" w:space="0" w:color="auto"/>
            </w:tcBorders>
            <w:shd w:val="clear" w:color="auto" w:fill="auto"/>
            <w:noWrap/>
            <w:vAlign w:val="center"/>
          </w:tcPr>
          <w:p w:rsidR="00757B89" w:rsidRPr="00757B89" w:rsidRDefault="00757B89" w:rsidP="00757B89">
            <w:pPr>
              <w:widowControl/>
              <w:spacing w:line="500" w:lineRule="exact"/>
              <w:jc w:val="right"/>
              <w:rPr>
                <w:rFonts w:ascii="微软雅黑" w:eastAsia="微软雅黑" w:hAnsi="微软雅黑" w:cs="宋体"/>
                <w:color w:val="000000"/>
                <w:kern w:val="0"/>
                <w:sz w:val="28"/>
                <w:szCs w:val="28"/>
              </w:rPr>
            </w:pPr>
          </w:p>
          <w:p w:rsidR="00757B89" w:rsidRPr="00757B89" w:rsidRDefault="00757B89" w:rsidP="00757B89">
            <w:pPr>
              <w:widowControl/>
              <w:spacing w:line="500" w:lineRule="exact"/>
              <w:ind w:firstLineChars="900" w:firstLine="2520"/>
              <w:jc w:val="right"/>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 xml:space="preserve">年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月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日</w:t>
            </w:r>
          </w:p>
        </w:tc>
      </w:tr>
      <w:tr w:rsidR="00757B89" w:rsidRPr="00757B89" w:rsidTr="004B17F1">
        <w:trPr>
          <w:trHeight w:val="1169"/>
        </w:trPr>
        <w:tc>
          <w:tcPr>
            <w:tcW w:w="2581" w:type="dxa"/>
            <w:tcBorders>
              <w:top w:val="nil"/>
              <w:left w:val="single" w:sz="4" w:space="0" w:color="auto"/>
              <w:bottom w:val="single" w:sz="4" w:space="0" w:color="auto"/>
              <w:right w:val="single" w:sz="4" w:space="0" w:color="auto"/>
            </w:tcBorders>
            <w:shd w:val="clear" w:color="auto" w:fill="auto"/>
            <w:noWrap/>
            <w:vAlign w:val="center"/>
          </w:tcPr>
          <w:p w:rsidR="00757B89" w:rsidRPr="00757B89" w:rsidRDefault="00757B89" w:rsidP="00757B89">
            <w:pPr>
              <w:spacing w:line="500" w:lineRule="exact"/>
              <w:jc w:val="center"/>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设备工程部</w:t>
            </w:r>
          </w:p>
        </w:tc>
        <w:tc>
          <w:tcPr>
            <w:tcW w:w="6789" w:type="dxa"/>
            <w:tcBorders>
              <w:top w:val="nil"/>
              <w:left w:val="nil"/>
              <w:bottom w:val="single" w:sz="4" w:space="0" w:color="auto"/>
              <w:right w:val="single" w:sz="4" w:space="0" w:color="auto"/>
            </w:tcBorders>
            <w:shd w:val="clear" w:color="auto" w:fill="auto"/>
            <w:noWrap/>
            <w:vAlign w:val="bottom"/>
          </w:tcPr>
          <w:p w:rsidR="00757B89" w:rsidRPr="00757B89" w:rsidRDefault="00757B89" w:rsidP="00757B89">
            <w:pPr>
              <w:widowControl/>
              <w:wordWrap w:val="0"/>
              <w:spacing w:line="500" w:lineRule="exact"/>
              <w:jc w:val="right"/>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年</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月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日</w:t>
            </w:r>
          </w:p>
        </w:tc>
      </w:tr>
      <w:tr w:rsidR="00757B89" w:rsidRPr="00757B89" w:rsidTr="000B5F72">
        <w:trPr>
          <w:trHeight w:val="1113"/>
        </w:trPr>
        <w:tc>
          <w:tcPr>
            <w:tcW w:w="2581" w:type="dxa"/>
            <w:tcBorders>
              <w:top w:val="nil"/>
              <w:left w:val="single" w:sz="4" w:space="0" w:color="auto"/>
              <w:bottom w:val="single" w:sz="4" w:space="0" w:color="auto"/>
              <w:right w:val="single" w:sz="4" w:space="0" w:color="auto"/>
            </w:tcBorders>
            <w:shd w:val="clear" w:color="auto" w:fill="auto"/>
            <w:noWrap/>
            <w:vAlign w:val="center"/>
          </w:tcPr>
          <w:p w:rsidR="00757B89" w:rsidRPr="00757B89" w:rsidRDefault="00757B89" w:rsidP="00757B89">
            <w:pPr>
              <w:spacing w:line="500" w:lineRule="exact"/>
              <w:jc w:val="center"/>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机动维修处</w:t>
            </w:r>
          </w:p>
        </w:tc>
        <w:tc>
          <w:tcPr>
            <w:tcW w:w="6789" w:type="dxa"/>
            <w:tcBorders>
              <w:top w:val="nil"/>
              <w:left w:val="nil"/>
              <w:bottom w:val="single" w:sz="4" w:space="0" w:color="auto"/>
              <w:right w:val="single" w:sz="4" w:space="0" w:color="auto"/>
            </w:tcBorders>
            <w:shd w:val="clear" w:color="auto" w:fill="auto"/>
            <w:noWrap/>
            <w:vAlign w:val="bottom"/>
          </w:tcPr>
          <w:p w:rsidR="00757B89" w:rsidRPr="00757B89" w:rsidRDefault="00757B89" w:rsidP="00757B89">
            <w:pPr>
              <w:widowControl/>
              <w:spacing w:line="500" w:lineRule="exact"/>
              <w:jc w:val="right"/>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 xml:space="preserve">年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月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日</w:t>
            </w:r>
          </w:p>
        </w:tc>
      </w:tr>
      <w:tr w:rsidR="00757B89" w:rsidRPr="00757B89" w:rsidTr="000B5F72">
        <w:trPr>
          <w:trHeight w:val="1201"/>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B89" w:rsidRPr="00757B89" w:rsidRDefault="00757B89" w:rsidP="00757B89">
            <w:pPr>
              <w:spacing w:line="500" w:lineRule="exact"/>
              <w:ind w:firstLineChars="200" w:firstLine="560"/>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设备处</w:t>
            </w:r>
          </w:p>
        </w:tc>
        <w:tc>
          <w:tcPr>
            <w:tcW w:w="6789" w:type="dxa"/>
            <w:tcBorders>
              <w:top w:val="single" w:sz="4" w:space="0" w:color="auto"/>
              <w:left w:val="nil"/>
              <w:bottom w:val="single" w:sz="4" w:space="0" w:color="auto"/>
              <w:right w:val="single" w:sz="4" w:space="0" w:color="auto"/>
            </w:tcBorders>
            <w:shd w:val="clear" w:color="auto" w:fill="auto"/>
            <w:noWrap/>
            <w:vAlign w:val="bottom"/>
          </w:tcPr>
          <w:p w:rsidR="00757B89" w:rsidRPr="00757B89" w:rsidRDefault="00757B89" w:rsidP="00757B89">
            <w:pPr>
              <w:widowControl/>
              <w:spacing w:line="500" w:lineRule="exact"/>
              <w:jc w:val="right"/>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 xml:space="preserve">年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月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日</w:t>
            </w:r>
          </w:p>
        </w:tc>
      </w:tr>
      <w:tr w:rsidR="00757B89" w:rsidRPr="00757B89" w:rsidTr="000B5F72">
        <w:trPr>
          <w:trHeight w:val="1261"/>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B89" w:rsidRPr="00757B89" w:rsidRDefault="00757B89" w:rsidP="00757B89">
            <w:pPr>
              <w:widowControl/>
              <w:spacing w:line="500" w:lineRule="exact"/>
              <w:jc w:val="center"/>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设备动力部</w:t>
            </w:r>
          </w:p>
        </w:tc>
        <w:tc>
          <w:tcPr>
            <w:tcW w:w="6789" w:type="dxa"/>
            <w:tcBorders>
              <w:top w:val="single" w:sz="4" w:space="0" w:color="auto"/>
              <w:left w:val="nil"/>
              <w:bottom w:val="single" w:sz="4" w:space="0" w:color="auto"/>
              <w:right w:val="single" w:sz="4" w:space="0" w:color="auto"/>
            </w:tcBorders>
            <w:shd w:val="clear" w:color="auto" w:fill="auto"/>
            <w:noWrap/>
            <w:vAlign w:val="bottom"/>
          </w:tcPr>
          <w:p w:rsidR="00757B89" w:rsidRPr="00757B89" w:rsidRDefault="00757B89" w:rsidP="00757B89">
            <w:pPr>
              <w:spacing w:line="500" w:lineRule="exact"/>
              <w:jc w:val="right"/>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 xml:space="preserve">年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月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日</w:t>
            </w:r>
          </w:p>
        </w:tc>
      </w:tr>
      <w:tr w:rsidR="00757B89" w:rsidRPr="00757B89" w:rsidTr="004B17F1">
        <w:trPr>
          <w:trHeight w:val="1729"/>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B89" w:rsidRPr="00757B89" w:rsidRDefault="00757B89" w:rsidP="00757B89">
            <w:pPr>
              <w:widowControl/>
              <w:spacing w:line="500" w:lineRule="exact"/>
              <w:jc w:val="center"/>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副总裁</w:t>
            </w:r>
          </w:p>
        </w:tc>
        <w:tc>
          <w:tcPr>
            <w:tcW w:w="6789" w:type="dxa"/>
            <w:tcBorders>
              <w:top w:val="single" w:sz="4" w:space="0" w:color="auto"/>
              <w:left w:val="nil"/>
              <w:bottom w:val="single" w:sz="4" w:space="0" w:color="auto"/>
              <w:right w:val="single" w:sz="4" w:space="0" w:color="auto"/>
            </w:tcBorders>
            <w:shd w:val="clear" w:color="auto" w:fill="auto"/>
            <w:noWrap/>
            <w:vAlign w:val="bottom"/>
          </w:tcPr>
          <w:p w:rsidR="00757B89" w:rsidRPr="00757B89" w:rsidRDefault="00757B89" w:rsidP="00757B89">
            <w:pPr>
              <w:spacing w:line="500" w:lineRule="exact"/>
              <w:jc w:val="right"/>
              <w:rPr>
                <w:rFonts w:ascii="微软雅黑" w:eastAsia="微软雅黑" w:hAnsi="微软雅黑" w:cs="宋体"/>
                <w:color w:val="000000"/>
                <w:kern w:val="0"/>
                <w:sz w:val="28"/>
                <w:szCs w:val="28"/>
              </w:rPr>
            </w:pPr>
            <w:r w:rsidRPr="00757B89">
              <w:rPr>
                <w:rFonts w:ascii="微软雅黑" w:eastAsia="微软雅黑" w:hAnsi="微软雅黑" w:cs="宋体" w:hint="eastAsia"/>
                <w:color w:val="000000"/>
                <w:kern w:val="0"/>
                <w:sz w:val="28"/>
                <w:szCs w:val="28"/>
              </w:rPr>
              <w:t xml:space="preserve">年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月  </w:t>
            </w:r>
            <w:r w:rsidRPr="00757B89">
              <w:rPr>
                <w:rFonts w:ascii="微软雅黑" w:eastAsia="微软雅黑" w:hAnsi="微软雅黑" w:cs="宋体"/>
                <w:color w:val="000000"/>
                <w:kern w:val="0"/>
                <w:sz w:val="28"/>
                <w:szCs w:val="28"/>
              </w:rPr>
              <w:t xml:space="preserve">  </w:t>
            </w:r>
            <w:r w:rsidRPr="00757B89">
              <w:rPr>
                <w:rFonts w:ascii="微软雅黑" w:eastAsia="微软雅黑" w:hAnsi="微软雅黑" w:cs="宋体" w:hint="eastAsia"/>
                <w:color w:val="000000"/>
                <w:kern w:val="0"/>
                <w:sz w:val="28"/>
                <w:szCs w:val="28"/>
              </w:rPr>
              <w:t xml:space="preserve"> 日</w:t>
            </w:r>
          </w:p>
        </w:tc>
      </w:tr>
    </w:tbl>
    <w:p w:rsidR="00005EA3" w:rsidRDefault="00005EA3" w:rsidP="00757B89">
      <w:pPr>
        <w:spacing w:line="500" w:lineRule="exact"/>
        <w:rPr>
          <w:rFonts w:ascii="微软雅黑" w:eastAsia="微软雅黑" w:hAnsi="微软雅黑"/>
          <w:sz w:val="28"/>
          <w:szCs w:val="28"/>
        </w:rPr>
      </w:pPr>
    </w:p>
    <w:sectPr w:rsidR="00005EA3" w:rsidSect="00387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1E" w:rsidRDefault="005C771E" w:rsidP="007945FD">
      <w:r>
        <w:separator/>
      </w:r>
    </w:p>
  </w:endnote>
  <w:endnote w:type="continuationSeparator" w:id="0">
    <w:p w:rsidR="005C771E" w:rsidRDefault="005C771E" w:rsidP="0079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1E" w:rsidRDefault="005C771E" w:rsidP="007945FD">
      <w:r>
        <w:separator/>
      </w:r>
    </w:p>
  </w:footnote>
  <w:footnote w:type="continuationSeparator" w:id="0">
    <w:p w:rsidR="005C771E" w:rsidRDefault="005C771E" w:rsidP="007945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A79"/>
    <w:multiLevelType w:val="hybridMultilevel"/>
    <w:tmpl w:val="D28CDB8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700C1D"/>
    <w:multiLevelType w:val="hybridMultilevel"/>
    <w:tmpl w:val="B0D8CCAA"/>
    <w:lvl w:ilvl="0" w:tplc="A13E65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9B33C9"/>
    <w:multiLevelType w:val="hybridMultilevel"/>
    <w:tmpl w:val="25BAA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D25E36"/>
    <w:multiLevelType w:val="hybridMultilevel"/>
    <w:tmpl w:val="43F6C0E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6D4E77"/>
    <w:multiLevelType w:val="hybridMultilevel"/>
    <w:tmpl w:val="EE2CA8E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37C024D"/>
    <w:multiLevelType w:val="multilevel"/>
    <w:tmpl w:val="537C024D"/>
    <w:lvl w:ilvl="0">
      <w:start w:val="1"/>
      <w:numFmt w:val="japaneseCounting"/>
      <w:lvlText w:val="%1、"/>
      <w:lvlJc w:val="left"/>
      <w:pPr>
        <w:ind w:left="510" w:hanging="5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9612F20"/>
    <w:multiLevelType w:val="hybridMultilevel"/>
    <w:tmpl w:val="134CA54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AB5384"/>
    <w:multiLevelType w:val="hybridMultilevel"/>
    <w:tmpl w:val="6756E83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ECF7AEA"/>
    <w:multiLevelType w:val="hybridMultilevel"/>
    <w:tmpl w:val="796481A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20055D9"/>
    <w:multiLevelType w:val="hybridMultilevel"/>
    <w:tmpl w:val="38A6A1E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C14F90"/>
    <w:multiLevelType w:val="hybridMultilevel"/>
    <w:tmpl w:val="3F1C7D8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791FB8"/>
    <w:multiLevelType w:val="hybridMultilevel"/>
    <w:tmpl w:val="D5AEEBD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0E2731"/>
    <w:multiLevelType w:val="multilevel"/>
    <w:tmpl w:val="6C0E2731"/>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6E645255"/>
    <w:multiLevelType w:val="hybridMultilevel"/>
    <w:tmpl w:val="761809E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F6FB5"/>
    <w:multiLevelType w:val="multilevel"/>
    <w:tmpl w:val="A83A58DE"/>
    <w:lvl w:ilvl="0">
      <w:start w:val="7"/>
      <w:numFmt w:val="decimal"/>
      <w:lvlText w:val="%1."/>
      <w:lvlJc w:val="left"/>
      <w:pPr>
        <w:ind w:left="684" w:hanging="6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73A12FE5"/>
    <w:multiLevelType w:val="multilevel"/>
    <w:tmpl w:val="0409001D"/>
    <w:styleLink w:val="Style3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51E58AE"/>
    <w:multiLevelType w:val="hybridMultilevel"/>
    <w:tmpl w:val="95D23D7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CC0136C"/>
    <w:multiLevelType w:val="hybridMultilevel"/>
    <w:tmpl w:val="80A827D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5"/>
  </w:num>
  <w:num w:numId="4">
    <w:abstractNumId w:val="1"/>
  </w:num>
  <w:num w:numId="5">
    <w:abstractNumId w:val="9"/>
  </w:num>
  <w:num w:numId="6">
    <w:abstractNumId w:val="0"/>
  </w:num>
  <w:num w:numId="7">
    <w:abstractNumId w:val="14"/>
  </w:num>
  <w:num w:numId="8">
    <w:abstractNumId w:val="16"/>
  </w:num>
  <w:num w:numId="9">
    <w:abstractNumId w:val="17"/>
  </w:num>
  <w:num w:numId="10">
    <w:abstractNumId w:val="13"/>
  </w:num>
  <w:num w:numId="11">
    <w:abstractNumId w:val="6"/>
  </w:num>
  <w:num w:numId="12">
    <w:abstractNumId w:val="8"/>
  </w:num>
  <w:num w:numId="13">
    <w:abstractNumId w:val="3"/>
  </w:num>
  <w:num w:numId="14">
    <w:abstractNumId w:val="4"/>
  </w:num>
  <w:num w:numId="15">
    <w:abstractNumId w:val="7"/>
  </w:num>
  <w:num w:numId="16">
    <w:abstractNumId w:val="10"/>
  </w:num>
  <w:num w:numId="17">
    <w:abstractNumId w:val="2"/>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B3"/>
    <w:rsid w:val="00005383"/>
    <w:rsid w:val="00005EA3"/>
    <w:rsid w:val="0002092D"/>
    <w:rsid w:val="0005504A"/>
    <w:rsid w:val="00055409"/>
    <w:rsid w:val="000615BB"/>
    <w:rsid w:val="0006205A"/>
    <w:rsid w:val="00062325"/>
    <w:rsid w:val="00064AA9"/>
    <w:rsid w:val="000727EC"/>
    <w:rsid w:val="00084AD9"/>
    <w:rsid w:val="00087AC4"/>
    <w:rsid w:val="00090DCA"/>
    <w:rsid w:val="000B31BC"/>
    <w:rsid w:val="000B5F72"/>
    <w:rsid w:val="000B60BE"/>
    <w:rsid w:val="000C4FE6"/>
    <w:rsid w:val="000C509B"/>
    <w:rsid w:val="000D33ED"/>
    <w:rsid w:val="000D5F2F"/>
    <w:rsid w:val="000F4139"/>
    <w:rsid w:val="000F5201"/>
    <w:rsid w:val="000F6E91"/>
    <w:rsid w:val="00110088"/>
    <w:rsid w:val="00110CF0"/>
    <w:rsid w:val="00122B8D"/>
    <w:rsid w:val="001246E8"/>
    <w:rsid w:val="00125BE3"/>
    <w:rsid w:val="001438A5"/>
    <w:rsid w:val="00143B0A"/>
    <w:rsid w:val="00160D17"/>
    <w:rsid w:val="00161634"/>
    <w:rsid w:val="00170FC1"/>
    <w:rsid w:val="00171192"/>
    <w:rsid w:val="001913C4"/>
    <w:rsid w:val="00192763"/>
    <w:rsid w:val="00192A2A"/>
    <w:rsid w:val="001A430C"/>
    <w:rsid w:val="001B6CA9"/>
    <w:rsid w:val="001D2A03"/>
    <w:rsid w:val="001F2A67"/>
    <w:rsid w:val="00201C17"/>
    <w:rsid w:val="00212EB7"/>
    <w:rsid w:val="00242F35"/>
    <w:rsid w:val="00247690"/>
    <w:rsid w:val="0025274A"/>
    <w:rsid w:val="00252B68"/>
    <w:rsid w:val="00264A55"/>
    <w:rsid w:val="00275371"/>
    <w:rsid w:val="00291E20"/>
    <w:rsid w:val="002A59B8"/>
    <w:rsid w:val="002B6782"/>
    <w:rsid w:val="002E02B2"/>
    <w:rsid w:val="002F4F51"/>
    <w:rsid w:val="002F7CB3"/>
    <w:rsid w:val="0031283E"/>
    <w:rsid w:val="00315685"/>
    <w:rsid w:val="00316000"/>
    <w:rsid w:val="00334CDE"/>
    <w:rsid w:val="00336753"/>
    <w:rsid w:val="00341FD5"/>
    <w:rsid w:val="003421F9"/>
    <w:rsid w:val="00351A96"/>
    <w:rsid w:val="003610C9"/>
    <w:rsid w:val="003670A9"/>
    <w:rsid w:val="00370E70"/>
    <w:rsid w:val="003730DF"/>
    <w:rsid w:val="00376EB8"/>
    <w:rsid w:val="003774E8"/>
    <w:rsid w:val="00377A98"/>
    <w:rsid w:val="00385D6F"/>
    <w:rsid w:val="00387508"/>
    <w:rsid w:val="0039087F"/>
    <w:rsid w:val="00394230"/>
    <w:rsid w:val="003A63AE"/>
    <w:rsid w:val="003A680E"/>
    <w:rsid w:val="003B275A"/>
    <w:rsid w:val="003B5013"/>
    <w:rsid w:val="003B6BFC"/>
    <w:rsid w:val="003C0E3A"/>
    <w:rsid w:val="003E1D8C"/>
    <w:rsid w:val="003E7498"/>
    <w:rsid w:val="003F0DCA"/>
    <w:rsid w:val="003F3C57"/>
    <w:rsid w:val="00402874"/>
    <w:rsid w:val="00416C65"/>
    <w:rsid w:val="00435933"/>
    <w:rsid w:val="0044053E"/>
    <w:rsid w:val="004436E7"/>
    <w:rsid w:val="00446833"/>
    <w:rsid w:val="0046225C"/>
    <w:rsid w:val="00462EFB"/>
    <w:rsid w:val="0048212A"/>
    <w:rsid w:val="00490019"/>
    <w:rsid w:val="004B09AC"/>
    <w:rsid w:val="004D3F87"/>
    <w:rsid w:val="004D5E4F"/>
    <w:rsid w:val="004D6AC9"/>
    <w:rsid w:val="00507A0A"/>
    <w:rsid w:val="00515259"/>
    <w:rsid w:val="005306EA"/>
    <w:rsid w:val="00547189"/>
    <w:rsid w:val="00555FEB"/>
    <w:rsid w:val="005775F9"/>
    <w:rsid w:val="005871B3"/>
    <w:rsid w:val="0059566E"/>
    <w:rsid w:val="005A6BB0"/>
    <w:rsid w:val="005C17C2"/>
    <w:rsid w:val="005C439D"/>
    <w:rsid w:val="005C771E"/>
    <w:rsid w:val="005E1E42"/>
    <w:rsid w:val="005E3708"/>
    <w:rsid w:val="005E6B75"/>
    <w:rsid w:val="005F2019"/>
    <w:rsid w:val="005F7FB1"/>
    <w:rsid w:val="0061600F"/>
    <w:rsid w:val="00616132"/>
    <w:rsid w:val="0061684E"/>
    <w:rsid w:val="00616BAF"/>
    <w:rsid w:val="00620F60"/>
    <w:rsid w:val="00625751"/>
    <w:rsid w:val="00631411"/>
    <w:rsid w:val="00632038"/>
    <w:rsid w:val="006345E2"/>
    <w:rsid w:val="00635EC5"/>
    <w:rsid w:val="00644A67"/>
    <w:rsid w:val="00645650"/>
    <w:rsid w:val="006519E5"/>
    <w:rsid w:val="006569BF"/>
    <w:rsid w:val="00686445"/>
    <w:rsid w:val="006C2629"/>
    <w:rsid w:val="006D0656"/>
    <w:rsid w:val="006D6937"/>
    <w:rsid w:val="006E16BF"/>
    <w:rsid w:val="006F31E4"/>
    <w:rsid w:val="00721483"/>
    <w:rsid w:val="007424FF"/>
    <w:rsid w:val="00751178"/>
    <w:rsid w:val="00756F74"/>
    <w:rsid w:val="00757B89"/>
    <w:rsid w:val="0076086E"/>
    <w:rsid w:val="007634D9"/>
    <w:rsid w:val="00774AD6"/>
    <w:rsid w:val="007769A3"/>
    <w:rsid w:val="00780521"/>
    <w:rsid w:val="007810F5"/>
    <w:rsid w:val="00782523"/>
    <w:rsid w:val="007848E7"/>
    <w:rsid w:val="00791142"/>
    <w:rsid w:val="007945FD"/>
    <w:rsid w:val="007B06C3"/>
    <w:rsid w:val="007B0DB7"/>
    <w:rsid w:val="007B1FD6"/>
    <w:rsid w:val="007B24C3"/>
    <w:rsid w:val="007B3FCB"/>
    <w:rsid w:val="007B4F44"/>
    <w:rsid w:val="007C00E7"/>
    <w:rsid w:val="007D6A2A"/>
    <w:rsid w:val="007F1C02"/>
    <w:rsid w:val="00802862"/>
    <w:rsid w:val="00803DE8"/>
    <w:rsid w:val="008134F5"/>
    <w:rsid w:val="00817748"/>
    <w:rsid w:val="008324DD"/>
    <w:rsid w:val="0083682B"/>
    <w:rsid w:val="00836DDA"/>
    <w:rsid w:val="008509E5"/>
    <w:rsid w:val="008570B3"/>
    <w:rsid w:val="00866326"/>
    <w:rsid w:val="00877447"/>
    <w:rsid w:val="00893493"/>
    <w:rsid w:val="008945B9"/>
    <w:rsid w:val="0089755C"/>
    <w:rsid w:val="008B6A50"/>
    <w:rsid w:val="008D4DBB"/>
    <w:rsid w:val="008E7154"/>
    <w:rsid w:val="00902BE7"/>
    <w:rsid w:val="00912701"/>
    <w:rsid w:val="0092295C"/>
    <w:rsid w:val="00924A25"/>
    <w:rsid w:val="00930A99"/>
    <w:rsid w:val="00942D62"/>
    <w:rsid w:val="00955E2B"/>
    <w:rsid w:val="00967564"/>
    <w:rsid w:val="00981F15"/>
    <w:rsid w:val="009A20D4"/>
    <w:rsid w:val="009A39C7"/>
    <w:rsid w:val="009A6CD8"/>
    <w:rsid w:val="009B1A84"/>
    <w:rsid w:val="009C048F"/>
    <w:rsid w:val="009C7D9A"/>
    <w:rsid w:val="009E011F"/>
    <w:rsid w:val="009E2DD2"/>
    <w:rsid w:val="009E6087"/>
    <w:rsid w:val="00A00F35"/>
    <w:rsid w:val="00A10C02"/>
    <w:rsid w:val="00A207E8"/>
    <w:rsid w:val="00A34397"/>
    <w:rsid w:val="00A443DD"/>
    <w:rsid w:val="00A46052"/>
    <w:rsid w:val="00A50D4E"/>
    <w:rsid w:val="00A5185D"/>
    <w:rsid w:val="00A57A79"/>
    <w:rsid w:val="00A73934"/>
    <w:rsid w:val="00AA7820"/>
    <w:rsid w:val="00AB31A4"/>
    <w:rsid w:val="00AD79C6"/>
    <w:rsid w:val="00AE3EBB"/>
    <w:rsid w:val="00AE6011"/>
    <w:rsid w:val="00B04656"/>
    <w:rsid w:val="00B12C79"/>
    <w:rsid w:val="00B15918"/>
    <w:rsid w:val="00B20439"/>
    <w:rsid w:val="00B32A9F"/>
    <w:rsid w:val="00B37EFE"/>
    <w:rsid w:val="00B41502"/>
    <w:rsid w:val="00B72CD6"/>
    <w:rsid w:val="00B825C4"/>
    <w:rsid w:val="00BA50B0"/>
    <w:rsid w:val="00BB2B6F"/>
    <w:rsid w:val="00BD5F7D"/>
    <w:rsid w:val="00BE4436"/>
    <w:rsid w:val="00BE68E0"/>
    <w:rsid w:val="00BE7EA0"/>
    <w:rsid w:val="00BF41FB"/>
    <w:rsid w:val="00BF4AD2"/>
    <w:rsid w:val="00BF7726"/>
    <w:rsid w:val="00C056D1"/>
    <w:rsid w:val="00C10BED"/>
    <w:rsid w:val="00C24FDA"/>
    <w:rsid w:val="00C26C72"/>
    <w:rsid w:val="00C30992"/>
    <w:rsid w:val="00C33262"/>
    <w:rsid w:val="00C34F61"/>
    <w:rsid w:val="00C374D0"/>
    <w:rsid w:val="00C40032"/>
    <w:rsid w:val="00C42274"/>
    <w:rsid w:val="00C42D98"/>
    <w:rsid w:val="00C550E1"/>
    <w:rsid w:val="00C63F85"/>
    <w:rsid w:val="00C910EF"/>
    <w:rsid w:val="00C9117B"/>
    <w:rsid w:val="00CA42FD"/>
    <w:rsid w:val="00CA7D0C"/>
    <w:rsid w:val="00CA7D52"/>
    <w:rsid w:val="00CB2E78"/>
    <w:rsid w:val="00CC1FEE"/>
    <w:rsid w:val="00CC2D67"/>
    <w:rsid w:val="00CE17BF"/>
    <w:rsid w:val="00CF5CFF"/>
    <w:rsid w:val="00D0337E"/>
    <w:rsid w:val="00D079A8"/>
    <w:rsid w:val="00D156F9"/>
    <w:rsid w:val="00D17E9D"/>
    <w:rsid w:val="00D2494A"/>
    <w:rsid w:val="00D371BA"/>
    <w:rsid w:val="00D46C50"/>
    <w:rsid w:val="00D55565"/>
    <w:rsid w:val="00D634F1"/>
    <w:rsid w:val="00D74453"/>
    <w:rsid w:val="00D7630D"/>
    <w:rsid w:val="00D8039F"/>
    <w:rsid w:val="00D82BA6"/>
    <w:rsid w:val="00D939B5"/>
    <w:rsid w:val="00DA26F5"/>
    <w:rsid w:val="00DA2C7A"/>
    <w:rsid w:val="00DA677D"/>
    <w:rsid w:val="00DB5863"/>
    <w:rsid w:val="00DF5A9C"/>
    <w:rsid w:val="00E1180B"/>
    <w:rsid w:val="00E20AC0"/>
    <w:rsid w:val="00E229E1"/>
    <w:rsid w:val="00E23736"/>
    <w:rsid w:val="00E37E6E"/>
    <w:rsid w:val="00E4583A"/>
    <w:rsid w:val="00E47FD5"/>
    <w:rsid w:val="00E646A8"/>
    <w:rsid w:val="00E70FE2"/>
    <w:rsid w:val="00E7568C"/>
    <w:rsid w:val="00E83E44"/>
    <w:rsid w:val="00EB67C3"/>
    <w:rsid w:val="00EE1EB2"/>
    <w:rsid w:val="00F03B6F"/>
    <w:rsid w:val="00F1211C"/>
    <w:rsid w:val="00F21CE3"/>
    <w:rsid w:val="00F25AAA"/>
    <w:rsid w:val="00F25F9B"/>
    <w:rsid w:val="00F31920"/>
    <w:rsid w:val="00F31FF4"/>
    <w:rsid w:val="00F41770"/>
    <w:rsid w:val="00F63E1A"/>
    <w:rsid w:val="00F65DC8"/>
    <w:rsid w:val="00F8537D"/>
    <w:rsid w:val="00F85688"/>
    <w:rsid w:val="00FA0BBB"/>
    <w:rsid w:val="00FA281D"/>
    <w:rsid w:val="00FB1142"/>
    <w:rsid w:val="00FB426A"/>
    <w:rsid w:val="00FB4676"/>
    <w:rsid w:val="00FB679D"/>
    <w:rsid w:val="00FD083E"/>
    <w:rsid w:val="00FF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21C2B"/>
  <w15:chartTrackingRefBased/>
  <w15:docId w15:val="{C828B890-B89F-40A7-A34C-5D33ACC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A50"/>
    <w:pPr>
      <w:widowControl w:val="0"/>
      <w:jc w:val="both"/>
    </w:pPr>
    <w:rPr>
      <w:rFonts w:ascii="Calibri" w:eastAsia="宋体" w:hAnsi="Calibri" w:cs="Times New Roman"/>
    </w:rPr>
  </w:style>
  <w:style w:type="paragraph" w:styleId="1">
    <w:name w:val="heading 1"/>
    <w:basedOn w:val="a"/>
    <w:next w:val="a"/>
    <w:link w:val="10"/>
    <w:qFormat/>
    <w:rsid w:val="00BF41F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
    <w:qFormat/>
    <w:rsid w:val="00BF41FB"/>
    <w:pPr>
      <w:keepNext/>
      <w:widowControl/>
      <w:jc w:val="center"/>
      <w:outlineLvl w:val="1"/>
    </w:pPr>
    <w:rPr>
      <w:rFonts w:ascii="Times New Roman" w:eastAsia="幼圆" w:hAnsi="Times New Roman"/>
      <w:b/>
      <w:bCs/>
      <w:kern w:val="0"/>
      <w:sz w:val="30"/>
      <w:szCs w:val="20"/>
    </w:rPr>
  </w:style>
  <w:style w:type="paragraph" w:styleId="3">
    <w:name w:val="heading 3"/>
    <w:basedOn w:val="a"/>
    <w:next w:val="a"/>
    <w:link w:val="30"/>
    <w:unhideWhenUsed/>
    <w:qFormat/>
    <w:rsid w:val="00BF41FB"/>
    <w:pPr>
      <w:keepNext/>
      <w:keepLines/>
      <w:spacing w:before="260" w:after="260" w:line="416" w:lineRule="auto"/>
      <w:outlineLvl w:val="2"/>
    </w:pPr>
    <w:rPr>
      <w:b/>
      <w:bCs/>
      <w:sz w:val="32"/>
      <w:szCs w:val="32"/>
    </w:rPr>
  </w:style>
  <w:style w:type="paragraph" w:styleId="5">
    <w:name w:val="heading 5"/>
    <w:basedOn w:val="a"/>
    <w:next w:val="a"/>
    <w:link w:val="50"/>
    <w:qFormat/>
    <w:rsid w:val="00BF41FB"/>
    <w:pPr>
      <w:keepNext/>
      <w:jc w:val="center"/>
      <w:outlineLvl w:val="4"/>
    </w:pPr>
    <w:rPr>
      <w:rFonts w:ascii="Times New Roman" w:hAnsi="Times New Roman"/>
      <w:b/>
      <w:bCs/>
      <w:szCs w:val="24"/>
    </w:rPr>
  </w:style>
  <w:style w:type="paragraph" w:styleId="7">
    <w:name w:val="heading 7"/>
    <w:basedOn w:val="a"/>
    <w:next w:val="a"/>
    <w:link w:val="70"/>
    <w:qFormat/>
    <w:rsid w:val="00BF41FB"/>
    <w:pPr>
      <w:keepNext/>
      <w:outlineLvl w:val="6"/>
    </w:pPr>
    <w:rPr>
      <w:rFonts w:ascii="Times New Roman" w:eastAsia="幼圆" w:hAnsi="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5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945FD"/>
    <w:rPr>
      <w:sz w:val="18"/>
      <w:szCs w:val="18"/>
    </w:rPr>
  </w:style>
  <w:style w:type="paragraph" w:styleId="a5">
    <w:name w:val="footer"/>
    <w:basedOn w:val="a"/>
    <w:link w:val="a6"/>
    <w:uiPriority w:val="99"/>
    <w:unhideWhenUsed/>
    <w:rsid w:val="007945FD"/>
    <w:pPr>
      <w:tabs>
        <w:tab w:val="center" w:pos="4153"/>
        <w:tab w:val="right" w:pos="8306"/>
      </w:tabs>
      <w:snapToGrid w:val="0"/>
      <w:jc w:val="left"/>
    </w:pPr>
    <w:rPr>
      <w:sz w:val="18"/>
      <w:szCs w:val="18"/>
    </w:rPr>
  </w:style>
  <w:style w:type="character" w:customStyle="1" w:styleId="a6">
    <w:name w:val="页脚 字符"/>
    <w:basedOn w:val="a0"/>
    <w:link w:val="a5"/>
    <w:uiPriority w:val="99"/>
    <w:rsid w:val="007945FD"/>
    <w:rPr>
      <w:sz w:val="18"/>
      <w:szCs w:val="18"/>
    </w:rPr>
  </w:style>
  <w:style w:type="character" w:customStyle="1" w:styleId="11">
    <w:name w:val="标题 字符1"/>
    <w:link w:val="a7"/>
    <w:uiPriority w:val="10"/>
    <w:rsid w:val="007945FD"/>
    <w:rPr>
      <w:rFonts w:ascii="Calibri Light" w:hAnsi="Calibri Light"/>
      <w:b/>
      <w:bCs/>
      <w:sz w:val="32"/>
      <w:szCs w:val="32"/>
    </w:rPr>
  </w:style>
  <w:style w:type="paragraph" w:styleId="a7">
    <w:name w:val="Title"/>
    <w:basedOn w:val="a"/>
    <w:next w:val="a"/>
    <w:link w:val="11"/>
    <w:qFormat/>
    <w:rsid w:val="007945FD"/>
    <w:pPr>
      <w:spacing w:before="240" w:after="60"/>
      <w:jc w:val="center"/>
      <w:outlineLvl w:val="0"/>
    </w:pPr>
    <w:rPr>
      <w:rFonts w:ascii="Calibri Light" w:eastAsiaTheme="minorEastAsia" w:hAnsi="Calibri Light" w:cstheme="minorBidi"/>
      <w:b/>
      <w:bCs/>
      <w:sz w:val="32"/>
      <w:szCs w:val="32"/>
    </w:rPr>
  </w:style>
  <w:style w:type="character" w:customStyle="1" w:styleId="a8">
    <w:name w:val="标题 字符"/>
    <w:basedOn w:val="a0"/>
    <w:rsid w:val="007945FD"/>
    <w:rPr>
      <w:rFonts w:asciiTheme="majorHAnsi" w:eastAsiaTheme="majorEastAsia" w:hAnsiTheme="majorHAnsi" w:cstheme="majorBidi"/>
      <w:b/>
      <w:bCs/>
      <w:sz w:val="32"/>
      <w:szCs w:val="32"/>
    </w:rPr>
  </w:style>
  <w:style w:type="paragraph" w:styleId="a9">
    <w:name w:val="List Paragraph"/>
    <w:basedOn w:val="a"/>
    <w:uiPriority w:val="34"/>
    <w:qFormat/>
    <w:rsid w:val="007945FD"/>
    <w:pPr>
      <w:widowControl/>
      <w:ind w:firstLineChars="200" w:firstLine="420"/>
      <w:jc w:val="left"/>
    </w:pPr>
    <w:rPr>
      <w:rFonts w:ascii="Times New Roman" w:hAnsi="Times New Roman"/>
      <w:kern w:val="0"/>
      <w:sz w:val="24"/>
      <w:szCs w:val="24"/>
    </w:rPr>
  </w:style>
  <w:style w:type="paragraph" w:styleId="aa">
    <w:name w:val="Plain Text"/>
    <w:aliases w:val="普通文字 Char,纯文本 Char Char,纯文本 Char Char Char Char Char Char Char Char Char Char Char Char Char,普通文字,普通文字 Char Char Char Char,普通文字 Char Char,普通文字 Char Char Char Char Char Char Char Char Char,纯文本 Char Char Char Char Cha"/>
    <w:basedOn w:val="a"/>
    <w:link w:val="ab"/>
    <w:uiPriority w:val="99"/>
    <w:qFormat/>
    <w:rsid w:val="007769A3"/>
    <w:rPr>
      <w:rFonts w:ascii="宋体" w:hAnsi="Courier New"/>
      <w:szCs w:val="20"/>
    </w:rPr>
  </w:style>
  <w:style w:type="character" w:customStyle="1" w:styleId="ab">
    <w:name w:val="纯文本 字符"/>
    <w:aliases w:val="普通文字 Char 字符,纯文本 Char Char 字符,纯文本 Char Char Char Char Char Char Char Char Char Char Char Char Char 字符,普通文字 字符,普通文字 Char Char Char Char 字符,普通文字 Char Char 字符,普通文字 Char Char Char Char Char Char Char Char Char 字符,纯文本 Char Char Char Char Cha 字符"/>
    <w:basedOn w:val="a0"/>
    <w:link w:val="aa"/>
    <w:uiPriority w:val="99"/>
    <w:qFormat/>
    <w:rsid w:val="007769A3"/>
    <w:rPr>
      <w:rFonts w:ascii="宋体" w:eastAsia="宋体" w:hAnsi="Courier New" w:cs="Times New Roman"/>
      <w:szCs w:val="20"/>
    </w:rPr>
  </w:style>
  <w:style w:type="paragraph" w:customStyle="1" w:styleId="12">
    <w:name w:val="正文文本缩进1"/>
    <w:basedOn w:val="a"/>
    <w:qFormat/>
    <w:rsid w:val="007769A3"/>
    <w:pPr>
      <w:widowControl/>
      <w:spacing w:line="560" w:lineRule="atLeast"/>
      <w:ind w:firstLine="480"/>
    </w:pPr>
    <w:rPr>
      <w:rFonts w:ascii="Times New Roman" w:hAnsi="Times New Roman"/>
      <w:kern w:val="0"/>
      <w:sz w:val="24"/>
      <w:szCs w:val="20"/>
    </w:rPr>
  </w:style>
  <w:style w:type="paragraph" w:customStyle="1" w:styleId="13">
    <w:name w:val="列出段落1"/>
    <w:basedOn w:val="a"/>
    <w:qFormat/>
    <w:rsid w:val="007769A3"/>
    <w:pPr>
      <w:ind w:firstLineChars="200" w:firstLine="420"/>
    </w:pPr>
  </w:style>
  <w:style w:type="paragraph" w:customStyle="1" w:styleId="14">
    <w:name w:val="正 文 1"/>
    <w:basedOn w:val="a"/>
    <w:next w:val="aa"/>
    <w:qFormat/>
    <w:rsid w:val="007769A3"/>
    <w:pPr>
      <w:autoSpaceDE w:val="0"/>
      <w:autoSpaceDN w:val="0"/>
      <w:adjustRightInd w:val="0"/>
    </w:pPr>
    <w:rPr>
      <w:rFonts w:ascii="宋体" w:hAnsi="Times New Roman"/>
      <w:kern w:val="0"/>
      <w:szCs w:val="20"/>
    </w:rPr>
  </w:style>
  <w:style w:type="paragraph" w:customStyle="1" w:styleId="New">
    <w:name w:val="New 文章正文"/>
    <w:basedOn w:val="a"/>
    <w:qFormat/>
    <w:rsid w:val="007769A3"/>
    <w:pPr>
      <w:spacing w:line="360" w:lineRule="auto"/>
      <w:ind w:firstLineChars="200" w:firstLine="480"/>
    </w:pPr>
    <w:rPr>
      <w:rFonts w:ascii="Times New Roman" w:hAnsi="Times New Roman" w:cs="宋体"/>
      <w:sz w:val="24"/>
      <w:szCs w:val="24"/>
    </w:rPr>
  </w:style>
  <w:style w:type="table" w:customStyle="1" w:styleId="15">
    <w:name w:val="网格型1"/>
    <w:basedOn w:val="a1"/>
    <w:next w:val="ac"/>
    <w:uiPriority w:val="59"/>
    <w:rsid w:val="00A3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A3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c"/>
    <w:uiPriority w:val="59"/>
    <w:rsid w:val="008B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rsid w:val="00BF41FB"/>
    <w:rPr>
      <w:rFonts w:ascii="Times New Roman" w:eastAsia="宋体" w:hAnsi="Times New Roman" w:cs="Times New Roman"/>
      <w:b/>
      <w:bCs/>
      <w:szCs w:val="24"/>
    </w:rPr>
  </w:style>
  <w:style w:type="character" w:customStyle="1" w:styleId="70">
    <w:name w:val="标题 7 字符"/>
    <w:basedOn w:val="a0"/>
    <w:link w:val="7"/>
    <w:rsid w:val="00BF41FB"/>
    <w:rPr>
      <w:rFonts w:ascii="Times New Roman" w:eastAsia="幼圆" w:hAnsi="Times New Roman" w:cs="Times New Roman"/>
      <w:b/>
      <w:bCs/>
      <w:szCs w:val="24"/>
    </w:rPr>
  </w:style>
  <w:style w:type="character" w:customStyle="1" w:styleId="30">
    <w:name w:val="标题 3 字符"/>
    <w:basedOn w:val="a0"/>
    <w:link w:val="3"/>
    <w:rsid w:val="00BF41FB"/>
    <w:rPr>
      <w:rFonts w:ascii="Calibri" w:eastAsia="宋体" w:hAnsi="Calibri" w:cs="Times New Roman"/>
      <w:b/>
      <w:bCs/>
      <w:sz w:val="32"/>
      <w:szCs w:val="32"/>
    </w:rPr>
  </w:style>
  <w:style w:type="character" w:customStyle="1" w:styleId="10">
    <w:name w:val="标题 1 字符"/>
    <w:basedOn w:val="a0"/>
    <w:link w:val="1"/>
    <w:rsid w:val="00BF41FB"/>
    <w:rPr>
      <w:rFonts w:ascii="Times New Roman" w:eastAsia="宋体" w:hAnsi="Times New Roman" w:cs="Times New Roman"/>
      <w:b/>
      <w:bCs/>
      <w:kern w:val="44"/>
      <w:sz w:val="44"/>
      <w:szCs w:val="44"/>
    </w:rPr>
  </w:style>
  <w:style w:type="character" w:customStyle="1" w:styleId="20">
    <w:name w:val="标题 2 字符"/>
    <w:basedOn w:val="a0"/>
    <w:link w:val="2"/>
    <w:rsid w:val="00BF41FB"/>
    <w:rPr>
      <w:rFonts w:ascii="Times New Roman" w:eastAsia="幼圆" w:hAnsi="Times New Roman" w:cs="Times New Roman"/>
      <w:b/>
      <w:bCs/>
      <w:kern w:val="0"/>
      <w:sz w:val="30"/>
      <w:szCs w:val="20"/>
    </w:rPr>
  </w:style>
  <w:style w:type="character" w:customStyle="1" w:styleId="22">
    <w:name w:val="正文文本缩进 2 字符"/>
    <w:link w:val="23"/>
    <w:rsid w:val="00BF41FB"/>
    <w:rPr>
      <w:rFonts w:eastAsia="楷体"/>
      <w:sz w:val="24"/>
    </w:rPr>
  </w:style>
  <w:style w:type="character" w:customStyle="1" w:styleId="ad">
    <w:name w:val="正文文本缩进 字符"/>
    <w:link w:val="ae"/>
    <w:rsid w:val="00BF41FB"/>
    <w:rPr>
      <w:rFonts w:ascii="仿宋_GB2312" w:eastAsia="仿宋_GB2312"/>
      <w:sz w:val="22"/>
    </w:rPr>
  </w:style>
  <w:style w:type="character" w:customStyle="1" w:styleId="31">
    <w:name w:val="正文文本 3 字符"/>
    <w:link w:val="32"/>
    <w:rsid w:val="00BF41FB"/>
    <w:rPr>
      <w:sz w:val="16"/>
      <w:szCs w:val="16"/>
    </w:rPr>
  </w:style>
  <w:style w:type="character" w:styleId="af">
    <w:name w:val="FollowedHyperlink"/>
    <w:rsid w:val="00BF41FB"/>
    <w:rPr>
      <w:color w:val="800080"/>
      <w:u w:val="single"/>
    </w:rPr>
  </w:style>
  <w:style w:type="character" w:customStyle="1" w:styleId="af0">
    <w:name w:val="日期 字符"/>
    <w:link w:val="af1"/>
    <w:rsid w:val="00BF41FB"/>
  </w:style>
  <w:style w:type="character" w:customStyle="1" w:styleId="charattribute3">
    <w:name w:val="charattribute3"/>
    <w:basedOn w:val="a0"/>
    <w:rsid w:val="00BF41FB"/>
  </w:style>
  <w:style w:type="character" w:styleId="af2">
    <w:name w:val="Hyperlink"/>
    <w:uiPriority w:val="99"/>
    <w:rsid w:val="00BF41FB"/>
    <w:rPr>
      <w:color w:val="0000FF"/>
      <w:u w:val="single"/>
    </w:rPr>
  </w:style>
  <w:style w:type="character" w:customStyle="1" w:styleId="af3">
    <w:name w:val="正文文本 字符"/>
    <w:link w:val="af4"/>
    <w:rsid w:val="00BF41FB"/>
    <w:rPr>
      <w:szCs w:val="24"/>
    </w:rPr>
  </w:style>
  <w:style w:type="character" w:customStyle="1" w:styleId="24">
    <w:name w:val="正文文本 2 字符"/>
    <w:link w:val="25"/>
    <w:rsid w:val="00BF41FB"/>
    <w:rPr>
      <w:szCs w:val="24"/>
    </w:rPr>
  </w:style>
  <w:style w:type="paragraph" w:styleId="32">
    <w:name w:val="Body Text 3"/>
    <w:basedOn w:val="a"/>
    <w:link w:val="31"/>
    <w:rsid w:val="00BF41FB"/>
    <w:pPr>
      <w:spacing w:after="120"/>
    </w:pPr>
    <w:rPr>
      <w:rFonts w:asciiTheme="minorHAnsi" w:eastAsiaTheme="minorEastAsia" w:hAnsiTheme="minorHAnsi" w:cstheme="minorBidi"/>
      <w:sz w:val="16"/>
      <w:szCs w:val="16"/>
    </w:rPr>
  </w:style>
  <w:style w:type="character" w:customStyle="1" w:styleId="310">
    <w:name w:val="正文文本 3 字符1"/>
    <w:basedOn w:val="a0"/>
    <w:uiPriority w:val="99"/>
    <w:semiHidden/>
    <w:rsid w:val="00BF41FB"/>
    <w:rPr>
      <w:rFonts w:ascii="Calibri" w:eastAsia="宋体" w:hAnsi="Calibri" w:cs="Times New Roman"/>
      <w:sz w:val="16"/>
      <w:szCs w:val="16"/>
    </w:rPr>
  </w:style>
  <w:style w:type="character" w:customStyle="1" w:styleId="3Char1">
    <w:name w:val="正文文本 3 Char1"/>
    <w:basedOn w:val="a0"/>
    <w:uiPriority w:val="99"/>
    <w:semiHidden/>
    <w:rsid w:val="00BF41FB"/>
    <w:rPr>
      <w:rFonts w:ascii="Times New Roman" w:eastAsia="宋体" w:hAnsi="Times New Roman" w:cs="Times New Roman"/>
      <w:sz w:val="16"/>
      <w:szCs w:val="16"/>
    </w:rPr>
  </w:style>
  <w:style w:type="paragraph" w:styleId="ae">
    <w:name w:val="Body Text Indent"/>
    <w:basedOn w:val="a"/>
    <w:link w:val="ad"/>
    <w:rsid w:val="00BF41FB"/>
    <w:pPr>
      <w:spacing w:line="340" w:lineRule="exact"/>
      <w:ind w:left="330" w:hanging="330"/>
    </w:pPr>
    <w:rPr>
      <w:rFonts w:ascii="仿宋_GB2312" w:eastAsia="仿宋_GB2312" w:hAnsiTheme="minorHAnsi" w:cstheme="minorBidi"/>
      <w:sz w:val="22"/>
    </w:rPr>
  </w:style>
  <w:style w:type="character" w:customStyle="1" w:styleId="16">
    <w:name w:val="正文文本缩进 字符1"/>
    <w:basedOn w:val="a0"/>
    <w:uiPriority w:val="99"/>
    <w:semiHidden/>
    <w:rsid w:val="00BF41FB"/>
    <w:rPr>
      <w:rFonts w:ascii="Calibri" w:eastAsia="宋体" w:hAnsi="Calibri" w:cs="Times New Roman"/>
    </w:rPr>
  </w:style>
  <w:style w:type="character" w:customStyle="1" w:styleId="Char1">
    <w:name w:val="正文文本缩进 Char1"/>
    <w:basedOn w:val="a0"/>
    <w:uiPriority w:val="99"/>
    <w:semiHidden/>
    <w:rsid w:val="00BF41FB"/>
    <w:rPr>
      <w:rFonts w:ascii="Times New Roman" w:eastAsia="宋体" w:hAnsi="Times New Roman" w:cs="Times New Roman"/>
      <w:szCs w:val="24"/>
    </w:rPr>
  </w:style>
  <w:style w:type="paragraph" w:styleId="23">
    <w:name w:val="Body Text Indent 2"/>
    <w:basedOn w:val="a"/>
    <w:link w:val="22"/>
    <w:rsid w:val="00BF41FB"/>
    <w:pPr>
      <w:widowControl/>
      <w:spacing w:line="440" w:lineRule="exact"/>
      <w:ind w:left="720"/>
      <w:jc w:val="left"/>
    </w:pPr>
    <w:rPr>
      <w:rFonts w:asciiTheme="minorHAnsi" w:eastAsia="楷体" w:hAnsiTheme="minorHAnsi" w:cstheme="minorBidi"/>
      <w:sz w:val="24"/>
    </w:rPr>
  </w:style>
  <w:style w:type="character" w:customStyle="1" w:styleId="210">
    <w:name w:val="正文文本缩进 2 字符1"/>
    <w:basedOn w:val="a0"/>
    <w:uiPriority w:val="99"/>
    <w:semiHidden/>
    <w:rsid w:val="00BF41FB"/>
    <w:rPr>
      <w:rFonts w:ascii="Calibri" w:eastAsia="宋体" w:hAnsi="Calibri" w:cs="Times New Roman"/>
    </w:rPr>
  </w:style>
  <w:style w:type="character" w:customStyle="1" w:styleId="2Char1">
    <w:name w:val="正文文本缩进 2 Char1"/>
    <w:basedOn w:val="a0"/>
    <w:uiPriority w:val="99"/>
    <w:semiHidden/>
    <w:rsid w:val="00BF41FB"/>
    <w:rPr>
      <w:rFonts w:ascii="Times New Roman" w:eastAsia="宋体" w:hAnsi="Times New Roman" w:cs="Times New Roman"/>
      <w:szCs w:val="24"/>
    </w:rPr>
  </w:style>
  <w:style w:type="paragraph" w:customStyle="1" w:styleId="ParaCharCharCharChar">
    <w:name w:val="默认段落字体 Para Char Char Char Char"/>
    <w:basedOn w:val="a"/>
    <w:rsid w:val="00BF41FB"/>
    <w:rPr>
      <w:rFonts w:ascii="Times New Roman" w:hAnsi="Times New Roman"/>
      <w:szCs w:val="24"/>
    </w:rPr>
  </w:style>
  <w:style w:type="paragraph" w:styleId="26">
    <w:name w:val="toc 2"/>
    <w:basedOn w:val="a"/>
    <w:next w:val="a"/>
    <w:uiPriority w:val="39"/>
    <w:rsid w:val="00BF41FB"/>
    <w:pPr>
      <w:tabs>
        <w:tab w:val="left" w:pos="540"/>
        <w:tab w:val="right" w:leader="dot" w:pos="8647"/>
      </w:tabs>
      <w:spacing w:line="360" w:lineRule="auto"/>
      <w:ind w:left="210"/>
      <w:jc w:val="left"/>
    </w:pPr>
    <w:rPr>
      <w:rFonts w:ascii="Times New Roman" w:hAnsi="Times New Roman"/>
      <w:smallCaps/>
      <w:sz w:val="20"/>
      <w:szCs w:val="20"/>
    </w:rPr>
  </w:style>
  <w:style w:type="paragraph" w:styleId="af5">
    <w:name w:val="List"/>
    <w:basedOn w:val="a"/>
    <w:rsid w:val="00BF41FB"/>
    <w:pPr>
      <w:ind w:left="200" w:hangingChars="200" w:hanging="200"/>
    </w:pPr>
    <w:rPr>
      <w:rFonts w:ascii="Times New Roman" w:hAnsi="Times New Roman"/>
      <w:szCs w:val="24"/>
    </w:rPr>
  </w:style>
  <w:style w:type="paragraph" w:styleId="af4">
    <w:name w:val="Body Text"/>
    <w:basedOn w:val="a"/>
    <w:link w:val="af3"/>
    <w:rsid w:val="00BF41FB"/>
    <w:pPr>
      <w:spacing w:after="120"/>
    </w:pPr>
    <w:rPr>
      <w:rFonts w:asciiTheme="minorHAnsi" w:eastAsiaTheme="minorEastAsia" w:hAnsiTheme="minorHAnsi" w:cstheme="minorBidi"/>
      <w:szCs w:val="24"/>
    </w:rPr>
  </w:style>
  <w:style w:type="character" w:customStyle="1" w:styleId="17">
    <w:name w:val="正文文本 字符1"/>
    <w:basedOn w:val="a0"/>
    <w:uiPriority w:val="99"/>
    <w:semiHidden/>
    <w:rsid w:val="00BF41FB"/>
    <w:rPr>
      <w:rFonts w:ascii="Calibri" w:eastAsia="宋体" w:hAnsi="Calibri" w:cs="Times New Roman"/>
    </w:rPr>
  </w:style>
  <w:style w:type="character" w:customStyle="1" w:styleId="Char10">
    <w:name w:val="正文文本 Char1"/>
    <w:basedOn w:val="a0"/>
    <w:uiPriority w:val="99"/>
    <w:semiHidden/>
    <w:rsid w:val="00BF41FB"/>
    <w:rPr>
      <w:rFonts w:ascii="Times New Roman" w:eastAsia="宋体" w:hAnsi="Times New Roman" w:cs="Times New Roman"/>
      <w:szCs w:val="24"/>
    </w:rPr>
  </w:style>
  <w:style w:type="paragraph" w:styleId="af1">
    <w:name w:val="Date"/>
    <w:basedOn w:val="a"/>
    <w:next w:val="a"/>
    <w:link w:val="af0"/>
    <w:uiPriority w:val="99"/>
    <w:rsid w:val="00BF41FB"/>
    <w:rPr>
      <w:rFonts w:asciiTheme="minorHAnsi" w:eastAsiaTheme="minorEastAsia" w:hAnsiTheme="minorHAnsi" w:cstheme="minorBidi"/>
    </w:rPr>
  </w:style>
  <w:style w:type="character" w:customStyle="1" w:styleId="18">
    <w:name w:val="日期 字符1"/>
    <w:basedOn w:val="a0"/>
    <w:uiPriority w:val="99"/>
    <w:semiHidden/>
    <w:rsid w:val="00BF41FB"/>
    <w:rPr>
      <w:rFonts w:ascii="Calibri" w:eastAsia="宋体" w:hAnsi="Calibri" w:cs="Times New Roman"/>
    </w:rPr>
  </w:style>
  <w:style w:type="character" w:customStyle="1" w:styleId="Char11">
    <w:name w:val="日期 Char1"/>
    <w:basedOn w:val="a0"/>
    <w:uiPriority w:val="99"/>
    <w:semiHidden/>
    <w:rsid w:val="00BF41FB"/>
    <w:rPr>
      <w:rFonts w:ascii="Times New Roman" w:eastAsia="宋体" w:hAnsi="Times New Roman" w:cs="Times New Roman"/>
      <w:szCs w:val="24"/>
    </w:rPr>
  </w:style>
  <w:style w:type="paragraph" w:customStyle="1" w:styleId="c2">
    <w:name w:val="c2"/>
    <w:basedOn w:val="a"/>
    <w:rsid w:val="00BF41FB"/>
    <w:pPr>
      <w:autoSpaceDE w:val="0"/>
      <w:autoSpaceDN w:val="0"/>
      <w:adjustRightInd w:val="0"/>
      <w:spacing w:line="240" w:lineRule="atLeast"/>
      <w:jc w:val="center"/>
    </w:pPr>
    <w:rPr>
      <w:rFonts w:ascii="Times New Roman" w:hAnsi="Times New Roman"/>
      <w:kern w:val="0"/>
      <w:sz w:val="24"/>
      <w:szCs w:val="24"/>
      <w:lang w:eastAsia="en-US"/>
    </w:rPr>
  </w:style>
  <w:style w:type="paragraph" w:styleId="25">
    <w:name w:val="Body Text 2"/>
    <w:basedOn w:val="a"/>
    <w:link w:val="24"/>
    <w:rsid w:val="00BF41FB"/>
    <w:pPr>
      <w:spacing w:after="120" w:line="480" w:lineRule="auto"/>
    </w:pPr>
    <w:rPr>
      <w:rFonts w:asciiTheme="minorHAnsi" w:eastAsiaTheme="minorEastAsia" w:hAnsiTheme="minorHAnsi" w:cstheme="minorBidi"/>
      <w:szCs w:val="24"/>
    </w:rPr>
  </w:style>
  <w:style w:type="character" w:customStyle="1" w:styleId="211">
    <w:name w:val="正文文本 2 字符1"/>
    <w:basedOn w:val="a0"/>
    <w:uiPriority w:val="99"/>
    <w:semiHidden/>
    <w:rsid w:val="00BF41FB"/>
    <w:rPr>
      <w:rFonts w:ascii="Calibri" w:eastAsia="宋体" w:hAnsi="Calibri" w:cs="Times New Roman"/>
    </w:rPr>
  </w:style>
  <w:style w:type="character" w:customStyle="1" w:styleId="2Char10">
    <w:name w:val="正文文本 2 Char1"/>
    <w:basedOn w:val="a0"/>
    <w:uiPriority w:val="99"/>
    <w:semiHidden/>
    <w:rsid w:val="00BF41FB"/>
    <w:rPr>
      <w:rFonts w:ascii="Times New Roman" w:eastAsia="宋体" w:hAnsi="Times New Roman" w:cs="Times New Roman"/>
      <w:szCs w:val="24"/>
    </w:rPr>
  </w:style>
  <w:style w:type="paragraph" w:styleId="19">
    <w:name w:val="toc 1"/>
    <w:basedOn w:val="a"/>
    <w:next w:val="a"/>
    <w:uiPriority w:val="39"/>
    <w:rsid w:val="00BF41FB"/>
    <w:rPr>
      <w:rFonts w:ascii="Times New Roman" w:hAnsi="Times New Roman"/>
      <w:szCs w:val="24"/>
    </w:rPr>
  </w:style>
  <w:style w:type="character" w:customStyle="1" w:styleId="Char12">
    <w:name w:val="标题 Char1"/>
    <w:basedOn w:val="a0"/>
    <w:uiPriority w:val="10"/>
    <w:rsid w:val="00BF41FB"/>
    <w:rPr>
      <w:rFonts w:asciiTheme="majorHAnsi" w:eastAsia="宋体" w:hAnsiTheme="majorHAnsi" w:cstheme="majorBidi"/>
      <w:b/>
      <w:bCs/>
      <w:sz w:val="32"/>
      <w:szCs w:val="32"/>
    </w:rPr>
  </w:style>
  <w:style w:type="paragraph" w:styleId="af6">
    <w:name w:val="Normal (Web)"/>
    <w:basedOn w:val="a"/>
    <w:uiPriority w:val="99"/>
    <w:unhideWhenUsed/>
    <w:rsid w:val="00BF41FB"/>
    <w:pPr>
      <w:widowControl/>
      <w:spacing w:before="100" w:beforeAutospacing="1" w:after="100" w:afterAutospacing="1"/>
      <w:jc w:val="left"/>
    </w:pPr>
    <w:rPr>
      <w:rFonts w:ascii="宋体" w:hAnsi="宋体" w:cs="宋体"/>
      <w:kern w:val="0"/>
      <w:sz w:val="24"/>
      <w:szCs w:val="24"/>
    </w:rPr>
  </w:style>
  <w:style w:type="paragraph" w:styleId="af7">
    <w:name w:val="Balloon Text"/>
    <w:basedOn w:val="a"/>
    <w:link w:val="af8"/>
    <w:uiPriority w:val="99"/>
    <w:rsid w:val="00BF41FB"/>
    <w:rPr>
      <w:rFonts w:ascii="Times New Roman" w:hAnsi="Times New Roman"/>
      <w:sz w:val="18"/>
      <w:szCs w:val="18"/>
    </w:rPr>
  </w:style>
  <w:style w:type="character" w:customStyle="1" w:styleId="af8">
    <w:name w:val="批注框文本 字符"/>
    <w:basedOn w:val="a0"/>
    <w:link w:val="af7"/>
    <w:rsid w:val="00BF41FB"/>
    <w:rPr>
      <w:rFonts w:ascii="Times New Roman" w:eastAsia="宋体" w:hAnsi="Times New Roman" w:cs="Times New Roman"/>
      <w:sz w:val="18"/>
      <w:szCs w:val="18"/>
    </w:rPr>
  </w:style>
  <w:style w:type="paragraph" w:customStyle="1" w:styleId="Char">
    <w:name w:val="Char"/>
    <w:basedOn w:val="a"/>
    <w:qFormat/>
    <w:rsid w:val="00BF41FB"/>
    <w:pPr>
      <w:ind w:firstLineChars="200" w:firstLine="200"/>
    </w:pPr>
    <w:rPr>
      <w:rFonts w:ascii="Times New Roman" w:eastAsia="仿宋_GB2312" w:hAnsi="Times New Roman"/>
      <w:sz w:val="28"/>
      <w:szCs w:val="24"/>
    </w:rPr>
  </w:style>
  <w:style w:type="table" w:customStyle="1" w:styleId="TableNormal">
    <w:name w:val="Table Normal"/>
    <w:uiPriority w:val="2"/>
    <w:semiHidden/>
    <w:unhideWhenUsed/>
    <w:qFormat/>
    <w:rsid w:val="00BF41FB"/>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41FB"/>
    <w:pPr>
      <w:jc w:val="left"/>
    </w:pPr>
    <w:rPr>
      <w:kern w:val="0"/>
      <w:sz w:val="22"/>
      <w:lang w:eastAsia="en-US"/>
    </w:rPr>
  </w:style>
  <w:style w:type="paragraph" w:styleId="TOC">
    <w:name w:val="TOC Heading"/>
    <w:basedOn w:val="1"/>
    <w:next w:val="a"/>
    <w:uiPriority w:val="39"/>
    <w:semiHidden/>
    <w:unhideWhenUsed/>
    <w:qFormat/>
    <w:rsid w:val="00BF41FB"/>
    <w:pPr>
      <w:widowControl/>
      <w:spacing w:before="480" w:after="0" w:line="276" w:lineRule="auto"/>
      <w:jc w:val="left"/>
      <w:outlineLvl w:val="9"/>
    </w:pPr>
    <w:rPr>
      <w:rFonts w:ascii="Cambria" w:hAnsi="Cambria"/>
      <w:color w:val="365F91"/>
      <w:kern w:val="0"/>
      <w:sz w:val="28"/>
      <w:szCs w:val="28"/>
    </w:rPr>
  </w:style>
  <w:style w:type="paragraph" w:customStyle="1" w:styleId="af9">
    <w:name w:val="章标题"/>
    <w:next w:val="a"/>
    <w:rsid w:val="00BF41FB"/>
    <w:pPr>
      <w:tabs>
        <w:tab w:val="num" w:pos="1440"/>
      </w:tabs>
      <w:spacing w:beforeLines="50" w:afterLines="50"/>
      <w:ind w:left="1440" w:hanging="720"/>
      <w:jc w:val="both"/>
      <w:outlineLvl w:val="1"/>
    </w:pPr>
    <w:rPr>
      <w:rFonts w:ascii="黑体" w:eastAsia="黑体" w:hAnsi="Times New Roman" w:cs="Times New Roman"/>
      <w:kern w:val="0"/>
      <w:szCs w:val="20"/>
    </w:rPr>
  </w:style>
  <w:style w:type="character" w:styleId="afa">
    <w:name w:val="annotation reference"/>
    <w:basedOn w:val="a0"/>
    <w:uiPriority w:val="99"/>
    <w:unhideWhenUsed/>
    <w:rsid w:val="00BF41FB"/>
    <w:rPr>
      <w:sz w:val="21"/>
      <w:szCs w:val="21"/>
    </w:rPr>
  </w:style>
  <w:style w:type="paragraph" w:styleId="afb">
    <w:name w:val="annotation text"/>
    <w:basedOn w:val="a"/>
    <w:link w:val="afc"/>
    <w:uiPriority w:val="99"/>
    <w:semiHidden/>
    <w:unhideWhenUsed/>
    <w:rsid w:val="00BF41FB"/>
    <w:pPr>
      <w:jc w:val="left"/>
    </w:pPr>
    <w:rPr>
      <w:rFonts w:ascii="Times New Roman" w:hAnsi="Times New Roman"/>
      <w:szCs w:val="24"/>
    </w:rPr>
  </w:style>
  <w:style w:type="character" w:customStyle="1" w:styleId="afc">
    <w:name w:val="批注文字 字符"/>
    <w:basedOn w:val="a0"/>
    <w:link w:val="afb"/>
    <w:uiPriority w:val="99"/>
    <w:semiHidden/>
    <w:rsid w:val="00BF41FB"/>
    <w:rPr>
      <w:rFonts w:ascii="Times New Roman" w:eastAsia="宋体" w:hAnsi="Times New Roman" w:cs="Times New Roman"/>
      <w:szCs w:val="24"/>
    </w:rPr>
  </w:style>
  <w:style w:type="paragraph" w:styleId="afd">
    <w:name w:val="annotation subject"/>
    <w:basedOn w:val="afb"/>
    <w:next w:val="afb"/>
    <w:link w:val="afe"/>
    <w:uiPriority w:val="99"/>
    <w:semiHidden/>
    <w:unhideWhenUsed/>
    <w:rsid w:val="00BF41FB"/>
    <w:rPr>
      <w:b/>
      <w:bCs/>
    </w:rPr>
  </w:style>
  <w:style w:type="character" w:customStyle="1" w:styleId="afe">
    <w:name w:val="批注主题 字符"/>
    <w:basedOn w:val="afc"/>
    <w:link w:val="afd"/>
    <w:uiPriority w:val="99"/>
    <w:semiHidden/>
    <w:rsid w:val="00BF41FB"/>
    <w:rPr>
      <w:rFonts w:ascii="Times New Roman" w:eastAsia="宋体" w:hAnsi="Times New Roman" w:cs="Times New Roman"/>
      <w:b/>
      <w:bCs/>
      <w:szCs w:val="24"/>
    </w:rPr>
  </w:style>
  <w:style w:type="paragraph" w:customStyle="1" w:styleId="aff">
    <w:name w:val="段落正文"/>
    <w:basedOn w:val="a"/>
    <w:qFormat/>
    <w:rsid w:val="00BF41FB"/>
    <w:pPr>
      <w:spacing w:line="360" w:lineRule="auto"/>
      <w:ind w:firstLineChars="200" w:firstLine="200"/>
    </w:pPr>
    <w:rPr>
      <w:rFonts w:ascii="Cambria Math" w:hAnsi="Cambria Math"/>
      <w:kern w:val="0"/>
      <w:sz w:val="24"/>
      <w:szCs w:val="20"/>
    </w:rPr>
  </w:style>
  <w:style w:type="character" w:customStyle="1" w:styleId="1Char">
    <w:name w:val="标题 1 Char"/>
    <w:locked/>
    <w:rsid w:val="00FB1142"/>
    <w:rPr>
      <w:b/>
      <w:kern w:val="44"/>
      <w:sz w:val="44"/>
    </w:rPr>
  </w:style>
  <w:style w:type="character" w:customStyle="1" w:styleId="Char0">
    <w:name w:val="页眉 Char"/>
    <w:uiPriority w:val="99"/>
    <w:locked/>
    <w:rsid w:val="00FB1142"/>
    <w:rPr>
      <w:sz w:val="18"/>
    </w:rPr>
  </w:style>
  <w:style w:type="character" w:customStyle="1" w:styleId="Char2">
    <w:name w:val="页脚 Char"/>
    <w:uiPriority w:val="99"/>
    <w:locked/>
    <w:rsid w:val="00FB1142"/>
    <w:rPr>
      <w:sz w:val="18"/>
    </w:rPr>
  </w:style>
  <w:style w:type="character" w:customStyle="1" w:styleId="Char3">
    <w:name w:val="批注框文本 Char"/>
    <w:uiPriority w:val="99"/>
    <w:semiHidden/>
    <w:locked/>
    <w:rsid w:val="00FB1142"/>
    <w:rPr>
      <w:sz w:val="18"/>
    </w:rPr>
  </w:style>
  <w:style w:type="character" w:styleId="aff0">
    <w:name w:val="page number"/>
    <w:uiPriority w:val="99"/>
    <w:rsid w:val="00FB1142"/>
    <w:rPr>
      <w:rFonts w:cs="Times New Roman"/>
    </w:rPr>
  </w:style>
  <w:style w:type="paragraph" w:styleId="aff1">
    <w:name w:val="No Spacing"/>
    <w:link w:val="aff2"/>
    <w:uiPriority w:val="1"/>
    <w:qFormat/>
    <w:rsid w:val="00FB1142"/>
    <w:rPr>
      <w:rFonts w:ascii="Calibri" w:eastAsia="宋体" w:hAnsi="Calibri" w:cs="Times New Roman"/>
      <w:kern w:val="0"/>
      <w:sz w:val="22"/>
      <w:szCs w:val="20"/>
    </w:rPr>
  </w:style>
  <w:style w:type="character" w:customStyle="1" w:styleId="aff2">
    <w:name w:val="无间隔 字符"/>
    <w:link w:val="aff1"/>
    <w:uiPriority w:val="1"/>
    <w:locked/>
    <w:rsid w:val="00FB1142"/>
    <w:rPr>
      <w:rFonts w:ascii="Calibri" w:eastAsia="宋体" w:hAnsi="Calibri" w:cs="Times New Roman"/>
      <w:kern w:val="0"/>
      <w:sz w:val="22"/>
      <w:szCs w:val="20"/>
    </w:rPr>
  </w:style>
  <w:style w:type="character" w:customStyle="1" w:styleId="Char4">
    <w:name w:val="批注文字 Char"/>
    <w:uiPriority w:val="99"/>
    <w:semiHidden/>
    <w:locked/>
    <w:rsid w:val="00FB1142"/>
    <w:rPr>
      <w:kern w:val="2"/>
      <w:sz w:val="22"/>
    </w:rPr>
  </w:style>
  <w:style w:type="character" w:customStyle="1" w:styleId="Char5">
    <w:name w:val="批注主题 Char"/>
    <w:uiPriority w:val="99"/>
    <w:semiHidden/>
    <w:locked/>
    <w:rsid w:val="00FB1142"/>
    <w:rPr>
      <w:b/>
      <w:kern w:val="2"/>
      <w:sz w:val="22"/>
    </w:rPr>
  </w:style>
  <w:style w:type="paragraph" w:customStyle="1" w:styleId="CharCharCharChar">
    <w:name w:val="Char Char Char Char"/>
    <w:basedOn w:val="a"/>
    <w:autoRedefine/>
    <w:rsid w:val="00FB1142"/>
    <w:rPr>
      <w:rFonts w:ascii="仿宋_GB2312" w:eastAsia="仿宋_GB2312" w:hAnsi="Times New Roman"/>
      <w:b/>
      <w:sz w:val="32"/>
      <w:szCs w:val="32"/>
    </w:rPr>
  </w:style>
  <w:style w:type="character" w:customStyle="1" w:styleId="PlainTextChar">
    <w:name w:val="Plain Text Char"/>
    <w:aliases w:val="普通文字 Char Char1,纯文本 Char Char Char,纯文本 Char Char Char Char Char Char Char Char Char Char Char Char Char Char,普通文字 Char1,普通文字 Char Char Char Char Char,普通文字 Char Char Char,普通文字 Char Char Char Char Char Char Char Char Char Char"/>
    <w:uiPriority w:val="99"/>
    <w:semiHidden/>
    <w:rsid w:val="00FB1142"/>
    <w:rPr>
      <w:rFonts w:ascii="宋体" w:hAnsi="Courier New" w:cs="Courier New"/>
      <w:kern w:val="2"/>
      <w:sz w:val="21"/>
      <w:szCs w:val="21"/>
    </w:rPr>
  </w:style>
  <w:style w:type="character" w:customStyle="1" w:styleId="Char6">
    <w:name w:val="纯文本 Char"/>
    <w:uiPriority w:val="99"/>
    <w:semiHidden/>
    <w:rsid w:val="00FB1142"/>
    <w:rPr>
      <w:rFonts w:ascii="宋体" w:hAnsi="Courier New"/>
      <w:kern w:val="2"/>
      <w:sz w:val="21"/>
    </w:rPr>
  </w:style>
  <w:style w:type="character" w:customStyle="1" w:styleId="Char13">
    <w:name w:val="纯文本 Char1"/>
    <w:aliases w:val="普通文字 Char Char2,纯文本 Char Char Char1,纯文本 Char Char Char Char Char Char Char Char Char Char Char Char Char Char1,普通文字 Char2,普通文字 Char Char Char Char Char1,普通文字 Char Char Char1,普通文字 Char Char Char Char Char Char Char Char Char Char1"/>
    <w:locked/>
    <w:rsid w:val="00FB1142"/>
    <w:rPr>
      <w:rFonts w:ascii="宋体" w:hAnsi="Courier New"/>
      <w:kern w:val="2"/>
      <w:sz w:val="21"/>
    </w:rPr>
  </w:style>
  <w:style w:type="paragraph" w:customStyle="1" w:styleId="27">
    <w:name w:val="列出段落2"/>
    <w:basedOn w:val="a"/>
    <w:rsid w:val="00FB1142"/>
    <w:pPr>
      <w:ind w:firstLineChars="200" w:firstLine="420"/>
    </w:pPr>
    <w:rPr>
      <w:rFonts w:cs="Calibri"/>
      <w:szCs w:val="21"/>
    </w:rPr>
  </w:style>
  <w:style w:type="character" w:customStyle="1" w:styleId="parasmall2">
    <w:name w:val="para_small2"/>
    <w:rsid w:val="00FB1142"/>
    <w:rPr>
      <w:rFonts w:ascii="Arial" w:hAnsi="Arial"/>
      <w:sz w:val="14"/>
    </w:rPr>
  </w:style>
  <w:style w:type="character" w:customStyle="1" w:styleId="style11">
    <w:name w:val="style11"/>
    <w:qFormat/>
    <w:rsid w:val="00FB1142"/>
    <w:rPr>
      <w:sz w:val="18"/>
      <w:szCs w:val="18"/>
    </w:rPr>
  </w:style>
  <w:style w:type="numbering" w:customStyle="1" w:styleId="Style34">
    <w:name w:val="Style34"/>
    <w:uiPriority w:val="99"/>
    <w:rsid w:val="00FB1142"/>
    <w:pPr>
      <w:numPr>
        <w:numId w:val="3"/>
      </w:numPr>
    </w:pPr>
  </w:style>
  <w:style w:type="numbering" w:customStyle="1" w:styleId="1a">
    <w:name w:val="无列表1"/>
    <w:next w:val="a2"/>
    <w:uiPriority w:val="99"/>
    <w:semiHidden/>
    <w:unhideWhenUsed/>
    <w:rsid w:val="00FB1142"/>
  </w:style>
  <w:style w:type="character" w:customStyle="1" w:styleId="Char7">
    <w:name w:val="日期 Char"/>
    <w:uiPriority w:val="99"/>
    <w:semiHidden/>
    <w:rsid w:val="00FB1142"/>
    <w:rPr>
      <w:kern w:val="2"/>
      <w:sz w:val="21"/>
      <w:szCs w:val="22"/>
    </w:rPr>
  </w:style>
  <w:style w:type="table" w:customStyle="1" w:styleId="33">
    <w:name w:val="网格型3"/>
    <w:basedOn w:val="a1"/>
    <w:next w:val="ac"/>
    <w:uiPriority w:val="59"/>
    <w:rsid w:val="00FB114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无列表2"/>
    <w:next w:val="a2"/>
    <w:uiPriority w:val="99"/>
    <w:semiHidden/>
    <w:unhideWhenUsed/>
    <w:rsid w:val="00FB1142"/>
  </w:style>
  <w:style w:type="table" w:customStyle="1" w:styleId="4">
    <w:name w:val="网格型4"/>
    <w:basedOn w:val="a1"/>
    <w:next w:val="ac"/>
    <w:uiPriority w:val="59"/>
    <w:rsid w:val="00FB114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next w:val="ac"/>
    <w:uiPriority w:val="59"/>
    <w:rsid w:val="00FB114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c"/>
    <w:uiPriority w:val="59"/>
    <w:rsid w:val="00FB114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c"/>
    <w:uiPriority w:val="59"/>
    <w:rsid w:val="00FB114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rsid w:val="00FB1142"/>
    <w:rPr>
      <w:rFonts w:ascii="Cambria" w:eastAsia="宋体" w:hAnsi="Cambria" w:cs="Times New Roman"/>
      <w:b/>
      <w:bCs/>
      <w:kern w:val="2"/>
      <w:sz w:val="32"/>
      <w:szCs w:val="32"/>
    </w:rPr>
  </w:style>
  <w:style w:type="character" w:customStyle="1" w:styleId="shorttext1">
    <w:name w:val="short_text1"/>
    <w:rsid w:val="00FB11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8669">
      <w:bodyDiv w:val="1"/>
      <w:marLeft w:val="0"/>
      <w:marRight w:val="0"/>
      <w:marTop w:val="0"/>
      <w:marBottom w:val="0"/>
      <w:divBdr>
        <w:top w:val="none" w:sz="0" w:space="0" w:color="auto"/>
        <w:left w:val="none" w:sz="0" w:space="0" w:color="auto"/>
        <w:bottom w:val="none" w:sz="0" w:space="0" w:color="auto"/>
        <w:right w:val="none" w:sz="0" w:space="0" w:color="auto"/>
      </w:divBdr>
    </w:div>
    <w:div w:id="160976200">
      <w:bodyDiv w:val="1"/>
      <w:marLeft w:val="0"/>
      <w:marRight w:val="0"/>
      <w:marTop w:val="0"/>
      <w:marBottom w:val="0"/>
      <w:divBdr>
        <w:top w:val="none" w:sz="0" w:space="0" w:color="auto"/>
        <w:left w:val="none" w:sz="0" w:space="0" w:color="auto"/>
        <w:bottom w:val="none" w:sz="0" w:space="0" w:color="auto"/>
        <w:right w:val="none" w:sz="0" w:space="0" w:color="auto"/>
      </w:divBdr>
    </w:div>
    <w:div w:id="274604904">
      <w:bodyDiv w:val="1"/>
      <w:marLeft w:val="0"/>
      <w:marRight w:val="0"/>
      <w:marTop w:val="0"/>
      <w:marBottom w:val="0"/>
      <w:divBdr>
        <w:top w:val="none" w:sz="0" w:space="0" w:color="auto"/>
        <w:left w:val="none" w:sz="0" w:space="0" w:color="auto"/>
        <w:bottom w:val="none" w:sz="0" w:space="0" w:color="auto"/>
        <w:right w:val="none" w:sz="0" w:space="0" w:color="auto"/>
      </w:divBdr>
    </w:div>
    <w:div w:id="306009282">
      <w:bodyDiv w:val="1"/>
      <w:marLeft w:val="0"/>
      <w:marRight w:val="0"/>
      <w:marTop w:val="0"/>
      <w:marBottom w:val="0"/>
      <w:divBdr>
        <w:top w:val="none" w:sz="0" w:space="0" w:color="auto"/>
        <w:left w:val="none" w:sz="0" w:space="0" w:color="auto"/>
        <w:bottom w:val="none" w:sz="0" w:space="0" w:color="auto"/>
        <w:right w:val="none" w:sz="0" w:space="0" w:color="auto"/>
      </w:divBdr>
      <w:divsChild>
        <w:div w:id="3436364">
          <w:marLeft w:val="0"/>
          <w:marRight w:val="0"/>
          <w:marTop w:val="0"/>
          <w:marBottom w:val="0"/>
          <w:divBdr>
            <w:top w:val="none" w:sz="0" w:space="0" w:color="auto"/>
            <w:left w:val="none" w:sz="0" w:space="0" w:color="auto"/>
            <w:bottom w:val="none" w:sz="0" w:space="0" w:color="auto"/>
            <w:right w:val="none" w:sz="0" w:space="0" w:color="auto"/>
          </w:divBdr>
          <w:divsChild>
            <w:div w:id="1442456216">
              <w:marLeft w:val="0"/>
              <w:marRight w:val="0"/>
              <w:marTop w:val="0"/>
              <w:marBottom w:val="0"/>
              <w:divBdr>
                <w:top w:val="none" w:sz="0" w:space="0" w:color="auto"/>
                <w:left w:val="none" w:sz="0" w:space="0" w:color="auto"/>
                <w:bottom w:val="none" w:sz="0" w:space="0" w:color="auto"/>
                <w:right w:val="none" w:sz="0" w:space="0" w:color="auto"/>
              </w:divBdr>
              <w:divsChild>
                <w:div w:id="901674034">
                  <w:marLeft w:val="0"/>
                  <w:marRight w:val="0"/>
                  <w:marTop w:val="0"/>
                  <w:marBottom w:val="0"/>
                  <w:divBdr>
                    <w:top w:val="none" w:sz="0" w:space="0" w:color="auto"/>
                    <w:left w:val="none" w:sz="0" w:space="0" w:color="auto"/>
                    <w:bottom w:val="none" w:sz="0" w:space="0" w:color="auto"/>
                    <w:right w:val="none" w:sz="0" w:space="0" w:color="auto"/>
                  </w:divBdr>
                  <w:divsChild>
                    <w:div w:id="1575823017">
                      <w:marLeft w:val="150"/>
                      <w:marRight w:val="150"/>
                      <w:marTop w:val="150"/>
                      <w:marBottom w:val="150"/>
                      <w:divBdr>
                        <w:top w:val="none" w:sz="0" w:space="0" w:color="auto"/>
                        <w:left w:val="none" w:sz="0" w:space="0" w:color="auto"/>
                        <w:bottom w:val="none" w:sz="0" w:space="0" w:color="auto"/>
                        <w:right w:val="none" w:sz="0" w:space="0" w:color="auto"/>
                      </w:divBdr>
                      <w:divsChild>
                        <w:div w:id="1199857863">
                          <w:marLeft w:val="0"/>
                          <w:marRight w:val="0"/>
                          <w:marTop w:val="0"/>
                          <w:marBottom w:val="0"/>
                          <w:divBdr>
                            <w:top w:val="single" w:sz="6" w:space="0" w:color="999999"/>
                            <w:left w:val="single" w:sz="6" w:space="0" w:color="999999"/>
                            <w:bottom w:val="single" w:sz="6" w:space="0" w:color="999999"/>
                            <w:right w:val="single" w:sz="6" w:space="0" w:color="999999"/>
                          </w:divBdr>
                          <w:divsChild>
                            <w:div w:id="265041415">
                              <w:marLeft w:val="0"/>
                              <w:marRight w:val="0"/>
                              <w:marTop w:val="0"/>
                              <w:marBottom w:val="0"/>
                              <w:divBdr>
                                <w:top w:val="none" w:sz="0" w:space="0" w:color="auto"/>
                                <w:left w:val="none" w:sz="0" w:space="0" w:color="auto"/>
                                <w:bottom w:val="single" w:sz="6" w:space="11" w:color="E5E5E5"/>
                                <w:right w:val="none" w:sz="0" w:space="0" w:color="auto"/>
                              </w:divBdr>
                            </w:div>
                            <w:div w:id="1893693844">
                              <w:marLeft w:val="0"/>
                              <w:marRight w:val="0"/>
                              <w:marTop w:val="0"/>
                              <w:marBottom w:val="0"/>
                              <w:divBdr>
                                <w:top w:val="none" w:sz="0" w:space="0" w:color="auto"/>
                                <w:left w:val="none" w:sz="0" w:space="0" w:color="auto"/>
                                <w:bottom w:val="none" w:sz="0" w:space="0" w:color="auto"/>
                                <w:right w:val="none" w:sz="0" w:space="0" w:color="auto"/>
                              </w:divBdr>
                              <w:divsChild>
                                <w:div w:id="1034499626">
                                  <w:marLeft w:val="-225"/>
                                  <w:marRight w:val="-225"/>
                                  <w:marTop w:val="0"/>
                                  <w:marBottom w:val="0"/>
                                  <w:divBdr>
                                    <w:top w:val="none" w:sz="0" w:space="0" w:color="auto"/>
                                    <w:left w:val="none" w:sz="0" w:space="0" w:color="auto"/>
                                    <w:bottom w:val="none" w:sz="0" w:space="0" w:color="auto"/>
                                    <w:right w:val="none" w:sz="0" w:space="0" w:color="auto"/>
                                  </w:divBdr>
                                  <w:divsChild>
                                    <w:div w:id="259681266">
                                      <w:marLeft w:val="0"/>
                                      <w:marRight w:val="0"/>
                                      <w:marTop w:val="0"/>
                                      <w:marBottom w:val="0"/>
                                      <w:divBdr>
                                        <w:top w:val="none" w:sz="0" w:space="0" w:color="auto"/>
                                        <w:left w:val="none" w:sz="0" w:space="0" w:color="auto"/>
                                        <w:bottom w:val="none" w:sz="0" w:space="0" w:color="auto"/>
                                        <w:right w:val="none" w:sz="0" w:space="0" w:color="auto"/>
                                      </w:divBdr>
                                      <w:divsChild>
                                        <w:div w:id="74522273">
                                          <w:marLeft w:val="-225"/>
                                          <w:marRight w:val="-225"/>
                                          <w:marTop w:val="0"/>
                                          <w:marBottom w:val="225"/>
                                          <w:divBdr>
                                            <w:top w:val="none" w:sz="0" w:space="0" w:color="auto"/>
                                            <w:left w:val="none" w:sz="0" w:space="0" w:color="auto"/>
                                            <w:bottom w:val="none" w:sz="0" w:space="0" w:color="auto"/>
                                            <w:right w:val="none" w:sz="0" w:space="0" w:color="auto"/>
                                          </w:divBdr>
                                          <w:divsChild>
                                            <w:div w:id="1595279944">
                                              <w:marLeft w:val="0"/>
                                              <w:marRight w:val="0"/>
                                              <w:marTop w:val="0"/>
                                              <w:marBottom w:val="0"/>
                                              <w:divBdr>
                                                <w:top w:val="none" w:sz="0" w:space="0" w:color="auto"/>
                                                <w:left w:val="none" w:sz="0" w:space="0" w:color="auto"/>
                                                <w:bottom w:val="none" w:sz="0" w:space="0" w:color="auto"/>
                                                <w:right w:val="none" w:sz="0" w:space="0" w:color="auto"/>
                                              </w:divBdr>
                                            </w:div>
                                          </w:divsChild>
                                        </w:div>
                                        <w:div w:id="447285269">
                                          <w:marLeft w:val="-225"/>
                                          <w:marRight w:val="-225"/>
                                          <w:marTop w:val="0"/>
                                          <w:marBottom w:val="225"/>
                                          <w:divBdr>
                                            <w:top w:val="none" w:sz="0" w:space="0" w:color="auto"/>
                                            <w:left w:val="none" w:sz="0" w:space="0" w:color="auto"/>
                                            <w:bottom w:val="none" w:sz="0" w:space="0" w:color="auto"/>
                                            <w:right w:val="none" w:sz="0" w:space="0" w:color="auto"/>
                                          </w:divBdr>
                                          <w:divsChild>
                                            <w:div w:id="799421411">
                                              <w:marLeft w:val="0"/>
                                              <w:marRight w:val="0"/>
                                              <w:marTop w:val="0"/>
                                              <w:marBottom w:val="0"/>
                                              <w:divBdr>
                                                <w:top w:val="none" w:sz="0" w:space="0" w:color="auto"/>
                                                <w:left w:val="none" w:sz="0" w:space="0" w:color="auto"/>
                                                <w:bottom w:val="none" w:sz="0" w:space="0" w:color="auto"/>
                                                <w:right w:val="none" w:sz="0" w:space="0" w:color="auto"/>
                                              </w:divBdr>
                                            </w:div>
                                          </w:divsChild>
                                        </w:div>
                                        <w:div w:id="541941014">
                                          <w:marLeft w:val="-225"/>
                                          <w:marRight w:val="-225"/>
                                          <w:marTop w:val="0"/>
                                          <w:marBottom w:val="225"/>
                                          <w:divBdr>
                                            <w:top w:val="none" w:sz="0" w:space="0" w:color="auto"/>
                                            <w:left w:val="none" w:sz="0" w:space="0" w:color="auto"/>
                                            <w:bottom w:val="none" w:sz="0" w:space="0" w:color="auto"/>
                                            <w:right w:val="none" w:sz="0" w:space="0" w:color="auto"/>
                                          </w:divBdr>
                                          <w:divsChild>
                                            <w:div w:id="103576541">
                                              <w:marLeft w:val="0"/>
                                              <w:marRight w:val="0"/>
                                              <w:marTop w:val="0"/>
                                              <w:marBottom w:val="0"/>
                                              <w:divBdr>
                                                <w:top w:val="none" w:sz="0" w:space="0" w:color="auto"/>
                                                <w:left w:val="none" w:sz="0" w:space="0" w:color="auto"/>
                                                <w:bottom w:val="none" w:sz="0" w:space="0" w:color="auto"/>
                                                <w:right w:val="none" w:sz="0" w:space="0" w:color="auto"/>
                                              </w:divBdr>
                                            </w:div>
                                          </w:divsChild>
                                        </w:div>
                                        <w:div w:id="1090928292">
                                          <w:marLeft w:val="-225"/>
                                          <w:marRight w:val="-225"/>
                                          <w:marTop w:val="0"/>
                                          <w:marBottom w:val="225"/>
                                          <w:divBdr>
                                            <w:top w:val="none" w:sz="0" w:space="0" w:color="auto"/>
                                            <w:left w:val="none" w:sz="0" w:space="0" w:color="auto"/>
                                            <w:bottom w:val="none" w:sz="0" w:space="0" w:color="auto"/>
                                            <w:right w:val="none" w:sz="0" w:space="0" w:color="auto"/>
                                          </w:divBdr>
                                          <w:divsChild>
                                            <w:div w:id="1476944784">
                                              <w:marLeft w:val="0"/>
                                              <w:marRight w:val="0"/>
                                              <w:marTop w:val="0"/>
                                              <w:marBottom w:val="0"/>
                                              <w:divBdr>
                                                <w:top w:val="none" w:sz="0" w:space="0" w:color="auto"/>
                                                <w:left w:val="none" w:sz="0" w:space="0" w:color="auto"/>
                                                <w:bottom w:val="none" w:sz="0" w:space="0" w:color="auto"/>
                                                <w:right w:val="none" w:sz="0" w:space="0" w:color="auto"/>
                                              </w:divBdr>
                                            </w:div>
                                          </w:divsChild>
                                        </w:div>
                                        <w:div w:id="1425225204">
                                          <w:marLeft w:val="-225"/>
                                          <w:marRight w:val="-225"/>
                                          <w:marTop w:val="0"/>
                                          <w:marBottom w:val="0"/>
                                          <w:divBdr>
                                            <w:top w:val="none" w:sz="0" w:space="0" w:color="auto"/>
                                            <w:left w:val="none" w:sz="0" w:space="0" w:color="auto"/>
                                            <w:bottom w:val="none" w:sz="0" w:space="0" w:color="auto"/>
                                            <w:right w:val="none" w:sz="0" w:space="0" w:color="auto"/>
                                          </w:divBdr>
                                          <w:divsChild>
                                            <w:div w:id="861090355">
                                              <w:marLeft w:val="0"/>
                                              <w:marRight w:val="0"/>
                                              <w:marTop w:val="0"/>
                                              <w:marBottom w:val="0"/>
                                              <w:divBdr>
                                                <w:top w:val="none" w:sz="0" w:space="0" w:color="auto"/>
                                                <w:left w:val="none" w:sz="0" w:space="0" w:color="auto"/>
                                                <w:bottom w:val="none" w:sz="0" w:space="0" w:color="auto"/>
                                                <w:right w:val="none" w:sz="0" w:space="0" w:color="auto"/>
                                              </w:divBdr>
                                            </w:div>
                                          </w:divsChild>
                                        </w:div>
                                        <w:div w:id="1705520861">
                                          <w:marLeft w:val="-225"/>
                                          <w:marRight w:val="-225"/>
                                          <w:marTop w:val="0"/>
                                          <w:marBottom w:val="225"/>
                                          <w:divBdr>
                                            <w:top w:val="none" w:sz="0" w:space="0" w:color="auto"/>
                                            <w:left w:val="none" w:sz="0" w:space="0" w:color="auto"/>
                                            <w:bottom w:val="none" w:sz="0" w:space="0" w:color="auto"/>
                                            <w:right w:val="none" w:sz="0" w:space="0" w:color="auto"/>
                                          </w:divBdr>
                                          <w:divsChild>
                                            <w:div w:id="6330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59">
                                      <w:marLeft w:val="0"/>
                                      <w:marRight w:val="0"/>
                                      <w:marTop w:val="0"/>
                                      <w:marBottom w:val="0"/>
                                      <w:divBdr>
                                        <w:top w:val="none" w:sz="0" w:space="0" w:color="auto"/>
                                        <w:left w:val="none" w:sz="0" w:space="0" w:color="auto"/>
                                        <w:bottom w:val="none" w:sz="0" w:space="0" w:color="auto"/>
                                        <w:right w:val="none" w:sz="0" w:space="0" w:color="auto"/>
                                      </w:divBdr>
                                      <w:divsChild>
                                        <w:div w:id="15348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779703">
              <w:marLeft w:val="0"/>
              <w:marRight w:val="0"/>
              <w:marTop w:val="0"/>
              <w:marBottom w:val="0"/>
              <w:divBdr>
                <w:top w:val="none" w:sz="0" w:space="0" w:color="auto"/>
                <w:left w:val="none" w:sz="0" w:space="0" w:color="auto"/>
                <w:bottom w:val="none" w:sz="0" w:space="0" w:color="auto"/>
                <w:right w:val="none" w:sz="0" w:space="0" w:color="auto"/>
              </w:divBdr>
              <w:divsChild>
                <w:div w:id="702831742">
                  <w:marLeft w:val="0"/>
                  <w:marRight w:val="0"/>
                  <w:marTop w:val="0"/>
                  <w:marBottom w:val="0"/>
                  <w:divBdr>
                    <w:top w:val="none" w:sz="0" w:space="0" w:color="auto"/>
                    <w:left w:val="none" w:sz="0" w:space="0" w:color="auto"/>
                    <w:bottom w:val="none" w:sz="0" w:space="0" w:color="auto"/>
                    <w:right w:val="none" w:sz="0" w:space="0" w:color="auto"/>
                  </w:divBdr>
                  <w:divsChild>
                    <w:div w:id="1408843761">
                      <w:marLeft w:val="150"/>
                      <w:marRight w:val="150"/>
                      <w:marTop w:val="150"/>
                      <w:marBottom w:val="150"/>
                      <w:divBdr>
                        <w:top w:val="none" w:sz="0" w:space="0" w:color="auto"/>
                        <w:left w:val="none" w:sz="0" w:space="0" w:color="auto"/>
                        <w:bottom w:val="none" w:sz="0" w:space="0" w:color="auto"/>
                        <w:right w:val="none" w:sz="0" w:space="0" w:color="auto"/>
                      </w:divBdr>
                      <w:divsChild>
                        <w:div w:id="197202500">
                          <w:marLeft w:val="0"/>
                          <w:marRight w:val="0"/>
                          <w:marTop w:val="0"/>
                          <w:marBottom w:val="0"/>
                          <w:divBdr>
                            <w:top w:val="single" w:sz="6" w:space="0" w:color="999999"/>
                            <w:left w:val="single" w:sz="6" w:space="0" w:color="999999"/>
                            <w:bottom w:val="single" w:sz="6" w:space="0" w:color="999999"/>
                            <w:right w:val="single" w:sz="6" w:space="0" w:color="999999"/>
                          </w:divBdr>
                          <w:divsChild>
                            <w:div w:id="854421853">
                              <w:marLeft w:val="0"/>
                              <w:marRight w:val="0"/>
                              <w:marTop w:val="0"/>
                              <w:marBottom w:val="0"/>
                              <w:divBdr>
                                <w:top w:val="none" w:sz="0" w:space="0" w:color="auto"/>
                                <w:left w:val="none" w:sz="0" w:space="0" w:color="auto"/>
                                <w:bottom w:val="single" w:sz="6" w:space="11" w:color="E5E5E5"/>
                                <w:right w:val="none" w:sz="0" w:space="0" w:color="auto"/>
                              </w:divBdr>
                            </w:div>
                            <w:div w:id="911432937">
                              <w:marLeft w:val="0"/>
                              <w:marRight w:val="0"/>
                              <w:marTop w:val="0"/>
                              <w:marBottom w:val="0"/>
                              <w:divBdr>
                                <w:top w:val="none" w:sz="0" w:space="0" w:color="auto"/>
                                <w:left w:val="none" w:sz="0" w:space="0" w:color="auto"/>
                                <w:bottom w:val="none" w:sz="0" w:space="0" w:color="auto"/>
                                <w:right w:val="none" w:sz="0" w:space="0" w:color="auto"/>
                              </w:divBdr>
                              <w:divsChild>
                                <w:div w:id="1490445163">
                                  <w:marLeft w:val="-225"/>
                                  <w:marRight w:val="-225"/>
                                  <w:marTop w:val="0"/>
                                  <w:marBottom w:val="0"/>
                                  <w:divBdr>
                                    <w:top w:val="none" w:sz="0" w:space="0" w:color="auto"/>
                                    <w:left w:val="none" w:sz="0" w:space="0" w:color="auto"/>
                                    <w:bottom w:val="none" w:sz="0" w:space="0" w:color="auto"/>
                                    <w:right w:val="none" w:sz="0" w:space="0" w:color="auto"/>
                                  </w:divBdr>
                                  <w:divsChild>
                                    <w:div w:id="433861032">
                                      <w:marLeft w:val="0"/>
                                      <w:marRight w:val="0"/>
                                      <w:marTop w:val="0"/>
                                      <w:marBottom w:val="0"/>
                                      <w:divBdr>
                                        <w:top w:val="none" w:sz="0" w:space="0" w:color="auto"/>
                                        <w:left w:val="none" w:sz="0" w:space="0" w:color="auto"/>
                                        <w:bottom w:val="none" w:sz="0" w:space="0" w:color="auto"/>
                                        <w:right w:val="none" w:sz="0" w:space="0" w:color="auto"/>
                                      </w:divBdr>
                                      <w:divsChild>
                                        <w:div w:id="1213151573">
                                          <w:marLeft w:val="-225"/>
                                          <w:marRight w:val="-225"/>
                                          <w:marTop w:val="0"/>
                                          <w:marBottom w:val="225"/>
                                          <w:divBdr>
                                            <w:top w:val="none" w:sz="0" w:space="0" w:color="auto"/>
                                            <w:left w:val="none" w:sz="0" w:space="0" w:color="auto"/>
                                            <w:bottom w:val="none" w:sz="0" w:space="0" w:color="auto"/>
                                            <w:right w:val="none" w:sz="0" w:space="0" w:color="auto"/>
                                          </w:divBdr>
                                          <w:divsChild>
                                            <w:div w:id="727652259">
                                              <w:marLeft w:val="0"/>
                                              <w:marRight w:val="0"/>
                                              <w:marTop w:val="0"/>
                                              <w:marBottom w:val="0"/>
                                              <w:divBdr>
                                                <w:top w:val="none" w:sz="0" w:space="0" w:color="auto"/>
                                                <w:left w:val="none" w:sz="0" w:space="0" w:color="auto"/>
                                                <w:bottom w:val="none" w:sz="0" w:space="0" w:color="auto"/>
                                                <w:right w:val="none" w:sz="0" w:space="0" w:color="auto"/>
                                              </w:divBdr>
                                            </w:div>
                                          </w:divsChild>
                                        </w:div>
                                        <w:div w:id="1392383806">
                                          <w:marLeft w:val="-225"/>
                                          <w:marRight w:val="-225"/>
                                          <w:marTop w:val="0"/>
                                          <w:marBottom w:val="225"/>
                                          <w:divBdr>
                                            <w:top w:val="none" w:sz="0" w:space="0" w:color="auto"/>
                                            <w:left w:val="none" w:sz="0" w:space="0" w:color="auto"/>
                                            <w:bottom w:val="none" w:sz="0" w:space="0" w:color="auto"/>
                                            <w:right w:val="none" w:sz="0" w:space="0" w:color="auto"/>
                                          </w:divBdr>
                                          <w:divsChild>
                                            <w:div w:id="159395575">
                                              <w:marLeft w:val="0"/>
                                              <w:marRight w:val="0"/>
                                              <w:marTop w:val="0"/>
                                              <w:marBottom w:val="0"/>
                                              <w:divBdr>
                                                <w:top w:val="none" w:sz="0" w:space="0" w:color="auto"/>
                                                <w:left w:val="none" w:sz="0" w:space="0" w:color="auto"/>
                                                <w:bottom w:val="none" w:sz="0" w:space="0" w:color="auto"/>
                                                <w:right w:val="none" w:sz="0" w:space="0" w:color="auto"/>
                                              </w:divBdr>
                                            </w:div>
                                          </w:divsChild>
                                        </w:div>
                                        <w:div w:id="2048724443">
                                          <w:marLeft w:val="-225"/>
                                          <w:marRight w:val="-225"/>
                                          <w:marTop w:val="0"/>
                                          <w:marBottom w:val="225"/>
                                          <w:divBdr>
                                            <w:top w:val="none" w:sz="0" w:space="0" w:color="auto"/>
                                            <w:left w:val="none" w:sz="0" w:space="0" w:color="auto"/>
                                            <w:bottom w:val="none" w:sz="0" w:space="0" w:color="auto"/>
                                            <w:right w:val="none" w:sz="0" w:space="0" w:color="auto"/>
                                          </w:divBdr>
                                          <w:divsChild>
                                            <w:div w:id="9017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5729">
                                      <w:marLeft w:val="0"/>
                                      <w:marRight w:val="0"/>
                                      <w:marTop w:val="0"/>
                                      <w:marBottom w:val="0"/>
                                      <w:divBdr>
                                        <w:top w:val="none" w:sz="0" w:space="0" w:color="auto"/>
                                        <w:left w:val="none" w:sz="0" w:space="0" w:color="auto"/>
                                        <w:bottom w:val="none" w:sz="0" w:space="0" w:color="auto"/>
                                        <w:right w:val="none" w:sz="0" w:space="0" w:color="auto"/>
                                      </w:divBdr>
                                      <w:divsChild>
                                        <w:div w:id="4959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952769">
          <w:marLeft w:val="0"/>
          <w:marRight w:val="0"/>
          <w:marTop w:val="0"/>
          <w:marBottom w:val="0"/>
          <w:divBdr>
            <w:top w:val="none" w:sz="0" w:space="0" w:color="auto"/>
            <w:left w:val="none" w:sz="0" w:space="0" w:color="auto"/>
            <w:bottom w:val="none" w:sz="0" w:space="0" w:color="auto"/>
            <w:right w:val="none" w:sz="0" w:space="0" w:color="auto"/>
          </w:divBdr>
        </w:div>
        <w:div w:id="1557475211">
          <w:marLeft w:val="0"/>
          <w:marRight w:val="0"/>
          <w:marTop w:val="0"/>
          <w:marBottom w:val="0"/>
          <w:divBdr>
            <w:top w:val="none" w:sz="0" w:space="0" w:color="auto"/>
            <w:left w:val="none" w:sz="0" w:space="0" w:color="auto"/>
            <w:bottom w:val="none" w:sz="0" w:space="0" w:color="auto"/>
            <w:right w:val="none" w:sz="0" w:space="0" w:color="auto"/>
          </w:divBdr>
        </w:div>
        <w:div w:id="1625622050">
          <w:marLeft w:val="0"/>
          <w:marRight w:val="0"/>
          <w:marTop w:val="0"/>
          <w:marBottom w:val="900"/>
          <w:divBdr>
            <w:top w:val="none" w:sz="0" w:space="0" w:color="auto"/>
            <w:left w:val="none" w:sz="0" w:space="0" w:color="auto"/>
            <w:bottom w:val="none" w:sz="0" w:space="0" w:color="auto"/>
            <w:right w:val="none" w:sz="0" w:space="0" w:color="auto"/>
          </w:divBdr>
          <w:divsChild>
            <w:div w:id="881138692">
              <w:marLeft w:val="-225"/>
              <w:marRight w:val="-225"/>
              <w:marTop w:val="0"/>
              <w:marBottom w:val="0"/>
              <w:divBdr>
                <w:top w:val="none" w:sz="0" w:space="0" w:color="auto"/>
                <w:left w:val="none" w:sz="0" w:space="0" w:color="auto"/>
                <w:bottom w:val="none" w:sz="0" w:space="0" w:color="auto"/>
                <w:right w:val="none" w:sz="0" w:space="0" w:color="auto"/>
              </w:divBdr>
              <w:divsChild>
                <w:div w:id="70277715">
                  <w:marLeft w:val="0"/>
                  <w:marRight w:val="0"/>
                  <w:marTop w:val="0"/>
                  <w:marBottom w:val="0"/>
                  <w:divBdr>
                    <w:top w:val="none" w:sz="0" w:space="0" w:color="auto"/>
                    <w:left w:val="none" w:sz="0" w:space="0" w:color="auto"/>
                    <w:bottom w:val="single" w:sz="6" w:space="8" w:color="FAFAFA"/>
                    <w:right w:val="none" w:sz="0" w:space="0" w:color="auto"/>
                  </w:divBdr>
                  <w:divsChild>
                    <w:div w:id="1402094920">
                      <w:marLeft w:val="0"/>
                      <w:marRight w:val="0"/>
                      <w:marTop w:val="0"/>
                      <w:marBottom w:val="0"/>
                      <w:divBdr>
                        <w:top w:val="none" w:sz="0" w:space="0" w:color="auto"/>
                        <w:left w:val="none" w:sz="0" w:space="0" w:color="auto"/>
                        <w:bottom w:val="none" w:sz="0" w:space="0" w:color="auto"/>
                        <w:right w:val="none" w:sz="0" w:space="0" w:color="auto"/>
                      </w:divBdr>
                      <w:divsChild>
                        <w:div w:id="313796629">
                          <w:marLeft w:val="0"/>
                          <w:marRight w:val="0"/>
                          <w:marTop w:val="5"/>
                          <w:marBottom w:val="0"/>
                          <w:divBdr>
                            <w:top w:val="none" w:sz="0" w:space="0" w:color="auto"/>
                            <w:left w:val="none" w:sz="0" w:space="0" w:color="auto"/>
                            <w:bottom w:val="none" w:sz="0" w:space="0" w:color="auto"/>
                            <w:right w:val="none" w:sz="0" w:space="0" w:color="auto"/>
                          </w:divBdr>
                        </w:div>
                        <w:div w:id="1017928069">
                          <w:marLeft w:val="0"/>
                          <w:marRight w:val="0"/>
                          <w:marTop w:val="5"/>
                          <w:marBottom w:val="0"/>
                          <w:divBdr>
                            <w:top w:val="none" w:sz="0" w:space="0" w:color="auto"/>
                            <w:left w:val="none" w:sz="0" w:space="0" w:color="auto"/>
                            <w:bottom w:val="none" w:sz="0" w:space="0" w:color="auto"/>
                            <w:right w:val="none" w:sz="0" w:space="0" w:color="auto"/>
                          </w:divBdr>
                        </w:div>
                      </w:divsChild>
                    </w:div>
                    <w:div w:id="1886987757">
                      <w:marLeft w:val="0"/>
                      <w:marRight w:val="0"/>
                      <w:marTop w:val="0"/>
                      <w:marBottom w:val="0"/>
                      <w:divBdr>
                        <w:top w:val="none" w:sz="0" w:space="0" w:color="auto"/>
                        <w:left w:val="none" w:sz="0" w:space="0" w:color="auto"/>
                        <w:bottom w:val="none" w:sz="0" w:space="0" w:color="auto"/>
                        <w:right w:val="none" w:sz="0" w:space="0" w:color="auto"/>
                      </w:divBdr>
                    </w:div>
                  </w:divsChild>
                </w:div>
                <w:div w:id="287783370">
                  <w:marLeft w:val="0"/>
                  <w:marRight w:val="0"/>
                  <w:marTop w:val="0"/>
                  <w:marBottom w:val="0"/>
                  <w:divBdr>
                    <w:top w:val="none" w:sz="0" w:space="0" w:color="auto"/>
                    <w:left w:val="none" w:sz="0" w:space="0" w:color="auto"/>
                    <w:bottom w:val="single" w:sz="6" w:space="8" w:color="FAFAFA"/>
                    <w:right w:val="none" w:sz="0" w:space="0" w:color="auto"/>
                  </w:divBdr>
                  <w:divsChild>
                    <w:div w:id="1143809964">
                      <w:marLeft w:val="0"/>
                      <w:marRight w:val="0"/>
                      <w:marTop w:val="0"/>
                      <w:marBottom w:val="0"/>
                      <w:divBdr>
                        <w:top w:val="none" w:sz="0" w:space="0" w:color="auto"/>
                        <w:left w:val="none" w:sz="0" w:space="0" w:color="auto"/>
                        <w:bottom w:val="none" w:sz="0" w:space="0" w:color="auto"/>
                        <w:right w:val="none" w:sz="0" w:space="0" w:color="auto"/>
                      </w:divBdr>
                      <w:divsChild>
                        <w:div w:id="993414054">
                          <w:marLeft w:val="0"/>
                          <w:marRight w:val="0"/>
                          <w:marTop w:val="5"/>
                          <w:marBottom w:val="0"/>
                          <w:divBdr>
                            <w:top w:val="none" w:sz="0" w:space="0" w:color="auto"/>
                            <w:left w:val="none" w:sz="0" w:space="0" w:color="auto"/>
                            <w:bottom w:val="none" w:sz="0" w:space="0" w:color="auto"/>
                            <w:right w:val="none" w:sz="0" w:space="0" w:color="auto"/>
                          </w:divBdr>
                        </w:div>
                        <w:div w:id="1128160227">
                          <w:marLeft w:val="0"/>
                          <w:marRight w:val="0"/>
                          <w:marTop w:val="5"/>
                          <w:marBottom w:val="0"/>
                          <w:divBdr>
                            <w:top w:val="none" w:sz="0" w:space="0" w:color="auto"/>
                            <w:left w:val="none" w:sz="0" w:space="0" w:color="auto"/>
                            <w:bottom w:val="none" w:sz="0" w:space="0" w:color="auto"/>
                            <w:right w:val="none" w:sz="0" w:space="0" w:color="auto"/>
                          </w:divBdr>
                        </w:div>
                      </w:divsChild>
                    </w:div>
                    <w:div w:id="2059626687">
                      <w:marLeft w:val="0"/>
                      <w:marRight w:val="0"/>
                      <w:marTop w:val="0"/>
                      <w:marBottom w:val="0"/>
                      <w:divBdr>
                        <w:top w:val="none" w:sz="0" w:space="0" w:color="auto"/>
                        <w:left w:val="none" w:sz="0" w:space="0" w:color="auto"/>
                        <w:bottom w:val="none" w:sz="0" w:space="0" w:color="auto"/>
                        <w:right w:val="none" w:sz="0" w:space="0" w:color="auto"/>
                      </w:divBdr>
                    </w:div>
                  </w:divsChild>
                </w:div>
                <w:div w:id="328797444">
                  <w:marLeft w:val="0"/>
                  <w:marRight w:val="0"/>
                  <w:marTop w:val="0"/>
                  <w:marBottom w:val="0"/>
                  <w:divBdr>
                    <w:top w:val="none" w:sz="0" w:space="0" w:color="auto"/>
                    <w:left w:val="none" w:sz="0" w:space="0" w:color="auto"/>
                    <w:bottom w:val="none" w:sz="0" w:space="0" w:color="auto"/>
                    <w:right w:val="none" w:sz="0" w:space="0" w:color="auto"/>
                  </w:divBdr>
                </w:div>
                <w:div w:id="383993708">
                  <w:marLeft w:val="0"/>
                  <w:marRight w:val="0"/>
                  <w:marTop w:val="0"/>
                  <w:marBottom w:val="0"/>
                  <w:divBdr>
                    <w:top w:val="none" w:sz="0" w:space="0" w:color="auto"/>
                    <w:left w:val="none" w:sz="0" w:space="0" w:color="auto"/>
                    <w:bottom w:val="none" w:sz="0" w:space="0" w:color="auto"/>
                    <w:right w:val="none" w:sz="0" w:space="0" w:color="auto"/>
                  </w:divBdr>
                  <w:divsChild>
                    <w:div w:id="328100418">
                      <w:marLeft w:val="0"/>
                      <w:marRight w:val="0"/>
                      <w:marTop w:val="300"/>
                      <w:marBottom w:val="0"/>
                      <w:divBdr>
                        <w:top w:val="none" w:sz="0" w:space="0" w:color="auto"/>
                        <w:left w:val="none" w:sz="0" w:space="0" w:color="auto"/>
                        <w:bottom w:val="none" w:sz="0" w:space="0" w:color="auto"/>
                        <w:right w:val="none" w:sz="0" w:space="0" w:color="auto"/>
                      </w:divBdr>
                      <w:divsChild>
                        <w:div w:id="1707876498">
                          <w:marLeft w:val="0"/>
                          <w:marRight w:val="0"/>
                          <w:marTop w:val="0"/>
                          <w:marBottom w:val="0"/>
                          <w:divBdr>
                            <w:top w:val="none" w:sz="0" w:space="0" w:color="auto"/>
                            <w:left w:val="none" w:sz="0" w:space="0" w:color="auto"/>
                            <w:bottom w:val="none" w:sz="0" w:space="0" w:color="auto"/>
                            <w:right w:val="none" w:sz="0" w:space="0" w:color="auto"/>
                          </w:divBdr>
                        </w:div>
                      </w:divsChild>
                    </w:div>
                    <w:div w:id="548568619">
                      <w:marLeft w:val="0"/>
                      <w:marRight w:val="0"/>
                      <w:marTop w:val="0"/>
                      <w:marBottom w:val="0"/>
                      <w:divBdr>
                        <w:top w:val="none" w:sz="0" w:space="0" w:color="auto"/>
                        <w:left w:val="none" w:sz="0" w:space="0" w:color="auto"/>
                        <w:bottom w:val="none" w:sz="0" w:space="0" w:color="auto"/>
                        <w:right w:val="none" w:sz="0" w:space="0" w:color="auto"/>
                      </w:divBdr>
                    </w:div>
                  </w:divsChild>
                </w:div>
                <w:div w:id="598803880">
                  <w:marLeft w:val="0"/>
                  <w:marRight w:val="0"/>
                  <w:marTop w:val="0"/>
                  <w:marBottom w:val="0"/>
                  <w:divBdr>
                    <w:top w:val="none" w:sz="0" w:space="0" w:color="auto"/>
                    <w:left w:val="none" w:sz="0" w:space="0" w:color="auto"/>
                    <w:bottom w:val="single" w:sz="6" w:space="8" w:color="FAFAFA"/>
                    <w:right w:val="none" w:sz="0" w:space="0" w:color="auto"/>
                  </w:divBdr>
                  <w:divsChild>
                    <w:div w:id="729769782">
                      <w:marLeft w:val="0"/>
                      <w:marRight w:val="0"/>
                      <w:marTop w:val="0"/>
                      <w:marBottom w:val="0"/>
                      <w:divBdr>
                        <w:top w:val="none" w:sz="0" w:space="0" w:color="auto"/>
                        <w:left w:val="none" w:sz="0" w:space="0" w:color="auto"/>
                        <w:bottom w:val="none" w:sz="0" w:space="0" w:color="auto"/>
                        <w:right w:val="none" w:sz="0" w:space="0" w:color="auto"/>
                      </w:divBdr>
                      <w:divsChild>
                        <w:div w:id="126704215">
                          <w:marLeft w:val="0"/>
                          <w:marRight w:val="0"/>
                          <w:marTop w:val="5"/>
                          <w:marBottom w:val="0"/>
                          <w:divBdr>
                            <w:top w:val="none" w:sz="0" w:space="0" w:color="auto"/>
                            <w:left w:val="none" w:sz="0" w:space="0" w:color="auto"/>
                            <w:bottom w:val="none" w:sz="0" w:space="0" w:color="auto"/>
                            <w:right w:val="none" w:sz="0" w:space="0" w:color="auto"/>
                          </w:divBdr>
                        </w:div>
                        <w:div w:id="1899392532">
                          <w:marLeft w:val="0"/>
                          <w:marRight w:val="0"/>
                          <w:marTop w:val="5"/>
                          <w:marBottom w:val="0"/>
                          <w:divBdr>
                            <w:top w:val="none" w:sz="0" w:space="0" w:color="auto"/>
                            <w:left w:val="none" w:sz="0" w:space="0" w:color="auto"/>
                            <w:bottom w:val="none" w:sz="0" w:space="0" w:color="auto"/>
                            <w:right w:val="none" w:sz="0" w:space="0" w:color="auto"/>
                          </w:divBdr>
                        </w:div>
                      </w:divsChild>
                    </w:div>
                    <w:div w:id="801465869">
                      <w:marLeft w:val="0"/>
                      <w:marRight w:val="0"/>
                      <w:marTop w:val="0"/>
                      <w:marBottom w:val="0"/>
                      <w:divBdr>
                        <w:top w:val="none" w:sz="0" w:space="0" w:color="auto"/>
                        <w:left w:val="none" w:sz="0" w:space="0" w:color="auto"/>
                        <w:bottom w:val="none" w:sz="0" w:space="0" w:color="auto"/>
                        <w:right w:val="none" w:sz="0" w:space="0" w:color="auto"/>
                      </w:divBdr>
                    </w:div>
                  </w:divsChild>
                </w:div>
                <w:div w:id="723260132">
                  <w:marLeft w:val="0"/>
                  <w:marRight w:val="0"/>
                  <w:marTop w:val="0"/>
                  <w:marBottom w:val="0"/>
                  <w:divBdr>
                    <w:top w:val="none" w:sz="0" w:space="0" w:color="auto"/>
                    <w:left w:val="none" w:sz="0" w:space="0" w:color="auto"/>
                    <w:bottom w:val="single" w:sz="6" w:space="8" w:color="FAFAFA"/>
                    <w:right w:val="none" w:sz="0" w:space="0" w:color="auto"/>
                  </w:divBdr>
                  <w:divsChild>
                    <w:div w:id="39015977">
                      <w:marLeft w:val="0"/>
                      <w:marRight w:val="0"/>
                      <w:marTop w:val="0"/>
                      <w:marBottom w:val="0"/>
                      <w:divBdr>
                        <w:top w:val="none" w:sz="0" w:space="0" w:color="auto"/>
                        <w:left w:val="none" w:sz="0" w:space="0" w:color="auto"/>
                        <w:bottom w:val="none" w:sz="0" w:space="0" w:color="auto"/>
                        <w:right w:val="none" w:sz="0" w:space="0" w:color="auto"/>
                      </w:divBdr>
                      <w:divsChild>
                        <w:div w:id="919674705">
                          <w:marLeft w:val="0"/>
                          <w:marRight w:val="0"/>
                          <w:marTop w:val="5"/>
                          <w:marBottom w:val="0"/>
                          <w:divBdr>
                            <w:top w:val="none" w:sz="0" w:space="0" w:color="auto"/>
                            <w:left w:val="none" w:sz="0" w:space="0" w:color="auto"/>
                            <w:bottom w:val="none" w:sz="0" w:space="0" w:color="auto"/>
                            <w:right w:val="none" w:sz="0" w:space="0" w:color="auto"/>
                          </w:divBdr>
                        </w:div>
                        <w:div w:id="2006935400">
                          <w:marLeft w:val="0"/>
                          <w:marRight w:val="0"/>
                          <w:marTop w:val="5"/>
                          <w:marBottom w:val="0"/>
                          <w:divBdr>
                            <w:top w:val="none" w:sz="0" w:space="0" w:color="auto"/>
                            <w:left w:val="none" w:sz="0" w:space="0" w:color="auto"/>
                            <w:bottom w:val="none" w:sz="0" w:space="0" w:color="auto"/>
                            <w:right w:val="none" w:sz="0" w:space="0" w:color="auto"/>
                          </w:divBdr>
                        </w:div>
                      </w:divsChild>
                    </w:div>
                    <w:div w:id="325211944">
                      <w:marLeft w:val="0"/>
                      <w:marRight w:val="0"/>
                      <w:marTop w:val="0"/>
                      <w:marBottom w:val="0"/>
                      <w:divBdr>
                        <w:top w:val="none" w:sz="0" w:space="0" w:color="auto"/>
                        <w:left w:val="none" w:sz="0" w:space="0" w:color="auto"/>
                        <w:bottom w:val="none" w:sz="0" w:space="0" w:color="auto"/>
                        <w:right w:val="none" w:sz="0" w:space="0" w:color="auto"/>
                      </w:divBdr>
                    </w:div>
                  </w:divsChild>
                </w:div>
                <w:div w:id="894583108">
                  <w:marLeft w:val="0"/>
                  <w:marRight w:val="0"/>
                  <w:marTop w:val="0"/>
                  <w:marBottom w:val="0"/>
                  <w:divBdr>
                    <w:top w:val="none" w:sz="0" w:space="0" w:color="auto"/>
                    <w:left w:val="none" w:sz="0" w:space="0" w:color="auto"/>
                    <w:bottom w:val="single" w:sz="6" w:space="8" w:color="FAFAFA"/>
                    <w:right w:val="none" w:sz="0" w:space="0" w:color="auto"/>
                  </w:divBdr>
                  <w:divsChild>
                    <w:div w:id="812798963">
                      <w:marLeft w:val="0"/>
                      <w:marRight w:val="0"/>
                      <w:marTop w:val="0"/>
                      <w:marBottom w:val="0"/>
                      <w:divBdr>
                        <w:top w:val="none" w:sz="0" w:space="0" w:color="auto"/>
                        <w:left w:val="none" w:sz="0" w:space="0" w:color="auto"/>
                        <w:bottom w:val="none" w:sz="0" w:space="0" w:color="auto"/>
                        <w:right w:val="none" w:sz="0" w:space="0" w:color="auto"/>
                      </w:divBdr>
                    </w:div>
                    <w:div w:id="1861234002">
                      <w:marLeft w:val="0"/>
                      <w:marRight w:val="0"/>
                      <w:marTop w:val="0"/>
                      <w:marBottom w:val="0"/>
                      <w:divBdr>
                        <w:top w:val="none" w:sz="0" w:space="0" w:color="auto"/>
                        <w:left w:val="none" w:sz="0" w:space="0" w:color="auto"/>
                        <w:bottom w:val="none" w:sz="0" w:space="0" w:color="auto"/>
                        <w:right w:val="none" w:sz="0" w:space="0" w:color="auto"/>
                      </w:divBdr>
                      <w:divsChild>
                        <w:div w:id="320626200">
                          <w:marLeft w:val="0"/>
                          <w:marRight w:val="0"/>
                          <w:marTop w:val="5"/>
                          <w:marBottom w:val="0"/>
                          <w:divBdr>
                            <w:top w:val="none" w:sz="0" w:space="0" w:color="auto"/>
                            <w:left w:val="none" w:sz="0" w:space="0" w:color="auto"/>
                            <w:bottom w:val="none" w:sz="0" w:space="0" w:color="auto"/>
                            <w:right w:val="none" w:sz="0" w:space="0" w:color="auto"/>
                          </w:divBdr>
                        </w:div>
                        <w:div w:id="1008099489">
                          <w:marLeft w:val="0"/>
                          <w:marRight w:val="0"/>
                          <w:marTop w:val="5"/>
                          <w:marBottom w:val="0"/>
                          <w:divBdr>
                            <w:top w:val="none" w:sz="0" w:space="0" w:color="auto"/>
                            <w:left w:val="none" w:sz="0" w:space="0" w:color="auto"/>
                            <w:bottom w:val="none" w:sz="0" w:space="0" w:color="auto"/>
                            <w:right w:val="none" w:sz="0" w:space="0" w:color="auto"/>
                          </w:divBdr>
                        </w:div>
                      </w:divsChild>
                    </w:div>
                  </w:divsChild>
                </w:div>
                <w:div w:id="934901660">
                  <w:marLeft w:val="0"/>
                  <w:marRight w:val="0"/>
                  <w:marTop w:val="0"/>
                  <w:marBottom w:val="0"/>
                  <w:divBdr>
                    <w:top w:val="none" w:sz="0" w:space="0" w:color="auto"/>
                    <w:left w:val="none" w:sz="0" w:space="0" w:color="auto"/>
                    <w:bottom w:val="single" w:sz="6" w:space="8" w:color="FAFAFA"/>
                    <w:right w:val="none" w:sz="0" w:space="0" w:color="auto"/>
                  </w:divBdr>
                  <w:divsChild>
                    <w:div w:id="955908431">
                      <w:marLeft w:val="0"/>
                      <w:marRight w:val="0"/>
                      <w:marTop w:val="0"/>
                      <w:marBottom w:val="0"/>
                      <w:divBdr>
                        <w:top w:val="none" w:sz="0" w:space="0" w:color="auto"/>
                        <w:left w:val="none" w:sz="0" w:space="0" w:color="auto"/>
                        <w:bottom w:val="none" w:sz="0" w:space="0" w:color="auto"/>
                        <w:right w:val="none" w:sz="0" w:space="0" w:color="auto"/>
                      </w:divBdr>
                    </w:div>
                    <w:div w:id="1804082560">
                      <w:marLeft w:val="0"/>
                      <w:marRight w:val="0"/>
                      <w:marTop w:val="0"/>
                      <w:marBottom w:val="0"/>
                      <w:divBdr>
                        <w:top w:val="none" w:sz="0" w:space="0" w:color="auto"/>
                        <w:left w:val="none" w:sz="0" w:space="0" w:color="auto"/>
                        <w:bottom w:val="none" w:sz="0" w:space="0" w:color="auto"/>
                        <w:right w:val="none" w:sz="0" w:space="0" w:color="auto"/>
                      </w:divBdr>
                      <w:divsChild>
                        <w:div w:id="194543359">
                          <w:marLeft w:val="0"/>
                          <w:marRight w:val="0"/>
                          <w:marTop w:val="5"/>
                          <w:marBottom w:val="0"/>
                          <w:divBdr>
                            <w:top w:val="none" w:sz="0" w:space="0" w:color="auto"/>
                            <w:left w:val="none" w:sz="0" w:space="0" w:color="auto"/>
                            <w:bottom w:val="none" w:sz="0" w:space="0" w:color="auto"/>
                            <w:right w:val="none" w:sz="0" w:space="0" w:color="auto"/>
                          </w:divBdr>
                        </w:div>
                        <w:div w:id="489712190">
                          <w:marLeft w:val="0"/>
                          <w:marRight w:val="0"/>
                          <w:marTop w:val="5"/>
                          <w:marBottom w:val="0"/>
                          <w:divBdr>
                            <w:top w:val="none" w:sz="0" w:space="0" w:color="auto"/>
                            <w:left w:val="none" w:sz="0" w:space="0" w:color="auto"/>
                            <w:bottom w:val="none" w:sz="0" w:space="0" w:color="auto"/>
                            <w:right w:val="none" w:sz="0" w:space="0" w:color="auto"/>
                          </w:divBdr>
                        </w:div>
                      </w:divsChild>
                    </w:div>
                  </w:divsChild>
                </w:div>
                <w:div w:id="1256934469">
                  <w:marLeft w:val="0"/>
                  <w:marRight w:val="0"/>
                  <w:marTop w:val="0"/>
                  <w:marBottom w:val="0"/>
                  <w:divBdr>
                    <w:top w:val="none" w:sz="0" w:space="0" w:color="auto"/>
                    <w:left w:val="none" w:sz="0" w:space="0" w:color="auto"/>
                    <w:bottom w:val="single" w:sz="6" w:space="8" w:color="FAFAFA"/>
                    <w:right w:val="none" w:sz="0" w:space="0" w:color="auto"/>
                  </w:divBdr>
                  <w:divsChild>
                    <w:div w:id="835657482">
                      <w:marLeft w:val="0"/>
                      <w:marRight w:val="0"/>
                      <w:marTop w:val="0"/>
                      <w:marBottom w:val="0"/>
                      <w:divBdr>
                        <w:top w:val="none" w:sz="0" w:space="0" w:color="auto"/>
                        <w:left w:val="none" w:sz="0" w:space="0" w:color="auto"/>
                        <w:bottom w:val="none" w:sz="0" w:space="0" w:color="auto"/>
                        <w:right w:val="none" w:sz="0" w:space="0" w:color="auto"/>
                      </w:divBdr>
                      <w:divsChild>
                        <w:div w:id="731122791">
                          <w:marLeft w:val="0"/>
                          <w:marRight w:val="0"/>
                          <w:marTop w:val="5"/>
                          <w:marBottom w:val="0"/>
                          <w:divBdr>
                            <w:top w:val="none" w:sz="0" w:space="0" w:color="auto"/>
                            <w:left w:val="none" w:sz="0" w:space="0" w:color="auto"/>
                            <w:bottom w:val="none" w:sz="0" w:space="0" w:color="auto"/>
                            <w:right w:val="none" w:sz="0" w:space="0" w:color="auto"/>
                          </w:divBdr>
                        </w:div>
                        <w:div w:id="1253900823">
                          <w:marLeft w:val="0"/>
                          <w:marRight w:val="0"/>
                          <w:marTop w:val="5"/>
                          <w:marBottom w:val="0"/>
                          <w:divBdr>
                            <w:top w:val="none" w:sz="0" w:space="0" w:color="auto"/>
                            <w:left w:val="none" w:sz="0" w:space="0" w:color="auto"/>
                            <w:bottom w:val="none" w:sz="0" w:space="0" w:color="auto"/>
                            <w:right w:val="none" w:sz="0" w:space="0" w:color="auto"/>
                          </w:divBdr>
                        </w:div>
                      </w:divsChild>
                    </w:div>
                    <w:div w:id="1186210330">
                      <w:marLeft w:val="0"/>
                      <w:marRight w:val="0"/>
                      <w:marTop w:val="0"/>
                      <w:marBottom w:val="0"/>
                      <w:divBdr>
                        <w:top w:val="none" w:sz="0" w:space="0" w:color="auto"/>
                        <w:left w:val="none" w:sz="0" w:space="0" w:color="auto"/>
                        <w:bottom w:val="none" w:sz="0" w:space="0" w:color="auto"/>
                        <w:right w:val="none" w:sz="0" w:space="0" w:color="auto"/>
                      </w:divBdr>
                    </w:div>
                  </w:divsChild>
                </w:div>
                <w:div w:id="1339039604">
                  <w:marLeft w:val="0"/>
                  <w:marRight w:val="0"/>
                  <w:marTop w:val="0"/>
                  <w:marBottom w:val="0"/>
                  <w:divBdr>
                    <w:top w:val="none" w:sz="0" w:space="0" w:color="auto"/>
                    <w:left w:val="none" w:sz="0" w:space="0" w:color="auto"/>
                    <w:bottom w:val="single" w:sz="6" w:space="8" w:color="FAFAFA"/>
                    <w:right w:val="none" w:sz="0" w:space="0" w:color="auto"/>
                  </w:divBdr>
                  <w:divsChild>
                    <w:div w:id="1561163760">
                      <w:marLeft w:val="0"/>
                      <w:marRight w:val="0"/>
                      <w:marTop w:val="0"/>
                      <w:marBottom w:val="0"/>
                      <w:divBdr>
                        <w:top w:val="none" w:sz="0" w:space="0" w:color="auto"/>
                        <w:left w:val="none" w:sz="0" w:space="0" w:color="auto"/>
                        <w:bottom w:val="none" w:sz="0" w:space="0" w:color="auto"/>
                        <w:right w:val="none" w:sz="0" w:space="0" w:color="auto"/>
                      </w:divBdr>
                      <w:divsChild>
                        <w:div w:id="449015982">
                          <w:marLeft w:val="0"/>
                          <w:marRight w:val="0"/>
                          <w:marTop w:val="5"/>
                          <w:marBottom w:val="0"/>
                          <w:divBdr>
                            <w:top w:val="none" w:sz="0" w:space="0" w:color="auto"/>
                            <w:left w:val="none" w:sz="0" w:space="0" w:color="auto"/>
                            <w:bottom w:val="none" w:sz="0" w:space="0" w:color="auto"/>
                            <w:right w:val="none" w:sz="0" w:space="0" w:color="auto"/>
                          </w:divBdr>
                        </w:div>
                        <w:div w:id="943657292">
                          <w:marLeft w:val="0"/>
                          <w:marRight w:val="0"/>
                          <w:marTop w:val="5"/>
                          <w:marBottom w:val="0"/>
                          <w:divBdr>
                            <w:top w:val="none" w:sz="0" w:space="0" w:color="auto"/>
                            <w:left w:val="none" w:sz="0" w:space="0" w:color="auto"/>
                            <w:bottom w:val="none" w:sz="0" w:space="0" w:color="auto"/>
                            <w:right w:val="none" w:sz="0" w:space="0" w:color="auto"/>
                          </w:divBdr>
                        </w:div>
                      </w:divsChild>
                    </w:div>
                    <w:div w:id="1652520203">
                      <w:marLeft w:val="0"/>
                      <w:marRight w:val="0"/>
                      <w:marTop w:val="0"/>
                      <w:marBottom w:val="0"/>
                      <w:divBdr>
                        <w:top w:val="none" w:sz="0" w:space="0" w:color="auto"/>
                        <w:left w:val="none" w:sz="0" w:space="0" w:color="auto"/>
                        <w:bottom w:val="none" w:sz="0" w:space="0" w:color="auto"/>
                        <w:right w:val="none" w:sz="0" w:space="0" w:color="auto"/>
                      </w:divBdr>
                    </w:div>
                  </w:divsChild>
                </w:div>
                <w:div w:id="1339890344">
                  <w:marLeft w:val="0"/>
                  <w:marRight w:val="0"/>
                  <w:marTop w:val="0"/>
                  <w:marBottom w:val="0"/>
                  <w:divBdr>
                    <w:top w:val="none" w:sz="0" w:space="0" w:color="auto"/>
                    <w:left w:val="none" w:sz="0" w:space="0" w:color="auto"/>
                    <w:bottom w:val="single" w:sz="6" w:space="8" w:color="FAFAFA"/>
                    <w:right w:val="none" w:sz="0" w:space="0" w:color="auto"/>
                  </w:divBdr>
                  <w:divsChild>
                    <w:div w:id="42024274">
                      <w:marLeft w:val="0"/>
                      <w:marRight w:val="0"/>
                      <w:marTop w:val="0"/>
                      <w:marBottom w:val="0"/>
                      <w:divBdr>
                        <w:top w:val="none" w:sz="0" w:space="0" w:color="auto"/>
                        <w:left w:val="none" w:sz="0" w:space="0" w:color="auto"/>
                        <w:bottom w:val="none" w:sz="0" w:space="0" w:color="auto"/>
                        <w:right w:val="none" w:sz="0" w:space="0" w:color="auto"/>
                      </w:divBdr>
                      <w:divsChild>
                        <w:div w:id="162549599">
                          <w:marLeft w:val="0"/>
                          <w:marRight w:val="0"/>
                          <w:marTop w:val="5"/>
                          <w:marBottom w:val="0"/>
                          <w:divBdr>
                            <w:top w:val="none" w:sz="0" w:space="0" w:color="auto"/>
                            <w:left w:val="none" w:sz="0" w:space="0" w:color="auto"/>
                            <w:bottom w:val="none" w:sz="0" w:space="0" w:color="auto"/>
                            <w:right w:val="none" w:sz="0" w:space="0" w:color="auto"/>
                          </w:divBdr>
                        </w:div>
                        <w:div w:id="653411189">
                          <w:marLeft w:val="0"/>
                          <w:marRight w:val="0"/>
                          <w:marTop w:val="5"/>
                          <w:marBottom w:val="0"/>
                          <w:divBdr>
                            <w:top w:val="none" w:sz="0" w:space="0" w:color="auto"/>
                            <w:left w:val="none" w:sz="0" w:space="0" w:color="auto"/>
                            <w:bottom w:val="none" w:sz="0" w:space="0" w:color="auto"/>
                            <w:right w:val="none" w:sz="0" w:space="0" w:color="auto"/>
                          </w:divBdr>
                        </w:div>
                      </w:divsChild>
                    </w:div>
                    <w:div w:id="2117752820">
                      <w:marLeft w:val="0"/>
                      <w:marRight w:val="0"/>
                      <w:marTop w:val="0"/>
                      <w:marBottom w:val="0"/>
                      <w:divBdr>
                        <w:top w:val="none" w:sz="0" w:space="0" w:color="auto"/>
                        <w:left w:val="none" w:sz="0" w:space="0" w:color="auto"/>
                        <w:bottom w:val="none" w:sz="0" w:space="0" w:color="auto"/>
                        <w:right w:val="none" w:sz="0" w:space="0" w:color="auto"/>
                      </w:divBdr>
                    </w:div>
                  </w:divsChild>
                </w:div>
                <w:div w:id="1341664247">
                  <w:marLeft w:val="0"/>
                  <w:marRight w:val="0"/>
                  <w:marTop w:val="0"/>
                  <w:marBottom w:val="0"/>
                  <w:divBdr>
                    <w:top w:val="none" w:sz="0" w:space="0" w:color="auto"/>
                    <w:left w:val="none" w:sz="0" w:space="0" w:color="auto"/>
                    <w:bottom w:val="single" w:sz="6" w:space="8" w:color="FAFAFA"/>
                    <w:right w:val="none" w:sz="0" w:space="0" w:color="auto"/>
                  </w:divBdr>
                  <w:divsChild>
                    <w:div w:id="553808819">
                      <w:marLeft w:val="0"/>
                      <w:marRight w:val="0"/>
                      <w:marTop w:val="0"/>
                      <w:marBottom w:val="0"/>
                      <w:divBdr>
                        <w:top w:val="none" w:sz="0" w:space="0" w:color="auto"/>
                        <w:left w:val="none" w:sz="0" w:space="0" w:color="auto"/>
                        <w:bottom w:val="none" w:sz="0" w:space="0" w:color="auto"/>
                        <w:right w:val="none" w:sz="0" w:space="0" w:color="auto"/>
                      </w:divBdr>
                    </w:div>
                    <w:div w:id="1070927964">
                      <w:marLeft w:val="0"/>
                      <w:marRight w:val="0"/>
                      <w:marTop w:val="0"/>
                      <w:marBottom w:val="0"/>
                      <w:divBdr>
                        <w:top w:val="none" w:sz="0" w:space="0" w:color="auto"/>
                        <w:left w:val="none" w:sz="0" w:space="0" w:color="auto"/>
                        <w:bottom w:val="none" w:sz="0" w:space="0" w:color="auto"/>
                        <w:right w:val="none" w:sz="0" w:space="0" w:color="auto"/>
                      </w:divBdr>
                      <w:divsChild>
                        <w:div w:id="1330905761">
                          <w:marLeft w:val="0"/>
                          <w:marRight w:val="0"/>
                          <w:marTop w:val="5"/>
                          <w:marBottom w:val="0"/>
                          <w:divBdr>
                            <w:top w:val="none" w:sz="0" w:space="0" w:color="auto"/>
                            <w:left w:val="none" w:sz="0" w:space="0" w:color="auto"/>
                            <w:bottom w:val="none" w:sz="0" w:space="0" w:color="auto"/>
                            <w:right w:val="none" w:sz="0" w:space="0" w:color="auto"/>
                          </w:divBdr>
                        </w:div>
                        <w:div w:id="1939210402">
                          <w:marLeft w:val="0"/>
                          <w:marRight w:val="0"/>
                          <w:marTop w:val="5"/>
                          <w:marBottom w:val="0"/>
                          <w:divBdr>
                            <w:top w:val="none" w:sz="0" w:space="0" w:color="auto"/>
                            <w:left w:val="none" w:sz="0" w:space="0" w:color="auto"/>
                            <w:bottom w:val="none" w:sz="0" w:space="0" w:color="auto"/>
                            <w:right w:val="none" w:sz="0" w:space="0" w:color="auto"/>
                          </w:divBdr>
                        </w:div>
                      </w:divsChild>
                    </w:div>
                  </w:divsChild>
                </w:div>
                <w:div w:id="1884488138">
                  <w:marLeft w:val="0"/>
                  <w:marRight w:val="0"/>
                  <w:marTop w:val="0"/>
                  <w:marBottom w:val="0"/>
                  <w:divBdr>
                    <w:top w:val="none" w:sz="0" w:space="0" w:color="auto"/>
                    <w:left w:val="none" w:sz="0" w:space="0" w:color="auto"/>
                    <w:bottom w:val="single" w:sz="6" w:space="8" w:color="FAFAFA"/>
                    <w:right w:val="none" w:sz="0" w:space="0" w:color="auto"/>
                  </w:divBdr>
                  <w:divsChild>
                    <w:div w:id="1116757735">
                      <w:marLeft w:val="0"/>
                      <w:marRight w:val="0"/>
                      <w:marTop w:val="0"/>
                      <w:marBottom w:val="0"/>
                      <w:divBdr>
                        <w:top w:val="none" w:sz="0" w:space="0" w:color="auto"/>
                        <w:left w:val="none" w:sz="0" w:space="0" w:color="auto"/>
                        <w:bottom w:val="none" w:sz="0" w:space="0" w:color="auto"/>
                        <w:right w:val="none" w:sz="0" w:space="0" w:color="auto"/>
                      </w:divBdr>
                    </w:div>
                    <w:div w:id="1406107622">
                      <w:marLeft w:val="0"/>
                      <w:marRight w:val="0"/>
                      <w:marTop w:val="0"/>
                      <w:marBottom w:val="0"/>
                      <w:divBdr>
                        <w:top w:val="none" w:sz="0" w:space="0" w:color="auto"/>
                        <w:left w:val="none" w:sz="0" w:space="0" w:color="auto"/>
                        <w:bottom w:val="none" w:sz="0" w:space="0" w:color="auto"/>
                        <w:right w:val="none" w:sz="0" w:space="0" w:color="auto"/>
                      </w:divBdr>
                      <w:divsChild>
                        <w:div w:id="1111703402">
                          <w:marLeft w:val="0"/>
                          <w:marRight w:val="0"/>
                          <w:marTop w:val="5"/>
                          <w:marBottom w:val="0"/>
                          <w:divBdr>
                            <w:top w:val="none" w:sz="0" w:space="0" w:color="auto"/>
                            <w:left w:val="none" w:sz="0" w:space="0" w:color="auto"/>
                            <w:bottom w:val="none" w:sz="0" w:space="0" w:color="auto"/>
                            <w:right w:val="none" w:sz="0" w:space="0" w:color="auto"/>
                          </w:divBdr>
                        </w:div>
                        <w:div w:id="1159616513">
                          <w:marLeft w:val="0"/>
                          <w:marRight w:val="0"/>
                          <w:marTop w:val="5"/>
                          <w:marBottom w:val="0"/>
                          <w:divBdr>
                            <w:top w:val="none" w:sz="0" w:space="0" w:color="auto"/>
                            <w:left w:val="none" w:sz="0" w:space="0" w:color="auto"/>
                            <w:bottom w:val="none" w:sz="0" w:space="0" w:color="auto"/>
                            <w:right w:val="none" w:sz="0" w:space="0" w:color="auto"/>
                          </w:divBdr>
                        </w:div>
                      </w:divsChild>
                    </w:div>
                  </w:divsChild>
                </w:div>
                <w:div w:id="2092697231">
                  <w:marLeft w:val="0"/>
                  <w:marRight w:val="0"/>
                  <w:marTop w:val="0"/>
                  <w:marBottom w:val="0"/>
                  <w:divBdr>
                    <w:top w:val="none" w:sz="0" w:space="0" w:color="auto"/>
                    <w:left w:val="none" w:sz="0" w:space="0" w:color="auto"/>
                    <w:bottom w:val="single" w:sz="6" w:space="8" w:color="FAFAFA"/>
                    <w:right w:val="none" w:sz="0" w:space="0" w:color="auto"/>
                  </w:divBdr>
                  <w:divsChild>
                    <w:div w:id="510727355">
                      <w:marLeft w:val="0"/>
                      <w:marRight w:val="0"/>
                      <w:marTop w:val="0"/>
                      <w:marBottom w:val="0"/>
                      <w:divBdr>
                        <w:top w:val="none" w:sz="0" w:space="0" w:color="auto"/>
                        <w:left w:val="none" w:sz="0" w:space="0" w:color="auto"/>
                        <w:bottom w:val="none" w:sz="0" w:space="0" w:color="auto"/>
                        <w:right w:val="none" w:sz="0" w:space="0" w:color="auto"/>
                      </w:divBdr>
                      <w:divsChild>
                        <w:div w:id="583075079">
                          <w:marLeft w:val="0"/>
                          <w:marRight w:val="0"/>
                          <w:marTop w:val="5"/>
                          <w:marBottom w:val="0"/>
                          <w:divBdr>
                            <w:top w:val="none" w:sz="0" w:space="0" w:color="auto"/>
                            <w:left w:val="none" w:sz="0" w:space="0" w:color="auto"/>
                            <w:bottom w:val="none" w:sz="0" w:space="0" w:color="auto"/>
                            <w:right w:val="none" w:sz="0" w:space="0" w:color="auto"/>
                          </w:divBdr>
                        </w:div>
                        <w:div w:id="1954553795">
                          <w:marLeft w:val="0"/>
                          <w:marRight w:val="0"/>
                          <w:marTop w:val="5"/>
                          <w:marBottom w:val="0"/>
                          <w:divBdr>
                            <w:top w:val="none" w:sz="0" w:space="0" w:color="auto"/>
                            <w:left w:val="none" w:sz="0" w:space="0" w:color="auto"/>
                            <w:bottom w:val="none" w:sz="0" w:space="0" w:color="auto"/>
                            <w:right w:val="none" w:sz="0" w:space="0" w:color="auto"/>
                          </w:divBdr>
                        </w:div>
                      </w:divsChild>
                    </w:div>
                    <w:div w:id="17688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3894">
          <w:marLeft w:val="0"/>
          <w:marRight w:val="0"/>
          <w:marTop w:val="0"/>
          <w:marBottom w:val="0"/>
          <w:divBdr>
            <w:top w:val="none" w:sz="0" w:space="0" w:color="auto"/>
            <w:left w:val="none" w:sz="0" w:space="0" w:color="auto"/>
            <w:bottom w:val="none" w:sz="0" w:space="0" w:color="auto"/>
            <w:right w:val="none" w:sz="0" w:space="0" w:color="auto"/>
          </w:divBdr>
        </w:div>
      </w:divsChild>
    </w:div>
    <w:div w:id="320236213">
      <w:bodyDiv w:val="1"/>
      <w:marLeft w:val="0"/>
      <w:marRight w:val="0"/>
      <w:marTop w:val="0"/>
      <w:marBottom w:val="0"/>
      <w:divBdr>
        <w:top w:val="none" w:sz="0" w:space="0" w:color="auto"/>
        <w:left w:val="none" w:sz="0" w:space="0" w:color="auto"/>
        <w:bottom w:val="none" w:sz="0" w:space="0" w:color="auto"/>
        <w:right w:val="none" w:sz="0" w:space="0" w:color="auto"/>
      </w:divBdr>
    </w:div>
    <w:div w:id="348064178">
      <w:bodyDiv w:val="1"/>
      <w:marLeft w:val="0"/>
      <w:marRight w:val="0"/>
      <w:marTop w:val="0"/>
      <w:marBottom w:val="0"/>
      <w:divBdr>
        <w:top w:val="none" w:sz="0" w:space="0" w:color="auto"/>
        <w:left w:val="none" w:sz="0" w:space="0" w:color="auto"/>
        <w:bottom w:val="none" w:sz="0" w:space="0" w:color="auto"/>
        <w:right w:val="none" w:sz="0" w:space="0" w:color="auto"/>
      </w:divBdr>
    </w:div>
    <w:div w:id="615138172">
      <w:bodyDiv w:val="1"/>
      <w:marLeft w:val="0"/>
      <w:marRight w:val="0"/>
      <w:marTop w:val="0"/>
      <w:marBottom w:val="0"/>
      <w:divBdr>
        <w:top w:val="none" w:sz="0" w:space="0" w:color="auto"/>
        <w:left w:val="none" w:sz="0" w:space="0" w:color="auto"/>
        <w:bottom w:val="none" w:sz="0" w:space="0" w:color="auto"/>
        <w:right w:val="none" w:sz="0" w:space="0" w:color="auto"/>
      </w:divBdr>
    </w:div>
    <w:div w:id="636380333">
      <w:bodyDiv w:val="1"/>
      <w:marLeft w:val="0"/>
      <w:marRight w:val="0"/>
      <w:marTop w:val="0"/>
      <w:marBottom w:val="0"/>
      <w:divBdr>
        <w:top w:val="none" w:sz="0" w:space="0" w:color="auto"/>
        <w:left w:val="none" w:sz="0" w:space="0" w:color="auto"/>
        <w:bottom w:val="none" w:sz="0" w:space="0" w:color="auto"/>
        <w:right w:val="none" w:sz="0" w:space="0" w:color="auto"/>
      </w:divBdr>
    </w:div>
    <w:div w:id="781723786">
      <w:bodyDiv w:val="1"/>
      <w:marLeft w:val="0"/>
      <w:marRight w:val="0"/>
      <w:marTop w:val="0"/>
      <w:marBottom w:val="0"/>
      <w:divBdr>
        <w:top w:val="none" w:sz="0" w:space="0" w:color="auto"/>
        <w:left w:val="none" w:sz="0" w:space="0" w:color="auto"/>
        <w:bottom w:val="none" w:sz="0" w:space="0" w:color="auto"/>
        <w:right w:val="none" w:sz="0" w:space="0" w:color="auto"/>
      </w:divBdr>
    </w:div>
    <w:div w:id="1167011946">
      <w:bodyDiv w:val="1"/>
      <w:marLeft w:val="0"/>
      <w:marRight w:val="0"/>
      <w:marTop w:val="0"/>
      <w:marBottom w:val="0"/>
      <w:divBdr>
        <w:top w:val="none" w:sz="0" w:space="0" w:color="auto"/>
        <w:left w:val="none" w:sz="0" w:space="0" w:color="auto"/>
        <w:bottom w:val="none" w:sz="0" w:space="0" w:color="auto"/>
        <w:right w:val="none" w:sz="0" w:space="0" w:color="auto"/>
      </w:divBdr>
    </w:div>
    <w:div w:id="1266112609">
      <w:bodyDiv w:val="1"/>
      <w:marLeft w:val="0"/>
      <w:marRight w:val="0"/>
      <w:marTop w:val="0"/>
      <w:marBottom w:val="0"/>
      <w:divBdr>
        <w:top w:val="none" w:sz="0" w:space="0" w:color="auto"/>
        <w:left w:val="none" w:sz="0" w:space="0" w:color="auto"/>
        <w:bottom w:val="none" w:sz="0" w:space="0" w:color="auto"/>
        <w:right w:val="none" w:sz="0" w:space="0" w:color="auto"/>
      </w:divBdr>
    </w:div>
    <w:div w:id="1273628334">
      <w:bodyDiv w:val="1"/>
      <w:marLeft w:val="0"/>
      <w:marRight w:val="0"/>
      <w:marTop w:val="0"/>
      <w:marBottom w:val="0"/>
      <w:divBdr>
        <w:top w:val="none" w:sz="0" w:space="0" w:color="auto"/>
        <w:left w:val="none" w:sz="0" w:space="0" w:color="auto"/>
        <w:bottom w:val="none" w:sz="0" w:space="0" w:color="auto"/>
        <w:right w:val="none" w:sz="0" w:space="0" w:color="auto"/>
      </w:divBdr>
    </w:div>
    <w:div w:id="1291741330">
      <w:bodyDiv w:val="1"/>
      <w:marLeft w:val="0"/>
      <w:marRight w:val="0"/>
      <w:marTop w:val="0"/>
      <w:marBottom w:val="0"/>
      <w:divBdr>
        <w:top w:val="none" w:sz="0" w:space="0" w:color="auto"/>
        <w:left w:val="none" w:sz="0" w:space="0" w:color="auto"/>
        <w:bottom w:val="none" w:sz="0" w:space="0" w:color="auto"/>
        <w:right w:val="none" w:sz="0" w:space="0" w:color="auto"/>
      </w:divBdr>
    </w:div>
    <w:div w:id="1481773084">
      <w:bodyDiv w:val="1"/>
      <w:marLeft w:val="0"/>
      <w:marRight w:val="0"/>
      <w:marTop w:val="0"/>
      <w:marBottom w:val="0"/>
      <w:divBdr>
        <w:top w:val="none" w:sz="0" w:space="0" w:color="auto"/>
        <w:left w:val="none" w:sz="0" w:space="0" w:color="auto"/>
        <w:bottom w:val="none" w:sz="0" w:space="0" w:color="auto"/>
        <w:right w:val="none" w:sz="0" w:space="0" w:color="auto"/>
      </w:divBdr>
    </w:div>
    <w:div w:id="1527059432">
      <w:bodyDiv w:val="1"/>
      <w:marLeft w:val="0"/>
      <w:marRight w:val="0"/>
      <w:marTop w:val="0"/>
      <w:marBottom w:val="0"/>
      <w:divBdr>
        <w:top w:val="none" w:sz="0" w:space="0" w:color="auto"/>
        <w:left w:val="none" w:sz="0" w:space="0" w:color="auto"/>
        <w:bottom w:val="none" w:sz="0" w:space="0" w:color="auto"/>
        <w:right w:val="none" w:sz="0" w:space="0" w:color="auto"/>
      </w:divBdr>
    </w:div>
    <w:div w:id="1528134466">
      <w:bodyDiv w:val="1"/>
      <w:marLeft w:val="0"/>
      <w:marRight w:val="0"/>
      <w:marTop w:val="0"/>
      <w:marBottom w:val="0"/>
      <w:divBdr>
        <w:top w:val="none" w:sz="0" w:space="0" w:color="auto"/>
        <w:left w:val="none" w:sz="0" w:space="0" w:color="auto"/>
        <w:bottom w:val="none" w:sz="0" w:space="0" w:color="auto"/>
        <w:right w:val="none" w:sz="0" w:space="0" w:color="auto"/>
      </w:divBdr>
    </w:div>
    <w:div w:id="1561476124">
      <w:bodyDiv w:val="1"/>
      <w:marLeft w:val="0"/>
      <w:marRight w:val="0"/>
      <w:marTop w:val="0"/>
      <w:marBottom w:val="0"/>
      <w:divBdr>
        <w:top w:val="none" w:sz="0" w:space="0" w:color="auto"/>
        <w:left w:val="none" w:sz="0" w:space="0" w:color="auto"/>
        <w:bottom w:val="none" w:sz="0" w:space="0" w:color="auto"/>
        <w:right w:val="none" w:sz="0" w:space="0" w:color="auto"/>
      </w:divBdr>
    </w:div>
    <w:div w:id="1674642879">
      <w:bodyDiv w:val="1"/>
      <w:marLeft w:val="0"/>
      <w:marRight w:val="0"/>
      <w:marTop w:val="0"/>
      <w:marBottom w:val="0"/>
      <w:divBdr>
        <w:top w:val="none" w:sz="0" w:space="0" w:color="auto"/>
        <w:left w:val="none" w:sz="0" w:space="0" w:color="auto"/>
        <w:bottom w:val="none" w:sz="0" w:space="0" w:color="auto"/>
        <w:right w:val="none" w:sz="0" w:space="0" w:color="auto"/>
      </w:divBdr>
    </w:div>
    <w:div w:id="1686250295">
      <w:bodyDiv w:val="1"/>
      <w:marLeft w:val="0"/>
      <w:marRight w:val="0"/>
      <w:marTop w:val="0"/>
      <w:marBottom w:val="0"/>
      <w:divBdr>
        <w:top w:val="none" w:sz="0" w:space="0" w:color="auto"/>
        <w:left w:val="none" w:sz="0" w:space="0" w:color="auto"/>
        <w:bottom w:val="none" w:sz="0" w:space="0" w:color="auto"/>
        <w:right w:val="none" w:sz="0" w:space="0" w:color="auto"/>
      </w:divBdr>
    </w:div>
    <w:div w:id="1846357710">
      <w:bodyDiv w:val="1"/>
      <w:marLeft w:val="0"/>
      <w:marRight w:val="0"/>
      <w:marTop w:val="0"/>
      <w:marBottom w:val="0"/>
      <w:divBdr>
        <w:top w:val="none" w:sz="0" w:space="0" w:color="auto"/>
        <w:left w:val="none" w:sz="0" w:space="0" w:color="auto"/>
        <w:bottom w:val="none" w:sz="0" w:space="0" w:color="auto"/>
        <w:right w:val="none" w:sz="0" w:space="0" w:color="auto"/>
      </w:divBdr>
      <w:divsChild>
        <w:div w:id="563221156">
          <w:marLeft w:val="0"/>
          <w:marRight w:val="0"/>
          <w:marTop w:val="0"/>
          <w:marBottom w:val="0"/>
          <w:divBdr>
            <w:top w:val="none" w:sz="0" w:space="0" w:color="auto"/>
            <w:left w:val="none" w:sz="0" w:space="0" w:color="auto"/>
            <w:bottom w:val="none" w:sz="0" w:space="0" w:color="auto"/>
            <w:right w:val="none" w:sz="0" w:space="0" w:color="auto"/>
          </w:divBdr>
          <w:divsChild>
            <w:div w:id="1767728406">
              <w:marLeft w:val="0"/>
              <w:marRight w:val="0"/>
              <w:marTop w:val="0"/>
              <w:marBottom w:val="0"/>
              <w:divBdr>
                <w:top w:val="none" w:sz="0" w:space="0" w:color="auto"/>
                <w:left w:val="none" w:sz="0" w:space="0" w:color="auto"/>
                <w:bottom w:val="none" w:sz="0" w:space="0" w:color="auto"/>
                <w:right w:val="none" w:sz="0" w:space="0" w:color="auto"/>
              </w:divBdr>
              <w:divsChild>
                <w:div w:id="1607497242">
                  <w:marLeft w:val="0"/>
                  <w:marRight w:val="0"/>
                  <w:marTop w:val="225"/>
                  <w:marBottom w:val="0"/>
                  <w:divBdr>
                    <w:top w:val="none" w:sz="0" w:space="0" w:color="auto"/>
                    <w:left w:val="none" w:sz="0" w:space="0" w:color="auto"/>
                    <w:bottom w:val="none" w:sz="0" w:space="0" w:color="auto"/>
                    <w:right w:val="none" w:sz="0" w:space="0" w:color="auto"/>
                  </w:divBdr>
                  <w:divsChild>
                    <w:div w:id="202597905">
                      <w:marLeft w:val="0"/>
                      <w:marRight w:val="0"/>
                      <w:marTop w:val="0"/>
                      <w:marBottom w:val="0"/>
                      <w:divBdr>
                        <w:top w:val="none" w:sz="0" w:space="0" w:color="auto"/>
                        <w:left w:val="none" w:sz="0" w:space="0" w:color="auto"/>
                        <w:bottom w:val="none" w:sz="0" w:space="0" w:color="auto"/>
                        <w:right w:val="none" w:sz="0" w:space="0" w:color="auto"/>
                      </w:divBdr>
                      <w:divsChild>
                        <w:div w:id="308216802">
                          <w:marLeft w:val="0"/>
                          <w:marRight w:val="0"/>
                          <w:marTop w:val="0"/>
                          <w:marBottom w:val="0"/>
                          <w:divBdr>
                            <w:top w:val="none" w:sz="0" w:space="0" w:color="auto"/>
                            <w:left w:val="none" w:sz="0" w:space="0" w:color="auto"/>
                            <w:bottom w:val="none" w:sz="0" w:space="0" w:color="auto"/>
                            <w:right w:val="none" w:sz="0" w:space="0" w:color="auto"/>
                          </w:divBdr>
                          <w:divsChild>
                            <w:div w:id="13063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99450">
                      <w:marLeft w:val="0"/>
                      <w:marRight w:val="0"/>
                      <w:marTop w:val="0"/>
                      <w:marBottom w:val="0"/>
                      <w:divBdr>
                        <w:top w:val="none" w:sz="0" w:space="0" w:color="auto"/>
                        <w:left w:val="none" w:sz="0" w:space="0" w:color="auto"/>
                        <w:bottom w:val="none" w:sz="0" w:space="0" w:color="auto"/>
                        <w:right w:val="none" w:sz="0" w:space="0" w:color="auto"/>
                      </w:divBdr>
                    </w:div>
                  </w:divsChild>
                </w:div>
                <w:div w:id="1741364982">
                  <w:marLeft w:val="0"/>
                  <w:marRight w:val="0"/>
                  <w:marTop w:val="0"/>
                  <w:marBottom w:val="0"/>
                  <w:divBdr>
                    <w:top w:val="none" w:sz="0" w:space="0" w:color="auto"/>
                    <w:left w:val="none" w:sz="0" w:space="0" w:color="auto"/>
                    <w:bottom w:val="none" w:sz="0" w:space="0" w:color="auto"/>
                    <w:right w:val="none" w:sz="0" w:space="0" w:color="auto"/>
                  </w:divBdr>
                  <w:divsChild>
                    <w:div w:id="769735188">
                      <w:blockQuote w:val="1"/>
                      <w:marLeft w:val="0"/>
                      <w:marRight w:val="0"/>
                      <w:marTop w:val="240"/>
                      <w:marBottom w:val="240"/>
                      <w:divBdr>
                        <w:top w:val="none" w:sz="0" w:space="0" w:color="auto"/>
                        <w:left w:val="single" w:sz="18" w:space="8" w:color="DBDBDB"/>
                        <w:bottom w:val="none" w:sz="0" w:space="0" w:color="auto"/>
                        <w:right w:val="none" w:sz="0" w:space="0" w:color="auto"/>
                      </w:divBdr>
                    </w:div>
                    <w:div w:id="142136692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692562850">
          <w:marLeft w:val="0"/>
          <w:marRight w:val="0"/>
          <w:marTop w:val="0"/>
          <w:marBottom w:val="0"/>
          <w:divBdr>
            <w:top w:val="none" w:sz="0" w:space="0" w:color="auto"/>
            <w:left w:val="none" w:sz="0" w:space="0" w:color="auto"/>
            <w:bottom w:val="none" w:sz="0" w:space="0" w:color="auto"/>
            <w:right w:val="none" w:sz="0" w:space="0" w:color="auto"/>
          </w:divBdr>
          <w:divsChild>
            <w:div w:id="922450795">
              <w:marLeft w:val="0"/>
              <w:marRight w:val="0"/>
              <w:marTop w:val="0"/>
              <w:marBottom w:val="0"/>
              <w:divBdr>
                <w:top w:val="none" w:sz="0" w:space="0" w:color="auto"/>
                <w:left w:val="none" w:sz="0" w:space="0" w:color="auto"/>
                <w:bottom w:val="none" w:sz="0" w:space="0" w:color="auto"/>
                <w:right w:val="none" w:sz="0" w:space="0" w:color="auto"/>
              </w:divBdr>
              <w:divsChild>
                <w:div w:id="852306591">
                  <w:marLeft w:val="0"/>
                  <w:marRight w:val="0"/>
                  <w:marTop w:val="0"/>
                  <w:marBottom w:val="0"/>
                  <w:divBdr>
                    <w:top w:val="none" w:sz="0" w:space="0" w:color="auto"/>
                    <w:left w:val="none" w:sz="0" w:space="0" w:color="auto"/>
                    <w:bottom w:val="none" w:sz="0" w:space="0" w:color="auto"/>
                    <w:right w:val="none" w:sz="0" w:space="0" w:color="auto"/>
                  </w:divBdr>
                  <w:divsChild>
                    <w:div w:id="901984537">
                      <w:marLeft w:val="0"/>
                      <w:marRight w:val="0"/>
                      <w:marTop w:val="0"/>
                      <w:marBottom w:val="0"/>
                      <w:divBdr>
                        <w:top w:val="none" w:sz="0" w:space="0" w:color="auto"/>
                        <w:left w:val="none" w:sz="0" w:space="0" w:color="auto"/>
                        <w:bottom w:val="none" w:sz="0" w:space="0" w:color="auto"/>
                        <w:right w:val="none" w:sz="0" w:space="0" w:color="auto"/>
                      </w:divBdr>
                      <w:divsChild>
                        <w:div w:id="7156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4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3639</TotalTime>
  <Pages>1</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Ben Zhuang</dc:creator>
  <cp:keywords/>
  <dc:description/>
  <cp:lastModifiedBy>Yao, Ben Zhuang</cp:lastModifiedBy>
  <cp:revision>123</cp:revision>
  <cp:lastPrinted>2022-11-01T01:26:00Z</cp:lastPrinted>
  <dcterms:created xsi:type="dcterms:W3CDTF">2021-01-04T05:04:00Z</dcterms:created>
  <dcterms:modified xsi:type="dcterms:W3CDTF">2022-11-01T01:29:00Z</dcterms:modified>
</cp:coreProperties>
</file>